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A199D">
      <w:pPr>
        <w:pStyle w:val="23"/>
        <w:jc w:val="center"/>
        <w:outlineLvl w:val="0"/>
        <w:rPr>
          <w:rFonts w:ascii="Times New Roman" w:hAnsi="Times New Roman" w:eastAsia="黑体"/>
          <w:snapToGrid w:val="0"/>
          <w:color w:val="auto"/>
          <w:sz w:val="30"/>
          <w:szCs w:val="30"/>
        </w:rPr>
      </w:pPr>
      <w:bookmarkStart w:id="0" w:name="_Toc21855"/>
      <w:r>
        <w:rPr>
          <w:rFonts w:ascii="Times New Roman" w:hAnsi="Times New Roman" w:eastAsia="黑体"/>
          <w:snapToGrid w:val="0"/>
          <w:color w:val="auto"/>
          <w:sz w:val="30"/>
          <w:szCs w:val="30"/>
        </w:rPr>
        <w:t>一、建设项目基本情况</w:t>
      </w:r>
      <w:bookmarkEnd w:id="0"/>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66"/>
        <w:gridCol w:w="2696"/>
        <w:gridCol w:w="1769"/>
        <w:gridCol w:w="2547"/>
      </w:tblGrid>
      <w:tr w14:paraId="579B4D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66" w:type="dxa"/>
            <w:noWrap w:val="0"/>
            <w:tcMar>
              <w:top w:w="16" w:type="dxa"/>
              <w:left w:w="16" w:type="dxa"/>
              <w:right w:w="16" w:type="dxa"/>
            </w:tcMar>
            <w:vAlign w:val="center"/>
          </w:tcPr>
          <w:p w14:paraId="5A1C9E8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建设项目名称</w:t>
            </w:r>
          </w:p>
        </w:tc>
        <w:tc>
          <w:tcPr>
            <w:tcW w:w="7012" w:type="dxa"/>
            <w:gridSpan w:val="3"/>
            <w:noWrap w:val="0"/>
            <w:vAlign w:val="center"/>
          </w:tcPr>
          <w:p w14:paraId="5CCB79DA">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鄯善县鑫辰源矿业工程有限公司90万吨/年洗煤厂</w:t>
            </w:r>
          </w:p>
        </w:tc>
      </w:tr>
      <w:tr w14:paraId="0BEE65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766" w:type="dxa"/>
            <w:noWrap w:val="0"/>
            <w:tcMar>
              <w:top w:w="16" w:type="dxa"/>
              <w:left w:w="16" w:type="dxa"/>
              <w:right w:w="16" w:type="dxa"/>
            </w:tcMar>
            <w:vAlign w:val="center"/>
          </w:tcPr>
          <w:p w14:paraId="3318277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国民经济</w:t>
            </w:r>
          </w:p>
          <w:p w14:paraId="74AD9D0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行业类别</w:t>
            </w:r>
          </w:p>
        </w:tc>
        <w:tc>
          <w:tcPr>
            <w:tcW w:w="2696" w:type="dxa"/>
            <w:noWrap w:val="0"/>
            <w:vAlign w:val="center"/>
          </w:tcPr>
          <w:p w14:paraId="0C1B46AD">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 w:val="24"/>
              </w:rPr>
            </w:pPr>
            <w:r>
              <w:rPr>
                <w:rFonts w:hint="eastAsia" w:ascii="Times New Roman" w:hAnsi="Times New Roman" w:cs="Times New Roman"/>
                <w:color w:val="auto"/>
                <w:spacing w:val="-18"/>
                <w:sz w:val="24"/>
              </w:rPr>
              <w:t>B06</w:t>
            </w:r>
            <w:r>
              <w:rPr>
                <w:rFonts w:hint="default" w:ascii="Times New Roman" w:hAnsi="Times New Roman" w:cs="Times New Roman"/>
                <w:color w:val="auto"/>
                <w:sz w:val="24"/>
              </w:rPr>
              <w:t xml:space="preserve"> </w:t>
            </w:r>
            <w:r>
              <w:rPr>
                <w:rFonts w:hint="eastAsia" w:ascii="Times New Roman" w:hAnsi="Times New Roman" w:cs="Times New Roman"/>
                <w:color w:val="auto"/>
                <w:sz w:val="24"/>
              </w:rPr>
              <w:t>煤炭开采和洗选业</w:t>
            </w:r>
          </w:p>
        </w:tc>
        <w:tc>
          <w:tcPr>
            <w:tcW w:w="1769" w:type="dxa"/>
            <w:noWrap w:val="0"/>
            <w:vAlign w:val="center"/>
          </w:tcPr>
          <w:p w14:paraId="0C49FD4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bookmarkStart w:id="1" w:name="_Hlk49843745"/>
            <w:r>
              <w:rPr>
                <w:rFonts w:hint="default" w:ascii="Times New Roman" w:hAnsi="Times New Roman" w:cs="Times New Roman"/>
                <w:color w:val="auto"/>
                <w:sz w:val="24"/>
              </w:rPr>
              <w:t>建设项目</w:t>
            </w:r>
          </w:p>
          <w:p w14:paraId="2792611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行业类别</w:t>
            </w:r>
            <w:bookmarkEnd w:id="1"/>
          </w:p>
        </w:tc>
        <w:tc>
          <w:tcPr>
            <w:tcW w:w="2547" w:type="dxa"/>
            <w:noWrap w:val="0"/>
            <w:vAlign w:val="center"/>
          </w:tcPr>
          <w:p w14:paraId="138862AF">
            <w:pPr>
              <w:keepNext w:val="0"/>
              <w:keepLines w:val="0"/>
              <w:suppressLineNumbers w:val="0"/>
              <w:adjustRightInd w:val="0"/>
              <w:snapToGrid w:val="0"/>
              <w:spacing w:before="0" w:beforeAutospacing="0" w:after="0" w:afterAutospacing="0"/>
              <w:ind w:left="0" w:right="0"/>
              <w:rPr>
                <w:rFonts w:hint="eastAsia" w:ascii="Times New Roman" w:hAnsi="Times New Roman" w:cs="Times New Roman"/>
                <w:color w:val="auto"/>
                <w:sz w:val="24"/>
              </w:rPr>
            </w:pPr>
            <w:r>
              <w:rPr>
                <w:rFonts w:hint="default" w:ascii="Times New Roman" w:hAnsi="Times New Roman" w:cs="Times New Roman"/>
                <w:bCs/>
                <w:color w:val="auto"/>
                <w:sz w:val="24"/>
              </w:rPr>
              <w:t>四、</w:t>
            </w:r>
            <w:r>
              <w:rPr>
                <w:rFonts w:hint="eastAsia" w:ascii="Times New Roman" w:hAnsi="Times New Roman" w:cs="Times New Roman"/>
                <w:color w:val="auto"/>
                <w:sz w:val="24"/>
              </w:rPr>
              <w:t>煤炭开采和洗选业</w:t>
            </w:r>
            <w:r>
              <w:rPr>
                <w:rFonts w:hint="default" w:ascii="Times New Roman" w:hAnsi="Times New Roman" w:cs="Times New Roman"/>
                <w:bCs/>
                <w:color w:val="auto"/>
                <w:sz w:val="24"/>
              </w:rPr>
              <w:t xml:space="preserve"> </w:t>
            </w:r>
            <w:r>
              <w:rPr>
                <w:rFonts w:hint="eastAsia" w:ascii="Times New Roman" w:hAnsi="Times New Roman" w:cs="Times New Roman"/>
                <w:bCs/>
                <w:color w:val="auto"/>
                <w:sz w:val="24"/>
              </w:rPr>
              <w:t>6烟煤和无烟煤开采洗选061</w:t>
            </w:r>
          </w:p>
        </w:tc>
      </w:tr>
      <w:tr w14:paraId="79CD2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66" w:type="dxa"/>
            <w:noWrap w:val="0"/>
            <w:tcMar>
              <w:top w:w="16" w:type="dxa"/>
              <w:left w:w="16" w:type="dxa"/>
              <w:right w:w="16" w:type="dxa"/>
            </w:tcMar>
            <w:vAlign w:val="center"/>
          </w:tcPr>
          <w:p w14:paraId="4242A2D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建设性质</w:t>
            </w:r>
          </w:p>
        </w:tc>
        <w:tc>
          <w:tcPr>
            <w:tcW w:w="2696" w:type="dxa"/>
            <w:noWrap w:val="0"/>
            <w:vAlign w:val="center"/>
          </w:tcPr>
          <w:p w14:paraId="23E4A570">
            <w:pPr>
              <w:keepNext w:val="0"/>
              <w:keepLines w:val="0"/>
              <w:suppressLineNumbers w:val="0"/>
              <w:spacing w:before="0" w:beforeAutospacing="0" w:after="0" w:afterAutospacing="0"/>
              <w:ind w:left="0" w:right="0"/>
              <w:jc w:val="left"/>
              <w:rPr>
                <w:rFonts w:hint="default" w:ascii="Times New Roman" w:hAnsi="Times New Roman" w:cs="Times New Roman"/>
                <w:color w:val="auto"/>
                <w:sz w:val="24"/>
              </w:rPr>
            </w:pPr>
            <w:r>
              <w:rPr>
                <w:rFonts w:hint="default" w:ascii="Times New Roman" w:hAnsi="Times New Roman" w:cs="Times New Roman"/>
                <w:color w:val="auto"/>
                <w:sz w:val="24"/>
              </w:rPr>
              <w:sym w:font="Wingdings 2" w:char="0052"/>
            </w:r>
            <w:r>
              <w:rPr>
                <w:rFonts w:hint="default" w:ascii="Times New Roman" w:hAnsi="Times New Roman" w:cs="Times New Roman"/>
                <w:color w:val="auto"/>
                <w:sz w:val="24"/>
              </w:rPr>
              <w:t>新建（迁建）</w:t>
            </w:r>
          </w:p>
          <w:p w14:paraId="3667A6B0">
            <w:pPr>
              <w:keepNext w:val="0"/>
              <w:keepLines w:val="0"/>
              <w:suppressLineNumbers w:val="0"/>
              <w:spacing w:before="0" w:beforeAutospacing="0" w:after="0" w:afterAutospacing="0"/>
              <w:ind w:left="0" w:right="0"/>
              <w:jc w:val="left"/>
              <w:rPr>
                <w:rFonts w:hint="default" w:ascii="Times New Roman" w:hAnsi="Times New Roman" w:cs="Times New Roman"/>
                <w:color w:val="auto"/>
                <w:sz w:val="24"/>
              </w:rPr>
            </w:pPr>
            <w:r>
              <w:rPr>
                <w:rFonts w:hint="default" w:ascii="Times New Roman" w:hAnsi="Times New Roman" w:cs="Times New Roman"/>
                <w:color w:val="auto"/>
                <w:sz w:val="24"/>
              </w:rPr>
              <w:sym w:font="Wingdings 2" w:char="00A3"/>
            </w:r>
            <w:r>
              <w:rPr>
                <w:rFonts w:hint="default" w:ascii="Times New Roman" w:hAnsi="Times New Roman" w:cs="Times New Roman"/>
                <w:color w:val="auto"/>
                <w:sz w:val="24"/>
              </w:rPr>
              <w:t>改建</w:t>
            </w:r>
          </w:p>
          <w:p w14:paraId="34712265">
            <w:pPr>
              <w:keepNext w:val="0"/>
              <w:keepLines w:val="0"/>
              <w:suppressLineNumbers w:val="0"/>
              <w:spacing w:before="0" w:beforeAutospacing="0" w:after="0" w:afterAutospacing="0"/>
              <w:ind w:left="0" w:right="0"/>
              <w:jc w:val="left"/>
              <w:rPr>
                <w:rFonts w:hint="default" w:ascii="Times New Roman" w:hAnsi="Times New Roman" w:cs="Times New Roman"/>
                <w:color w:val="auto"/>
                <w:sz w:val="24"/>
              </w:rPr>
            </w:pPr>
            <w:r>
              <w:rPr>
                <w:rFonts w:hint="default" w:ascii="Times New Roman" w:hAnsi="Times New Roman" w:cs="Times New Roman"/>
                <w:color w:val="auto"/>
                <w:sz w:val="24"/>
              </w:rPr>
              <w:sym w:font="Wingdings 2" w:char="00A3"/>
            </w:r>
            <w:r>
              <w:rPr>
                <w:rFonts w:hint="default" w:ascii="Times New Roman" w:hAnsi="Times New Roman" w:cs="Times New Roman"/>
                <w:color w:val="auto"/>
                <w:sz w:val="24"/>
              </w:rPr>
              <w:t>扩建</w:t>
            </w:r>
          </w:p>
          <w:p w14:paraId="1FA47BD6">
            <w:pPr>
              <w:keepNext w:val="0"/>
              <w:keepLines w:val="0"/>
              <w:suppressLineNumbers w:val="0"/>
              <w:spacing w:before="0" w:beforeAutospacing="0" w:after="0" w:afterAutospacing="0"/>
              <w:ind w:left="0" w:right="0"/>
              <w:jc w:val="left"/>
              <w:rPr>
                <w:rFonts w:hint="default" w:ascii="Times New Roman" w:hAnsi="Times New Roman" w:cs="Times New Roman"/>
                <w:color w:val="auto"/>
                <w:sz w:val="24"/>
              </w:rPr>
            </w:pPr>
            <w:r>
              <w:rPr>
                <w:rFonts w:hint="default" w:ascii="Times New Roman" w:hAnsi="Times New Roman" w:cs="Times New Roman"/>
                <w:color w:val="auto"/>
                <w:sz w:val="24"/>
              </w:rPr>
              <w:sym w:font="Wingdings 2" w:char="00A3"/>
            </w:r>
            <w:r>
              <w:rPr>
                <w:rFonts w:hint="default" w:ascii="Times New Roman" w:hAnsi="Times New Roman" w:cs="Times New Roman"/>
                <w:color w:val="auto"/>
                <w:sz w:val="24"/>
              </w:rPr>
              <w:t>技术改造</w:t>
            </w:r>
          </w:p>
        </w:tc>
        <w:tc>
          <w:tcPr>
            <w:tcW w:w="1769" w:type="dxa"/>
            <w:noWrap w:val="0"/>
            <w:vAlign w:val="center"/>
          </w:tcPr>
          <w:p w14:paraId="0BBE564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建设项目</w:t>
            </w:r>
          </w:p>
          <w:p w14:paraId="062FAD4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申报情形</w:t>
            </w:r>
          </w:p>
        </w:tc>
        <w:tc>
          <w:tcPr>
            <w:tcW w:w="2547" w:type="dxa"/>
            <w:noWrap w:val="0"/>
            <w:vAlign w:val="center"/>
          </w:tcPr>
          <w:p w14:paraId="2DBCEE80">
            <w:pPr>
              <w:keepNext w:val="0"/>
              <w:keepLines w:val="0"/>
              <w:suppressLineNumbers w:val="0"/>
              <w:spacing w:before="0" w:beforeAutospacing="0" w:after="0" w:afterAutospacing="0"/>
              <w:ind w:left="0" w:right="0"/>
              <w:jc w:val="left"/>
              <w:rPr>
                <w:rFonts w:hint="default" w:ascii="Times New Roman" w:hAnsi="Times New Roman" w:cs="Times New Roman"/>
                <w:color w:val="auto"/>
                <w:sz w:val="24"/>
              </w:rPr>
            </w:pPr>
            <w:r>
              <w:rPr>
                <w:rFonts w:hint="default" w:ascii="Times New Roman" w:hAnsi="Times New Roman" w:cs="Times New Roman"/>
                <w:color w:val="auto"/>
                <w:sz w:val="24"/>
              </w:rPr>
              <w:sym w:font="Wingdings 2" w:char="0052"/>
            </w:r>
            <w:r>
              <w:rPr>
                <w:rFonts w:hint="default" w:ascii="Times New Roman" w:hAnsi="Times New Roman" w:cs="Times New Roman"/>
                <w:color w:val="auto"/>
                <w:sz w:val="24"/>
              </w:rPr>
              <w:t>首次申报项目</w:t>
            </w:r>
          </w:p>
          <w:p w14:paraId="5EC847B4">
            <w:pPr>
              <w:keepNext w:val="0"/>
              <w:keepLines w:val="0"/>
              <w:suppressLineNumbers w:val="0"/>
              <w:spacing w:before="0" w:beforeAutospacing="0" w:after="0" w:afterAutospacing="0"/>
              <w:ind w:left="0" w:right="0"/>
              <w:jc w:val="left"/>
              <w:rPr>
                <w:rFonts w:hint="default" w:ascii="Times New Roman" w:hAnsi="Times New Roman" w:cs="Times New Roman"/>
                <w:color w:val="auto"/>
                <w:sz w:val="24"/>
              </w:rPr>
            </w:pPr>
            <w:r>
              <w:rPr>
                <w:rFonts w:hint="default" w:ascii="Times New Roman" w:hAnsi="Times New Roman" w:cs="Times New Roman"/>
                <w:color w:val="auto"/>
                <w:sz w:val="24"/>
              </w:rPr>
              <w:sym w:font="Wingdings 2" w:char="00A3"/>
            </w:r>
            <w:r>
              <w:rPr>
                <w:rFonts w:hint="default" w:ascii="Times New Roman" w:hAnsi="Times New Roman" w:cs="Times New Roman"/>
                <w:color w:val="auto"/>
                <w:sz w:val="24"/>
              </w:rPr>
              <w:t>不予批准后再次申报项目</w:t>
            </w:r>
          </w:p>
          <w:p w14:paraId="0FD99F4F">
            <w:pPr>
              <w:keepNext w:val="0"/>
              <w:keepLines w:val="0"/>
              <w:suppressLineNumbers w:val="0"/>
              <w:spacing w:before="0" w:beforeAutospacing="0" w:after="0" w:afterAutospacing="0"/>
              <w:ind w:left="0" w:right="0"/>
              <w:jc w:val="left"/>
              <w:rPr>
                <w:rFonts w:hint="default" w:ascii="Times New Roman" w:hAnsi="Times New Roman" w:cs="Times New Roman"/>
                <w:color w:val="auto"/>
                <w:sz w:val="24"/>
              </w:rPr>
            </w:pPr>
            <w:r>
              <w:rPr>
                <w:rFonts w:hint="default" w:ascii="Times New Roman" w:hAnsi="Times New Roman" w:cs="Times New Roman"/>
                <w:color w:val="auto"/>
                <w:sz w:val="24"/>
              </w:rPr>
              <w:sym w:font="Wingdings 2" w:char="00A3"/>
            </w:r>
            <w:r>
              <w:rPr>
                <w:rFonts w:hint="default" w:ascii="Times New Roman" w:hAnsi="Times New Roman" w:cs="Times New Roman"/>
                <w:color w:val="auto"/>
                <w:sz w:val="24"/>
              </w:rPr>
              <w:t>超五年重新审核项目</w:t>
            </w:r>
          </w:p>
          <w:p w14:paraId="7EAC9AF5">
            <w:pPr>
              <w:keepNext w:val="0"/>
              <w:keepLines w:val="0"/>
              <w:suppressLineNumbers w:val="0"/>
              <w:spacing w:before="0" w:beforeAutospacing="0" w:after="0" w:afterAutospacing="0"/>
              <w:ind w:left="0" w:right="0"/>
              <w:jc w:val="left"/>
              <w:rPr>
                <w:rFonts w:hint="default" w:ascii="Times New Roman" w:hAnsi="Times New Roman" w:cs="Times New Roman"/>
                <w:color w:val="auto"/>
                <w:sz w:val="24"/>
              </w:rPr>
            </w:pPr>
            <w:r>
              <w:rPr>
                <w:rFonts w:hint="default" w:ascii="Times New Roman" w:hAnsi="Times New Roman" w:cs="Times New Roman"/>
                <w:color w:val="auto"/>
                <w:sz w:val="24"/>
              </w:rPr>
              <w:sym w:font="Wingdings 2" w:char="00A3"/>
            </w:r>
            <w:r>
              <w:rPr>
                <w:rFonts w:hint="default" w:ascii="Times New Roman" w:hAnsi="Times New Roman" w:cs="Times New Roman"/>
                <w:color w:val="auto"/>
                <w:sz w:val="24"/>
              </w:rPr>
              <w:t>重大变动重新报批项目</w:t>
            </w:r>
          </w:p>
        </w:tc>
      </w:tr>
      <w:tr w14:paraId="673480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66" w:type="dxa"/>
            <w:noWrap w:val="0"/>
            <w:tcMar>
              <w:top w:w="16" w:type="dxa"/>
              <w:left w:w="16" w:type="dxa"/>
              <w:right w:w="16" w:type="dxa"/>
            </w:tcMar>
            <w:vAlign w:val="center"/>
          </w:tcPr>
          <w:p w14:paraId="697BE51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是否开工建设</w:t>
            </w:r>
          </w:p>
        </w:tc>
        <w:tc>
          <w:tcPr>
            <w:tcW w:w="2696" w:type="dxa"/>
            <w:noWrap w:val="0"/>
            <w:vAlign w:val="center"/>
          </w:tcPr>
          <w:p w14:paraId="2E738BE6">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4"/>
              </w:rPr>
            </w:pPr>
            <w:r>
              <w:rPr>
                <w:rFonts w:hint="default" w:ascii="Times New Roman" w:hAnsi="Times New Roman" w:cs="Times New Roman"/>
                <w:color w:val="auto"/>
                <w:sz w:val="24"/>
              </w:rPr>
              <w:sym w:font="Wingdings 2" w:char="0052"/>
            </w:r>
            <w:r>
              <w:rPr>
                <w:rFonts w:hint="default" w:ascii="Times New Roman" w:hAnsi="Times New Roman" w:cs="Times New Roman"/>
                <w:color w:val="auto"/>
                <w:sz w:val="24"/>
              </w:rPr>
              <w:t>否</w:t>
            </w:r>
          </w:p>
          <w:p w14:paraId="42265C95">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4"/>
              </w:rPr>
            </w:pPr>
            <w:r>
              <w:rPr>
                <w:rFonts w:hint="default" w:ascii="Times New Roman" w:hAnsi="Times New Roman" w:cs="Times New Roman"/>
                <w:color w:val="auto"/>
                <w:sz w:val="24"/>
              </w:rPr>
              <w:sym w:font="Wingdings 2" w:char="00A3"/>
            </w:r>
            <w:r>
              <w:rPr>
                <w:rFonts w:hint="default" w:ascii="Times New Roman" w:hAnsi="Times New Roman" w:cs="Times New Roman"/>
                <w:color w:val="auto"/>
                <w:sz w:val="24"/>
              </w:rPr>
              <w:t>是：</w:t>
            </w:r>
            <w:r>
              <w:rPr>
                <w:rFonts w:hint="default" w:ascii="Times New Roman" w:hAnsi="Times New Roman" w:cs="Times New Roman"/>
                <w:color w:val="auto"/>
                <w:sz w:val="24"/>
                <w:u w:val="single"/>
              </w:rPr>
              <w:t xml:space="preserve">             </w:t>
            </w:r>
          </w:p>
        </w:tc>
        <w:tc>
          <w:tcPr>
            <w:tcW w:w="1769" w:type="dxa"/>
            <w:noWrap w:val="0"/>
            <w:tcMar>
              <w:top w:w="16" w:type="dxa"/>
              <w:left w:w="16" w:type="dxa"/>
              <w:right w:w="16" w:type="dxa"/>
            </w:tcMar>
            <w:vAlign w:val="center"/>
          </w:tcPr>
          <w:p w14:paraId="43B4F96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pacing w:val="-6"/>
                <w:sz w:val="24"/>
              </w:rPr>
              <w:t>用地面积（m</w:t>
            </w:r>
            <w:r>
              <w:rPr>
                <w:rFonts w:hint="default" w:ascii="Times New Roman" w:hAnsi="Times New Roman" w:cs="Times New Roman"/>
                <w:color w:val="auto"/>
                <w:spacing w:val="-6"/>
                <w:sz w:val="24"/>
                <w:vertAlign w:val="superscript"/>
              </w:rPr>
              <w:t>2</w:t>
            </w:r>
            <w:r>
              <w:rPr>
                <w:rFonts w:hint="default" w:ascii="Times New Roman" w:hAnsi="Times New Roman" w:cs="Times New Roman"/>
                <w:color w:val="auto"/>
                <w:spacing w:val="-6"/>
                <w:sz w:val="24"/>
              </w:rPr>
              <w:t>）</w:t>
            </w:r>
          </w:p>
        </w:tc>
        <w:tc>
          <w:tcPr>
            <w:tcW w:w="2547" w:type="dxa"/>
            <w:noWrap w:val="0"/>
            <w:vAlign w:val="center"/>
          </w:tcPr>
          <w:p w14:paraId="416A432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29975</w:t>
            </w:r>
          </w:p>
        </w:tc>
      </w:tr>
      <w:tr w14:paraId="545DE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66" w:type="dxa"/>
            <w:noWrap w:val="0"/>
            <w:vAlign w:val="center"/>
          </w:tcPr>
          <w:p w14:paraId="0C2AC330">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专项评价设置情况</w:t>
            </w:r>
          </w:p>
        </w:tc>
        <w:tc>
          <w:tcPr>
            <w:tcW w:w="7012" w:type="dxa"/>
            <w:gridSpan w:val="3"/>
            <w:noWrap w:val="0"/>
            <w:vAlign w:val="center"/>
          </w:tcPr>
          <w:p w14:paraId="0B9EB63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无</w:t>
            </w:r>
          </w:p>
        </w:tc>
      </w:tr>
      <w:tr w14:paraId="2A4B0E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66" w:type="dxa"/>
            <w:noWrap w:val="0"/>
            <w:vAlign w:val="center"/>
          </w:tcPr>
          <w:p w14:paraId="0749F141">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sz w:val="24"/>
              </w:rPr>
              <w:t>规划情况</w:t>
            </w:r>
          </w:p>
        </w:tc>
        <w:tc>
          <w:tcPr>
            <w:tcW w:w="7012" w:type="dxa"/>
            <w:gridSpan w:val="3"/>
            <w:noWrap w:val="0"/>
            <w:vAlign w:val="center"/>
          </w:tcPr>
          <w:p w14:paraId="62C28DF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无</w:t>
            </w:r>
          </w:p>
        </w:tc>
      </w:tr>
      <w:tr w14:paraId="5A8228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66" w:type="dxa"/>
            <w:noWrap w:val="0"/>
            <w:vAlign w:val="center"/>
          </w:tcPr>
          <w:p w14:paraId="64BB666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规划环境影响</w:t>
            </w:r>
          </w:p>
          <w:p w14:paraId="17ED4E0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sz w:val="24"/>
              </w:rPr>
              <w:t>评价情况</w:t>
            </w:r>
          </w:p>
        </w:tc>
        <w:tc>
          <w:tcPr>
            <w:tcW w:w="7012" w:type="dxa"/>
            <w:gridSpan w:val="3"/>
            <w:noWrap w:val="0"/>
            <w:vAlign w:val="center"/>
          </w:tcPr>
          <w:p w14:paraId="5CA0D5C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无</w:t>
            </w:r>
          </w:p>
        </w:tc>
      </w:tr>
      <w:tr w14:paraId="39E17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766" w:type="dxa"/>
            <w:noWrap w:val="0"/>
            <w:vAlign w:val="center"/>
          </w:tcPr>
          <w:p w14:paraId="209CBF12">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规划及规划环境影响评价符合性分析</w:t>
            </w:r>
          </w:p>
        </w:tc>
        <w:tc>
          <w:tcPr>
            <w:tcW w:w="7012" w:type="dxa"/>
            <w:gridSpan w:val="3"/>
            <w:noWrap w:val="0"/>
            <w:vAlign w:val="center"/>
          </w:tcPr>
          <w:p w14:paraId="5D062DC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无</w:t>
            </w:r>
          </w:p>
        </w:tc>
      </w:tr>
    </w:tbl>
    <w:p w14:paraId="0AF411E4">
      <w:pPr>
        <w:spacing w:line="360" w:lineRule="auto"/>
        <w:outlineLvl w:val="9"/>
        <w:rPr>
          <w:rFonts w:eastAsia="黑体"/>
          <w:color w:val="auto"/>
          <w:sz w:val="30"/>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14:paraId="506376E1">
      <w:pPr>
        <w:pStyle w:val="23"/>
        <w:jc w:val="center"/>
        <w:outlineLvl w:val="0"/>
        <w:rPr>
          <w:rFonts w:ascii="Times New Roman" w:hAnsi="Times New Roman" w:eastAsia="黑体"/>
          <w:snapToGrid w:val="0"/>
          <w:color w:val="auto"/>
          <w:sz w:val="30"/>
          <w:szCs w:val="30"/>
        </w:rPr>
      </w:pPr>
      <w:bookmarkStart w:id="2" w:name="_Toc4138"/>
      <w:r>
        <w:rPr>
          <w:rFonts w:ascii="Times New Roman" w:hAnsi="Times New Roman" w:eastAsia="黑体"/>
          <w:snapToGrid w:val="0"/>
          <w:color w:val="auto"/>
          <w:sz w:val="30"/>
          <w:szCs w:val="30"/>
        </w:rPr>
        <w:t>二、建设项目工程分析</w:t>
      </w:r>
      <w:bookmarkEnd w:id="2"/>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14:paraId="732E59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823" w:type="dxa"/>
            <w:noWrap w:val="0"/>
            <w:vAlign w:val="center"/>
          </w:tcPr>
          <w:p w14:paraId="4629D9D6">
            <w:pPr>
              <w:pStyle w:val="23"/>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4"/>
                <w:lang w:val="en-US" w:eastAsia="zh-CN"/>
              </w:rPr>
            </w:pPr>
            <w:r>
              <w:rPr>
                <w:rFonts w:hint="default" w:ascii="Times New Roman" w:hAnsi="Times New Roman" w:cs="Times New Roman"/>
                <w:color w:val="auto"/>
                <w:szCs w:val="24"/>
                <w:lang w:val="en-US" w:eastAsia="zh-CN"/>
              </w:rPr>
              <w:t>建设内容</w:t>
            </w:r>
          </w:p>
        </w:tc>
        <w:tc>
          <w:tcPr>
            <w:tcW w:w="8161" w:type="dxa"/>
            <w:noWrap w:val="0"/>
            <w:vAlign w:val="top"/>
          </w:tcPr>
          <w:p w14:paraId="54E5B177">
            <w:pPr>
              <w:pStyle w:val="4"/>
              <w:suppressLineNumbers w:val="0"/>
              <w:adjustRightInd w:val="0"/>
              <w:snapToGrid w:val="0"/>
              <w:spacing w:beforeAutospacing="0" w:afterAutospacing="0"/>
              <w:ind w:left="0" w:right="0"/>
              <w:rPr>
                <w:rFonts w:hint="default" w:ascii="Times New Roman" w:hAnsi="Times New Roman" w:cs="Times New Roman"/>
                <w:color w:val="auto"/>
                <w:sz w:val="24"/>
                <w:szCs w:val="24"/>
              </w:rPr>
            </w:pPr>
            <w:r>
              <w:rPr>
                <w:rFonts w:hint="eastAsia" w:ascii="Times New Roman" w:hAnsi="Times New Roman" w:cs="Times New Roman"/>
                <w:color w:val="auto"/>
                <w:sz w:val="24"/>
                <w:szCs w:val="24"/>
              </w:rPr>
              <w:t>1、工程概况</w:t>
            </w:r>
          </w:p>
          <w:p w14:paraId="363BD8C7">
            <w:pPr>
              <w:keepNext w:val="0"/>
              <w:keepLines w:val="0"/>
              <w:suppressLineNumbers w:val="0"/>
              <w:spacing w:before="0" w:beforeAutospacing="0" w:after="0" w:afterAutospacing="0" w:line="360" w:lineRule="auto"/>
              <w:ind w:left="0" w:right="0"/>
              <w:rPr>
                <w:rFonts w:hint="eastAsia" w:ascii="Times New Roman" w:hAnsi="Times New Roman" w:cs="Times New Roman"/>
                <w:b/>
                <w:bCs/>
                <w:color w:val="auto"/>
                <w:sz w:val="24"/>
              </w:rPr>
            </w:pPr>
            <w:r>
              <w:rPr>
                <w:rFonts w:hint="eastAsia" w:ascii="Times New Roman" w:hAnsi="Times New Roman" w:cs="Times New Roman"/>
                <w:b/>
                <w:bCs/>
                <w:color w:val="auto"/>
                <w:sz w:val="24"/>
              </w:rPr>
              <w:t>1.1工程概况</w:t>
            </w:r>
          </w:p>
          <w:p w14:paraId="065F9979">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sz w:val="28"/>
                <w:szCs w:val="20"/>
                <w:lang w:eastAsia="zh-CN"/>
              </w:rPr>
            </w:pPr>
            <w:r>
              <w:rPr>
                <w:rFonts w:hint="default" w:ascii="Times New Roman" w:hAnsi="Times New Roman" w:cs="Times New Roman"/>
                <w:bCs/>
                <w:color w:val="auto"/>
                <w:sz w:val="24"/>
                <w:szCs w:val="20"/>
              </w:rPr>
              <w:t>（1）项目名称：</w:t>
            </w:r>
            <w:r>
              <w:rPr>
                <w:rFonts w:hint="eastAsia" w:ascii="Times New Roman" w:hAnsi="Times New Roman" w:cs="Times New Roman"/>
                <w:bCs/>
                <w:color w:val="auto"/>
                <w:sz w:val="24"/>
                <w:szCs w:val="20"/>
                <w:lang w:val="en-US" w:eastAsia="zh-CN"/>
              </w:rPr>
              <w:t>鄯善县鑫辰源矿业工程有限公司90万吨/年洗煤厂</w:t>
            </w:r>
          </w:p>
          <w:p w14:paraId="3CB8FAF3">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eastAsia="zh-CN"/>
              </w:rPr>
            </w:pPr>
            <w:r>
              <w:rPr>
                <w:rFonts w:hint="default" w:ascii="Times New Roman" w:hAnsi="Times New Roman" w:cs="Times New Roman"/>
                <w:bCs/>
                <w:color w:val="auto"/>
                <w:sz w:val="24"/>
              </w:rPr>
              <w:t>（2）建设单位：</w:t>
            </w:r>
            <w:r>
              <w:rPr>
                <w:rFonts w:hint="eastAsia" w:ascii="Times New Roman" w:hAnsi="Times New Roman" w:cs="Times New Roman"/>
                <w:bCs/>
                <w:color w:val="auto"/>
                <w:sz w:val="24"/>
                <w:szCs w:val="20"/>
                <w:lang w:val="en-US" w:eastAsia="zh-CN"/>
              </w:rPr>
              <w:t>鄯善县鑫辰源矿业工程有限公司</w:t>
            </w:r>
          </w:p>
          <w:p w14:paraId="4F54848F">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Cs/>
                <w:color w:val="auto"/>
                <w:sz w:val="24"/>
                <w:szCs w:val="20"/>
              </w:rPr>
            </w:pPr>
            <w:r>
              <w:rPr>
                <w:rFonts w:hint="default" w:ascii="Times New Roman" w:hAnsi="Times New Roman" w:cs="Times New Roman"/>
                <w:bCs/>
                <w:color w:val="auto"/>
                <w:sz w:val="24"/>
                <w:szCs w:val="20"/>
              </w:rPr>
              <w:t>（3）建设性质：新建</w:t>
            </w:r>
          </w:p>
          <w:p w14:paraId="7910AB1C">
            <w:pPr>
              <w:keepNext w:val="0"/>
              <w:keepLines w:val="0"/>
              <w:suppressLineNumbers w:val="0"/>
              <w:spacing w:before="0" w:beforeAutospacing="0" w:after="0" w:afterAutospacing="0" w:line="360" w:lineRule="auto"/>
              <w:ind w:left="0" w:right="0"/>
              <w:rPr>
                <w:rFonts w:hint="default" w:ascii="Times New Roman" w:hAnsi="Times New Roman" w:cs="Times New Roman"/>
                <w:b/>
                <w:bCs/>
                <w:color w:val="auto"/>
                <w:sz w:val="24"/>
              </w:rPr>
            </w:pPr>
            <w:r>
              <w:rPr>
                <w:rFonts w:hint="eastAsia" w:ascii="Times New Roman" w:hAnsi="Times New Roman" w:cs="Times New Roman"/>
                <w:b/>
                <w:bCs/>
                <w:color w:val="auto"/>
                <w:sz w:val="24"/>
              </w:rPr>
              <w:t>1.2建设内容</w:t>
            </w:r>
          </w:p>
          <w:p w14:paraId="59BCC098">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red"/>
              </w:rPr>
            </w:pPr>
            <w:r>
              <w:rPr>
                <w:rFonts w:hint="eastAsia" w:ascii="Times New Roman" w:hAnsi="Times New Roman" w:cs="Times New Roman"/>
                <w:color w:val="auto"/>
                <w:sz w:val="24"/>
                <w:highlight w:val="none"/>
              </w:rPr>
              <w:t>本项目</w:t>
            </w:r>
            <w:bookmarkStart w:id="33" w:name="_GoBack"/>
            <w:bookmarkEnd w:id="33"/>
            <w:r>
              <w:rPr>
                <w:rFonts w:hint="eastAsia" w:ascii="Times New Roman" w:hAnsi="Times New Roman" w:cs="Times New Roman"/>
                <w:color w:val="auto"/>
                <w:sz w:val="24"/>
                <w:highlight w:val="none"/>
              </w:rPr>
              <w:t>建设年洗选煤炭90万吨生产线，主要建设煤棚、洗选车间、</w:t>
            </w:r>
            <w:r>
              <w:rPr>
                <w:rFonts w:hint="eastAsia" w:ascii="Times New Roman" w:hAnsi="Times New Roman" w:cs="Times New Roman"/>
                <w:color w:val="auto"/>
                <w:sz w:val="24"/>
                <w:highlight w:val="none"/>
                <w:lang w:val="en-US" w:eastAsia="zh-CN"/>
              </w:rPr>
              <w:t>循环</w:t>
            </w:r>
            <w:r>
              <w:rPr>
                <w:rFonts w:hint="eastAsia" w:ascii="Times New Roman" w:hAnsi="Times New Roman" w:cs="Times New Roman"/>
                <w:color w:val="auto"/>
                <w:sz w:val="24"/>
                <w:highlight w:val="none"/>
              </w:rPr>
              <w:t>水池</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建设围墙及厂内道路、</w:t>
            </w:r>
            <w:r>
              <w:rPr>
                <w:rFonts w:hint="eastAsia" w:ascii="Times New Roman" w:hAnsi="Times New Roman" w:cs="Times New Roman"/>
                <w:color w:val="auto"/>
                <w:sz w:val="24"/>
                <w:highlight w:val="none"/>
                <w:lang w:val="en-US" w:eastAsia="zh-CN"/>
              </w:rPr>
              <w:t>综合办公楼</w:t>
            </w:r>
            <w:r>
              <w:rPr>
                <w:rFonts w:hint="eastAsia" w:ascii="Times New Roman" w:hAnsi="Times New Roman" w:cs="Times New Roman"/>
                <w:color w:val="auto"/>
                <w:sz w:val="24"/>
                <w:highlight w:val="none"/>
              </w:rPr>
              <w:t>，配套建设配电室检验室及消防环保、水电暖等附属设施。</w:t>
            </w:r>
            <w:r>
              <w:rPr>
                <w:rFonts w:hint="default" w:ascii="Times New Roman" w:hAnsi="Times New Roman" w:cs="Times New Roman"/>
                <w:color w:val="auto"/>
                <w:sz w:val="24"/>
                <w:highlight w:val="none"/>
              </w:rPr>
              <w:t>本项目工程组成见下表</w:t>
            </w:r>
            <w:r>
              <w:rPr>
                <w:rFonts w:hint="eastAsia" w:ascii="Times New Roman" w:hAnsi="Times New Roman" w:cs="Times New Roman"/>
                <w:color w:val="auto"/>
                <w:sz w:val="24"/>
                <w:highlight w:val="none"/>
                <w:lang w:val="en-US" w:eastAsia="zh-CN"/>
              </w:rPr>
              <w:t>2-1</w:t>
            </w:r>
            <w:r>
              <w:rPr>
                <w:rFonts w:hint="default" w:ascii="Times New Roman" w:hAnsi="Times New Roman" w:cs="Times New Roman"/>
                <w:color w:val="auto"/>
                <w:sz w:val="24"/>
                <w:highlight w:val="none"/>
              </w:rPr>
              <w:t>。</w:t>
            </w:r>
          </w:p>
          <w:p w14:paraId="36EDB21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b/>
                <w:bCs/>
                <w:color w:val="auto"/>
                <w:szCs w:val="21"/>
              </w:rPr>
              <w:t>表</w:t>
            </w:r>
            <w:r>
              <w:rPr>
                <w:rFonts w:hint="eastAsia" w:ascii="Times New Roman" w:hAnsi="Times New Roman" w:cs="Times New Roman"/>
                <w:b/>
                <w:bCs/>
                <w:color w:val="auto"/>
                <w:szCs w:val="21"/>
                <w:lang w:val="en-US" w:eastAsia="zh-CN"/>
              </w:rPr>
              <w:t>2-</w:t>
            </w:r>
            <w:r>
              <w:rPr>
                <w:rFonts w:hint="default" w:ascii="Times New Roman" w:hAnsi="Times New Roman" w:cs="Times New Roman"/>
                <w:b/>
                <w:bCs/>
                <w:color w:val="auto"/>
                <w:szCs w:val="21"/>
              </w:rPr>
              <w:t>1   项目工程组成一览表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3"/>
              <w:gridCol w:w="1116"/>
              <w:gridCol w:w="4791"/>
              <w:gridCol w:w="1052"/>
            </w:tblGrid>
            <w:tr w14:paraId="0FCB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3" w:type="pct"/>
                  <w:noWrap w:val="0"/>
                  <w:vAlign w:val="center"/>
                </w:tcPr>
                <w:p w14:paraId="55664FA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工程类别</w:t>
                  </w:r>
                </w:p>
              </w:tc>
              <w:tc>
                <w:tcPr>
                  <w:tcW w:w="703" w:type="pct"/>
                  <w:noWrap w:val="0"/>
                  <w:vAlign w:val="center"/>
                </w:tcPr>
                <w:p w14:paraId="6FA54D1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项目组成</w:t>
                  </w:r>
                </w:p>
              </w:tc>
              <w:tc>
                <w:tcPr>
                  <w:tcW w:w="3019" w:type="pct"/>
                  <w:noWrap w:val="0"/>
                  <w:vAlign w:val="center"/>
                </w:tcPr>
                <w:p w14:paraId="76315B3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建设内容</w:t>
                  </w:r>
                </w:p>
              </w:tc>
              <w:tc>
                <w:tcPr>
                  <w:tcW w:w="663" w:type="pct"/>
                  <w:noWrap w:val="0"/>
                  <w:vAlign w:val="center"/>
                </w:tcPr>
                <w:p w14:paraId="4092A1C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建设情况</w:t>
                  </w:r>
                </w:p>
              </w:tc>
            </w:tr>
            <w:tr w14:paraId="2F06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13" w:type="pct"/>
                  <w:noWrap w:val="0"/>
                  <w:vAlign w:val="center"/>
                </w:tcPr>
                <w:p w14:paraId="1320EA2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703" w:type="pct"/>
                  <w:noWrap w:val="0"/>
                  <w:vAlign w:val="center"/>
                </w:tcPr>
                <w:p w14:paraId="14B7128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val="en-US" w:eastAsia="zh-CN"/>
                    </w:rPr>
                    <w:t>车间</w:t>
                  </w:r>
                </w:p>
              </w:tc>
              <w:tc>
                <w:tcPr>
                  <w:tcW w:w="3019" w:type="pct"/>
                  <w:noWrap w:val="0"/>
                  <w:vAlign w:val="center"/>
                </w:tcPr>
                <w:p w14:paraId="123D8C7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eastAsia="zh-CN"/>
                    </w:rPr>
                    <w:t>单层</w:t>
                  </w:r>
                  <w:r>
                    <w:rPr>
                      <w:rFonts w:hint="default" w:ascii="Times New Roman" w:hAnsi="Times New Roman" w:cs="Times New Roman"/>
                      <w:color w:val="auto"/>
                      <w:sz w:val="21"/>
                      <w:szCs w:val="21"/>
                    </w:rPr>
                    <w:t>钢结构，建筑面积</w:t>
                  </w:r>
                  <w:r>
                    <w:rPr>
                      <w:rFonts w:hint="eastAsia" w:ascii="Times New Roman" w:hAnsi="Times New Roman" w:cs="Times New Roman"/>
                      <w:color w:val="auto"/>
                      <w:sz w:val="21"/>
                      <w:szCs w:val="21"/>
                      <w:lang w:val="en-US" w:eastAsia="zh-CN"/>
                    </w:rPr>
                    <w:t>800</w:t>
                  </w:r>
                  <w:r>
                    <w:rPr>
                      <w:rFonts w:hint="eastAsia" w:ascii="Times New Roman" w:hAnsi="Times New Roman" w:cs="Times New Roman"/>
                      <w:color w:val="auto"/>
                      <w:sz w:val="21"/>
                      <w:szCs w:val="21"/>
                    </w:rPr>
                    <w:t>m</w:t>
                  </w:r>
                  <w:r>
                    <w:rPr>
                      <w:rFonts w:hint="eastAsia" w:ascii="Times New Roman" w:hAnsi="Times New Roman" w:cs="Times New Roman"/>
                      <w:color w:val="auto"/>
                      <w:sz w:val="21"/>
                      <w:szCs w:val="21"/>
                      <w:vertAlign w:val="superscript"/>
                    </w:rPr>
                    <w:t>2</w:t>
                  </w:r>
                  <w:r>
                    <w:rPr>
                      <w:rFonts w:hint="eastAsia" w:ascii="Times New Roman" w:hAnsi="Times New Roman" w:cs="Times New Roman"/>
                      <w:color w:val="auto"/>
                      <w:sz w:val="21"/>
                      <w:szCs w:val="21"/>
                      <w:vertAlign w:val="baseline"/>
                      <w:lang w:eastAsia="zh-CN"/>
                    </w:rPr>
                    <w:t>，</w:t>
                  </w:r>
                  <w:r>
                    <w:rPr>
                      <w:rFonts w:hint="eastAsia" w:ascii="Times New Roman" w:hAnsi="Times New Roman" w:cs="Times New Roman"/>
                      <w:color w:val="auto"/>
                      <w:sz w:val="21"/>
                      <w:szCs w:val="21"/>
                      <w:vertAlign w:val="baseline"/>
                      <w:lang w:val="en-US" w:eastAsia="zh-CN"/>
                    </w:rPr>
                    <w:t>包括</w:t>
                  </w:r>
                  <w:r>
                    <w:rPr>
                      <w:rFonts w:hint="default" w:ascii="Times New Roman" w:hAnsi="Times New Roman" w:cs="Times New Roman"/>
                      <w:color w:val="auto"/>
                      <w:sz w:val="21"/>
                      <w:szCs w:val="21"/>
                    </w:rPr>
                    <w:t>原煤准备系统、</w:t>
                  </w:r>
                  <w:r>
                    <w:rPr>
                      <w:rFonts w:hint="eastAsia" w:ascii="Times New Roman" w:hAnsi="Times New Roman" w:cs="Times New Roman"/>
                      <w:color w:val="auto"/>
                      <w:sz w:val="21"/>
                      <w:szCs w:val="21"/>
                    </w:rPr>
                    <w:t>跳汰主洗</w:t>
                  </w:r>
                  <w:r>
                    <w:rPr>
                      <w:rFonts w:hint="default" w:ascii="Times New Roman" w:hAnsi="Times New Roman" w:cs="Times New Roman"/>
                      <w:color w:val="auto"/>
                      <w:sz w:val="21"/>
                      <w:szCs w:val="21"/>
                    </w:rPr>
                    <w:t>系统、粗煤泥系统、煤泥水处理系统</w:t>
                  </w:r>
                  <w:r>
                    <w:rPr>
                      <w:rFonts w:hint="eastAsia" w:ascii="Times New Roman" w:hAnsi="Times New Roman" w:cs="Times New Roman"/>
                      <w:color w:val="auto"/>
                      <w:sz w:val="21"/>
                      <w:szCs w:val="21"/>
                      <w:vertAlign w:val="baseline"/>
                      <w:lang w:val="en-US" w:eastAsia="zh-CN"/>
                    </w:rPr>
                    <w:t>，布置有洗选生产线1条。</w:t>
                  </w:r>
                </w:p>
              </w:tc>
              <w:tc>
                <w:tcPr>
                  <w:tcW w:w="663" w:type="pct"/>
                  <w:noWrap w:val="0"/>
                  <w:vAlign w:val="center"/>
                </w:tcPr>
                <w:p w14:paraId="5EDD276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新建</w:t>
                  </w:r>
                </w:p>
              </w:tc>
            </w:tr>
            <w:tr w14:paraId="619A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13" w:type="pct"/>
                  <w:vMerge w:val="restart"/>
                  <w:noWrap w:val="0"/>
                  <w:vAlign w:val="center"/>
                </w:tcPr>
                <w:p w14:paraId="4D0D6C3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储运工程</w:t>
                  </w:r>
                </w:p>
              </w:tc>
              <w:tc>
                <w:tcPr>
                  <w:tcW w:w="703" w:type="pct"/>
                  <w:noWrap w:val="0"/>
                  <w:vAlign w:val="center"/>
                </w:tcPr>
                <w:p w14:paraId="4D337A1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精煤棚</w:t>
                  </w:r>
                </w:p>
              </w:tc>
              <w:tc>
                <w:tcPr>
                  <w:tcW w:w="3019" w:type="pct"/>
                  <w:noWrap w:val="0"/>
                  <w:vAlign w:val="center"/>
                </w:tcPr>
                <w:p w14:paraId="0794437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color w:val="auto"/>
                      <w:lang w:val="en-US" w:eastAsia="zh-CN"/>
                    </w:rPr>
                    <w:t>封闭式</w:t>
                  </w:r>
                  <w:r>
                    <w:rPr>
                      <w:rFonts w:hint="eastAsia" w:ascii="宋体" w:hAnsi="宋体" w:cs="宋体"/>
                      <w:color w:val="auto"/>
                      <w:sz w:val="21"/>
                      <w:szCs w:val="21"/>
                      <w:lang w:val="en-US" w:eastAsia="zh-CN"/>
                    </w:rPr>
                    <w:t>精煤</w:t>
                  </w:r>
                  <w:r>
                    <w:rPr>
                      <w:rFonts w:hint="eastAsia" w:ascii="Times New Roman" w:hAnsi="Times New Roman" w:cs="Times New Roman"/>
                      <w:color w:val="auto"/>
                      <w:sz w:val="21"/>
                      <w:szCs w:val="21"/>
                      <w:lang w:val="en-US" w:eastAsia="zh-CN"/>
                    </w:rPr>
                    <w:t>棚储存</w:t>
                  </w:r>
                  <w:r>
                    <w:rPr>
                      <w:rFonts w:hint="default" w:ascii="Times New Roman" w:hAnsi="Times New Roman" w:cs="Times New Roman"/>
                      <w:color w:val="auto"/>
                      <w:sz w:val="21"/>
                      <w:szCs w:val="21"/>
                    </w:rPr>
                    <w:t>面积</w:t>
                  </w:r>
                  <w:r>
                    <w:rPr>
                      <w:rFonts w:hint="eastAsia" w:ascii="Times New Roman" w:hAnsi="Times New Roman" w:cs="Times New Roman"/>
                      <w:color w:val="auto"/>
                      <w:sz w:val="21"/>
                      <w:szCs w:val="21"/>
                      <w:lang w:val="en-US" w:eastAsia="zh-CN"/>
                    </w:rPr>
                    <w:t>2400</w:t>
                  </w:r>
                  <w:r>
                    <w:rPr>
                      <w:rFonts w:hint="eastAsia" w:ascii="Times New Roman" w:hAnsi="Times New Roman" w:cs="Times New Roman"/>
                      <w:color w:val="auto"/>
                      <w:sz w:val="21"/>
                      <w:szCs w:val="21"/>
                    </w:rPr>
                    <w:t>m</w:t>
                  </w:r>
                  <w:r>
                    <w:rPr>
                      <w:rFonts w:hint="eastAsia"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用于分区储存精煤、洗选矸石、煤泥、中煤。</w:t>
                  </w:r>
                </w:p>
              </w:tc>
              <w:tc>
                <w:tcPr>
                  <w:tcW w:w="663" w:type="pct"/>
                  <w:noWrap w:val="0"/>
                  <w:vAlign w:val="center"/>
                </w:tcPr>
                <w:p w14:paraId="0947C4B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新建</w:t>
                  </w:r>
                </w:p>
              </w:tc>
            </w:tr>
            <w:tr w14:paraId="2FA5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13" w:type="pct"/>
                  <w:vMerge w:val="continue"/>
                  <w:noWrap w:val="0"/>
                  <w:vAlign w:val="center"/>
                </w:tcPr>
                <w:p w14:paraId="5B35B08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eastAsia" w:ascii="Times New Roman" w:hAnsi="Times New Roman" w:cs="Times New Roman"/>
                      <w:color w:val="auto"/>
                      <w:sz w:val="21"/>
                      <w:szCs w:val="21"/>
                    </w:rPr>
                  </w:pPr>
                </w:p>
              </w:tc>
              <w:tc>
                <w:tcPr>
                  <w:tcW w:w="703" w:type="pct"/>
                  <w:noWrap w:val="0"/>
                  <w:vAlign w:val="center"/>
                </w:tcPr>
                <w:p w14:paraId="1606466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原煤棚</w:t>
                  </w:r>
                </w:p>
              </w:tc>
              <w:tc>
                <w:tcPr>
                  <w:tcW w:w="3019" w:type="pct"/>
                  <w:noWrap w:val="0"/>
                  <w:vAlign w:val="center"/>
                </w:tcPr>
                <w:p w14:paraId="303B4EE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lang w:val="en-US" w:eastAsia="zh-CN"/>
                    </w:rPr>
                    <w:t>封闭</w:t>
                  </w:r>
                  <w:r>
                    <w:rPr>
                      <w:rFonts w:hint="eastAsia" w:ascii="Times New Roman" w:hAnsi="Times New Roman" w:cs="Times New Roman"/>
                      <w:color w:val="auto"/>
                      <w:sz w:val="21"/>
                      <w:szCs w:val="21"/>
                      <w:lang w:eastAsia="zh-CN"/>
                    </w:rPr>
                    <w:t>单层门式钢架</w:t>
                  </w:r>
                  <w:r>
                    <w:rPr>
                      <w:rFonts w:hint="default" w:ascii="Times New Roman" w:hAnsi="Times New Roman" w:cs="Times New Roman"/>
                      <w:color w:val="auto"/>
                      <w:sz w:val="21"/>
                      <w:szCs w:val="21"/>
                    </w:rPr>
                    <w:t>结构，建筑面积</w:t>
                  </w:r>
                  <w:r>
                    <w:rPr>
                      <w:rFonts w:hint="eastAsia" w:ascii="Times New Roman" w:hAnsi="Times New Roman" w:cs="Times New Roman"/>
                      <w:color w:val="auto"/>
                      <w:sz w:val="21"/>
                      <w:szCs w:val="21"/>
                      <w:lang w:val="en-US" w:eastAsia="zh-CN"/>
                    </w:rPr>
                    <w:t>4800</w:t>
                  </w:r>
                  <w:r>
                    <w:rPr>
                      <w:rFonts w:hint="eastAsia" w:ascii="Times New Roman" w:hAnsi="Times New Roman" w:cs="Times New Roman"/>
                      <w:color w:val="auto"/>
                      <w:sz w:val="21"/>
                      <w:szCs w:val="21"/>
                    </w:rPr>
                    <w:t>m</w:t>
                  </w:r>
                  <w:r>
                    <w:rPr>
                      <w:rFonts w:hint="eastAsia"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w:t>
                  </w:r>
                </w:p>
              </w:tc>
              <w:tc>
                <w:tcPr>
                  <w:tcW w:w="663" w:type="pct"/>
                  <w:noWrap w:val="0"/>
                  <w:vAlign w:val="center"/>
                </w:tcPr>
                <w:p w14:paraId="5531E6A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新建</w:t>
                  </w:r>
                </w:p>
              </w:tc>
            </w:tr>
            <w:tr w14:paraId="4102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rPr>
              <w:tc>
                <w:tcPr>
                  <w:tcW w:w="613" w:type="pct"/>
                  <w:vMerge w:val="restart"/>
                  <w:noWrap w:val="0"/>
                  <w:vAlign w:val="center"/>
                </w:tcPr>
                <w:p w14:paraId="397D619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辅助工程</w:t>
                  </w:r>
                </w:p>
              </w:tc>
              <w:tc>
                <w:tcPr>
                  <w:tcW w:w="703" w:type="pct"/>
                  <w:noWrap w:val="0"/>
                  <w:vAlign w:val="center"/>
                </w:tcPr>
                <w:p w14:paraId="15E3D0D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门卫</w:t>
                  </w:r>
                </w:p>
              </w:tc>
              <w:tc>
                <w:tcPr>
                  <w:tcW w:w="3019" w:type="pct"/>
                  <w:noWrap w:val="0"/>
                  <w:vAlign w:val="center"/>
                </w:tcPr>
                <w:p w14:paraId="7E17DFC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lang w:eastAsia="zh-CN"/>
                    </w:rPr>
                    <w:t>单层砖混结构，</w:t>
                  </w:r>
                  <w:r>
                    <w:rPr>
                      <w:rFonts w:hint="default" w:ascii="Times New Roman" w:hAnsi="Times New Roman" w:cs="Times New Roman"/>
                      <w:color w:val="auto"/>
                      <w:sz w:val="21"/>
                      <w:szCs w:val="21"/>
                    </w:rPr>
                    <w:t>面积</w:t>
                  </w:r>
                  <w:r>
                    <w:rPr>
                      <w:rFonts w:hint="eastAsia" w:ascii="Times New Roman" w:hAnsi="Times New Roman" w:cs="Times New Roman"/>
                      <w:color w:val="auto"/>
                      <w:sz w:val="21"/>
                      <w:szCs w:val="21"/>
                      <w:lang w:val="en-US" w:eastAsia="zh-CN"/>
                    </w:rPr>
                    <w:t>36</w:t>
                  </w:r>
                  <w:r>
                    <w:rPr>
                      <w:rFonts w:hint="eastAsia" w:ascii="Times New Roman" w:hAnsi="Times New Roman" w:cs="Times New Roman"/>
                      <w:color w:val="auto"/>
                      <w:sz w:val="21"/>
                      <w:szCs w:val="21"/>
                    </w:rPr>
                    <w:t>m</w:t>
                  </w:r>
                  <w:r>
                    <w:rPr>
                      <w:rFonts w:hint="eastAsia"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w:t>
                  </w:r>
                </w:p>
              </w:tc>
              <w:tc>
                <w:tcPr>
                  <w:tcW w:w="663" w:type="pct"/>
                  <w:noWrap w:val="0"/>
                  <w:vAlign w:val="center"/>
                </w:tcPr>
                <w:p w14:paraId="7EB5B7E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新建</w:t>
                  </w:r>
                </w:p>
              </w:tc>
            </w:tr>
            <w:tr w14:paraId="12F2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13" w:type="pct"/>
                  <w:vMerge w:val="continue"/>
                  <w:noWrap w:val="0"/>
                  <w:vAlign w:val="center"/>
                </w:tcPr>
                <w:p w14:paraId="4D5D1F5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eastAsia" w:ascii="Times New Roman" w:hAnsi="Times New Roman" w:cs="Times New Roman"/>
                      <w:color w:val="auto"/>
                      <w:sz w:val="21"/>
                      <w:szCs w:val="21"/>
                    </w:rPr>
                  </w:pPr>
                </w:p>
              </w:tc>
              <w:tc>
                <w:tcPr>
                  <w:tcW w:w="703" w:type="pct"/>
                  <w:noWrap w:val="0"/>
                  <w:vAlign w:val="center"/>
                </w:tcPr>
                <w:p w14:paraId="69AF408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val="en-US" w:eastAsia="zh-CN"/>
                    </w:rPr>
                    <w:t>综合办公楼</w:t>
                  </w:r>
                </w:p>
              </w:tc>
              <w:tc>
                <w:tcPr>
                  <w:tcW w:w="3019" w:type="pct"/>
                  <w:noWrap w:val="0"/>
                  <w:vAlign w:val="center"/>
                </w:tcPr>
                <w:p w14:paraId="6A9E08C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单层砖混结构，</w:t>
                  </w:r>
                  <w:r>
                    <w:rPr>
                      <w:rFonts w:hint="default" w:ascii="Times New Roman" w:hAnsi="Times New Roman" w:cs="Times New Roman"/>
                      <w:color w:val="auto"/>
                      <w:sz w:val="21"/>
                      <w:szCs w:val="21"/>
                    </w:rPr>
                    <w:t>面积</w:t>
                  </w:r>
                  <w:r>
                    <w:rPr>
                      <w:rFonts w:hint="eastAsia" w:ascii="Times New Roman" w:hAnsi="Times New Roman" w:cs="Times New Roman"/>
                      <w:color w:val="auto"/>
                      <w:sz w:val="21"/>
                      <w:szCs w:val="21"/>
                      <w:lang w:val="en-US" w:eastAsia="zh-CN"/>
                    </w:rPr>
                    <w:t>1800</w:t>
                  </w:r>
                  <w:r>
                    <w:rPr>
                      <w:rFonts w:hint="eastAsia" w:ascii="Times New Roman" w:hAnsi="Times New Roman" w:cs="Times New Roman"/>
                      <w:color w:val="auto"/>
                      <w:sz w:val="21"/>
                      <w:szCs w:val="21"/>
                    </w:rPr>
                    <w:t>m</w:t>
                  </w:r>
                  <w:r>
                    <w:rPr>
                      <w:rFonts w:hint="eastAsia"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w:t>
                  </w:r>
                </w:p>
              </w:tc>
              <w:tc>
                <w:tcPr>
                  <w:tcW w:w="663" w:type="pct"/>
                  <w:noWrap w:val="0"/>
                  <w:vAlign w:val="center"/>
                </w:tcPr>
                <w:p w14:paraId="376929B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rPr>
                    <w:t>新建</w:t>
                  </w:r>
                </w:p>
              </w:tc>
            </w:tr>
            <w:tr w14:paraId="0701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3" w:type="pct"/>
                  <w:vMerge w:val="restart"/>
                  <w:noWrap w:val="0"/>
                  <w:vAlign w:val="center"/>
                </w:tcPr>
                <w:p w14:paraId="7094BB9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703" w:type="pct"/>
                  <w:noWrap w:val="0"/>
                  <w:vAlign w:val="center"/>
                </w:tcPr>
                <w:p w14:paraId="36493F2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供水</w:t>
                  </w:r>
                </w:p>
              </w:tc>
              <w:tc>
                <w:tcPr>
                  <w:tcW w:w="3019" w:type="pct"/>
                  <w:noWrap w:val="0"/>
                  <w:vAlign w:val="center"/>
                </w:tcPr>
                <w:p w14:paraId="59FF270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市政供水管网</w:t>
                  </w:r>
                  <w:r>
                    <w:rPr>
                      <w:rFonts w:hint="eastAsia" w:ascii="Times New Roman" w:hAnsi="Times New Roman" w:cs="Times New Roman"/>
                      <w:color w:val="auto"/>
                      <w:sz w:val="21"/>
                      <w:szCs w:val="21"/>
                      <w:lang w:eastAsia="zh-CN"/>
                    </w:rPr>
                    <w:t>。</w:t>
                  </w:r>
                </w:p>
              </w:tc>
              <w:tc>
                <w:tcPr>
                  <w:tcW w:w="663" w:type="pct"/>
                  <w:noWrap w:val="0"/>
                  <w:vAlign w:val="center"/>
                </w:tcPr>
                <w:p w14:paraId="2C6C102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14:paraId="6D34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3" w:type="pct"/>
                  <w:vMerge w:val="continue"/>
                  <w:noWrap w:val="0"/>
                  <w:vAlign w:val="center"/>
                </w:tcPr>
                <w:p w14:paraId="1B6BFE7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703" w:type="pct"/>
                  <w:noWrap w:val="0"/>
                  <w:vAlign w:val="center"/>
                </w:tcPr>
                <w:p w14:paraId="05C88ED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供电</w:t>
                  </w:r>
                </w:p>
              </w:tc>
              <w:tc>
                <w:tcPr>
                  <w:tcW w:w="3019" w:type="pct"/>
                  <w:noWrap w:val="0"/>
                  <w:vAlign w:val="center"/>
                </w:tcPr>
                <w:p w14:paraId="4DACBA9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市政电网供电</w:t>
                  </w:r>
                  <w:r>
                    <w:rPr>
                      <w:rFonts w:hint="default" w:ascii="Times New Roman" w:hAnsi="Times New Roman" w:cs="Times New Roman"/>
                      <w:color w:val="auto"/>
                      <w:sz w:val="21"/>
                      <w:szCs w:val="21"/>
                    </w:rPr>
                    <w:t>。</w:t>
                  </w:r>
                </w:p>
              </w:tc>
              <w:tc>
                <w:tcPr>
                  <w:tcW w:w="663" w:type="pct"/>
                  <w:noWrap w:val="0"/>
                  <w:vAlign w:val="center"/>
                </w:tcPr>
                <w:p w14:paraId="42544D3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14:paraId="033C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3" w:type="pct"/>
                  <w:vMerge w:val="continue"/>
                  <w:noWrap w:val="0"/>
                  <w:vAlign w:val="center"/>
                </w:tcPr>
                <w:p w14:paraId="22B5884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703" w:type="pct"/>
                  <w:noWrap w:val="0"/>
                  <w:vAlign w:val="center"/>
                </w:tcPr>
                <w:p w14:paraId="66842E2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供暖</w:t>
                  </w:r>
                </w:p>
              </w:tc>
              <w:tc>
                <w:tcPr>
                  <w:tcW w:w="3019" w:type="pct"/>
                  <w:noWrap w:val="0"/>
                  <w:vAlign w:val="center"/>
                </w:tcPr>
                <w:p w14:paraId="7C521A6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snapToGrid w:val="0"/>
                      <w:color w:val="auto"/>
                      <w:sz w:val="21"/>
                      <w:szCs w:val="21"/>
                      <w:lang w:val="en-US" w:eastAsia="zh-CN"/>
                    </w:rPr>
                    <w:t>空调</w:t>
                  </w:r>
                  <w:r>
                    <w:rPr>
                      <w:rFonts w:hint="default" w:ascii="Times New Roman" w:hAnsi="Times New Roman" w:cs="Times New Roman"/>
                      <w:snapToGrid w:val="0"/>
                      <w:color w:val="auto"/>
                      <w:sz w:val="21"/>
                      <w:szCs w:val="21"/>
                    </w:rPr>
                    <w:t>供暖</w:t>
                  </w:r>
                  <w:r>
                    <w:rPr>
                      <w:rFonts w:hint="eastAsia" w:ascii="Times New Roman" w:hAnsi="Times New Roman" w:cs="Times New Roman"/>
                      <w:snapToGrid w:val="0"/>
                      <w:color w:val="auto"/>
                      <w:sz w:val="21"/>
                      <w:szCs w:val="21"/>
                      <w:lang w:eastAsia="zh-CN"/>
                    </w:rPr>
                    <w:t>。</w:t>
                  </w:r>
                </w:p>
              </w:tc>
              <w:tc>
                <w:tcPr>
                  <w:tcW w:w="663" w:type="pct"/>
                  <w:noWrap w:val="0"/>
                  <w:vAlign w:val="center"/>
                </w:tcPr>
                <w:p w14:paraId="5CC1815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14:paraId="5E76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3" w:type="pct"/>
                  <w:vMerge w:val="continue"/>
                  <w:noWrap w:val="0"/>
                  <w:vAlign w:val="center"/>
                </w:tcPr>
                <w:p w14:paraId="1AB59D8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703" w:type="pct"/>
                  <w:noWrap w:val="0"/>
                  <w:vAlign w:val="center"/>
                </w:tcPr>
                <w:p w14:paraId="735E259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排水</w:t>
                  </w:r>
                </w:p>
              </w:tc>
              <w:tc>
                <w:tcPr>
                  <w:tcW w:w="3019" w:type="pct"/>
                  <w:noWrap w:val="0"/>
                  <w:vAlign w:val="center"/>
                </w:tcPr>
                <w:p w14:paraId="510361A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选煤</w:t>
                  </w:r>
                  <w:r>
                    <w:rPr>
                      <w:rFonts w:hint="eastAsia" w:ascii="Times New Roman" w:hAnsi="Times New Roman" w:cs="Times New Roman"/>
                      <w:color w:val="000000" w:themeColor="text1"/>
                      <w:sz w:val="21"/>
                      <w:szCs w:val="21"/>
                      <w:lang w:val="en-US" w:eastAsia="zh-CN"/>
                      <w14:textFill>
                        <w14:solidFill>
                          <w14:schemeClr w14:val="tx1"/>
                        </w14:solidFill>
                      </w14:textFill>
                    </w:rPr>
                    <w:t>废水不外排</w:t>
                  </w:r>
                  <w:r>
                    <w:rPr>
                      <w:rFonts w:hint="eastAsia" w:ascii="Times New Roman" w:hAnsi="Times New Roman" w:cs="Times New Roman"/>
                      <w:color w:val="000000" w:themeColor="text1"/>
                      <w:sz w:val="21"/>
                      <w:szCs w:val="21"/>
                      <w14:textFill>
                        <w14:solidFill>
                          <w14:schemeClr w14:val="tx1"/>
                        </w14:solidFill>
                      </w14:textFill>
                    </w:rPr>
                    <w:t>；</w:t>
                  </w:r>
                  <w:r>
                    <w:rPr>
                      <w:rFonts w:hint="eastAsia" w:cs="Times New Roman"/>
                      <w:color w:val="000000" w:themeColor="text1"/>
                      <w:sz w:val="21"/>
                      <w:szCs w:val="21"/>
                      <w:lang w:eastAsia="zh-CN"/>
                      <w14:textFill>
                        <w14:solidFill>
                          <w14:schemeClr w14:val="tx1"/>
                        </w14:solidFill>
                      </w14:textFill>
                    </w:rPr>
                    <w:t>生活污水由一体化污水处理设施处理后用于周边绿化</w:t>
                  </w: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663" w:type="pct"/>
                  <w:noWrap w:val="0"/>
                  <w:vAlign w:val="center"/>
                </w:tcPr>
                <w:p w14:paraId="772ECD2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14:paraId="2FEE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2" w:hRule="atLeast"/>
              </w:trPr>
              <w:tc>
                <w:tcPr>
                  <w:tcW w:w="613" w:type="pct"/>
                  <w:vMerge w:val="restart"/>
                  <w:noWrap w:val="0"/>
                  <w:vAlign w:val="center"/>
                </w:tcPr>
                <w:p w14:paraId="7B3C20B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环保工程</w:t>
                  </w:r>
                </w:p>
              </w:tc>
              <w:tc>
                <w:tcPr>
                  <w:tcW w:w="703" w:type="pct"/>
                  <w:noWrap w:val="0"/>
                  <w:vAlign w:val="center"/>
                </w:tcPr>
                <w:p w14:paraId="6FFCE5A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sz w:val="21"/>
                      <w:szCs w:val="21"/>
                    </w:rPr>
                  </w:pPr>
                  <w:r>
                    <w:rPr>
                      <w:rFonts w:hint="default" w:ascii="Times New Roman" w:hAnsi="Times New Roman" w:cs="Times New Roman"/>
                      <w:color w:val="auto"/>
                      <w:sz w:val="21"/>
                      <w:szCs w:val="21"/>
                    </w:rPr>
                    <w:t>废气</w:t>
                  </w:r>
                </w:p>
              </w:tc>
              <w:tc>
                <w:tcPr>
                  <w:tcW w:w="3019" w:type="pct"/>
                  <w:noWrap w:val="0"/>
                  <w:vAlign w:val="center"/>
                </w:tcPr>
                <w:p w14:paraId="1E00610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Times New Roman" w:hAnsi="Times New Roman" w:eastAsia="宋体" w:cs="Times New Roman"/>
                      <w:snapToGrid w:val="0"/>
                      <w:color w:val="000000" w:themeColor="text1"/>
                      <w:sz w:val="21"/>
                      <w:szCs w:val="21"/>
                      <w:lang w:eastAsia="zh-CN"/>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物料储运、装卸、转载等过程无组织粉尘，储煤</w:t>
                  </w: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棚</w:t>
                  </w:r>
                  <w:r>
                    <w:rPr>
                      <w:rFonts w:hint="eastAsia" w:ascii="Times New Roman" w:hAnsi="Times New Roman" w:cs="Times New Roman"/>
                      <w:snapToGrid w:val="0"/>
                      <w:color w:val="000000" w:themeColor="text1"/>
                      <w:sz w:val="21"/>
                      <w:szCs w:val="21"/>
                      <w14:textFill>
                        <w14:solidFill>
                          <w14:schemeClr w14:val="tx1"/>
                        </w14:solidFill>
                      </w14:textFill>
                    </w:rPr>
                    <w:t>设置射雾器抑尘装置，定期进行清扫；</w:t>
                  </w:r>
                  <w:r>
                    <w:rPr>
                      <w:rFonts w:hint="default" w:ascii="Times New Roman" w:hAnsi="Times New Roman" w:cs="Times New Roman"/>
                      <w:snapToGrid w:val="0"/>
                      <w:color w:val="000000" w:themeColor="text1"/>
                      <w:sz w:val="21"/>
                      <w:szCs w:val="21"/>
                      <w14:textFill>
                        <w14:solidFill>
                          <w14:schemeClr w14:val="tx1"/>
                        </w14:solidFill>
                      </w14:textFill>
                    </w:rPr>
                    <w:t>筛分和</w:t>
                  </w: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物料转运</w:t>
                  </w:r>
                  <w:r>
                    <w:rPr>
                      <w:rFonts w:hint="default" w:ascii="Times New Roman" w:hAnsi="Times New Roman" w:cs="Times New Roman"/>
                      <w:snapToGrid w:val="0"/>
                      <w:color w:val="000000" w:themeColor="text1"/>
                      <w:sz w:val="21"/>
                      <w:szCs w:val="21"/>
                      <w14:textFill>
                        <w14:solidFill>
                          <w14:schemeClr w14:val="tx1"/>
                        </w14:solidFill>
                      </w14:textFill>
                    </w:rPr>
                    <w:t>均配置</w:t>
                  </w: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喷淋</w:t>
                  </w:r>
                  <w:r>
                    <w:rPr>
                      <w:rFonts w:hint="default" w:ascii="Times New Roman" w:hAnsi="Times New Roman" w:cs="Times New Roman"/>
                      <w:snapToGrid w:val="0"/>
                      <w:color w:val="000000" w:themeColor="text1"/>
                      <w:sz w:val="21"/>
                      <w:szCs w:val="21"/>
                      <w14:textFill>
                        <w14:solidFill>
                          <w14:schemeClr w14:val="tx1"/>
                        </w14:solidFill>
                      </w14:textFill>
                    </w:rPr>
                    <w:t>抑尘装置</w:t>
                  </w:r>
                  <w:r>
                    <w:rPr>
                      <w:rFonts w:hint="eastAsia" w:ascii="Times New Roman" w:hAnsi="Times New Roman" w:cs="Times New Roman"/>
                      <w:snapToGrid w:val="0"/>
                      <w:color w:val="000000" w:themeColor="text1"/>
                      <w:sz w:val="21"/>
                      <w:szCs w:val="21"/>
                      <w:lang w:eastAsia="zh-CN"/>
                      <w14:textFill>
                        <w14:solidFill>
                          <w14:schemeClr w14:val="tx1"/>
                        </w14:solidFill>
                      </w14:textFill>
                    </w:rPr>
                    <w:t>。</w:t>
                  </w:r>
                  <w:r>
                    <w:rPr>
                      <w:rFonts w:hint="eastAsia" w:cs="Times New Roman"/>
                      <w:snapToGrid w:val="0"/>
                      <w:color w:val="000000" w:themeColor="text1"/>
                      <w:sz w:val="21"/>
                      <w:szCs w:val="21"/>
                      <w:lang w:val="en-US" w:eastAsia="zh-CN"/>
                      <w14:textFill>
                        <w14:solidFill>
                          <w14:schemeClr w14:val="tx1"/>
                        </w14:solidFill>
                      </w14:textFill>
                    </w:rPr>
                    <w:t>封闭</w:t>
                  </w: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式</w:t>
                  </w:r>
                  <w:r>
                    <w:rPr>
                      <w:rFonts w:hint="eastAsia" w:ascii="Times New Roman" w:hAnsi="Times New Roman" w:cs="Times New Roman"/>
                      <w:snapToGrid w:val="0"/>
                      <w:color w:val="000000" w:themeColor="text1"/>
                      <w:sz w:val="21"/>
                      <w:szCs w:val="21"/>
                      <w:lang w:eastAsia="zh-CN"/>
                      <w14:textFill>
                        <w14:solidFill>
                          <w14:schemeClr w14:val="tx1"/>
                        </w14:solidFill>
                      </w14:textFill>
                    </w:rPr>
                    <w:t>输煤皮带。</w:t>
                  </w:r>
                </w:p>
              </w:tc>
              <w:tc>
                <w:tcPr>
                  <w:tcW w:w="663" w:type="pct"/>
                  <w:noWrap w:val="0"/>
                  <w:vAlign w:val="center"/>
                </w:tcPr>
                <w:p w14:paraId="1A47D5A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14:paraId="5ECF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613" w:type="pct"/>
                  <w:vMerge w:val="continue"/>
                  <w:noWrap w:val="0"/>
                  <w:vAlign w:val="center"/>
                </w:tcPr>
                <w:p w14:paraId="1073EE2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703" w:type="pct"/>
                  <w:noWrap w:val="0"/>
                  <w:vAlign w:val="center"/>
                </w:tcPr>
                <w:p w14:paraId="4778287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snapToGrid w:val="0"/>
                      <w:color w:val="auto"/>
                      <w:sz w:val="21"/>
                      <w:szCs w:val="21"/>
                    </w:rPr>
                    <w:t>废水</w:t>
                  </w:r>
                </w:p>
              </w:tc>
              <w:tc>
                <w:tcPr>
                  <w:tcW w:w="3019" w:type="pct"/>
                  <w:noWrap w:val="0"/>
                  <w:vAlign w:val="center"/>
                </w:tcPr>
                <w:p w14:paraId="64B7BF7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选煤采用</w:t>
                  </w:r>
                  <w:r>
                    <w:rPr>
                      <w:rFonts w:hint="eastAsia" w:ascii="Times New Roman" w:hAnsi="Times New Roman" w:cs="Times New Roman"/>
                      <w:color w:val="auto"/>
                      <w:sz w:val="21"/>
                      <w:szCs w:val="21"/>
                    </w:rPr>
                    <w:t>跳汰洗选工艺选煤</w:t>
                  </w:r>
                  <w:r>
                    <w:rPr>
                      <w:rFonts w:hint="default" w:ascii="Times New Roman" w:hAnsi="Times New Roman" w:cs="Times New Roman"/>
                      <w:color w:val="auto"/>
                      <w:sz w:val="21"/>
                      <w:szCs w:val="21"/>
                    </w:rPr>
                    <w:t>，洗煤废水闭路循环，采用“混凝+沉淀”常规处理工艺处理，处理后水循环使用。冲洗地面的含泥废水排入洗煤废水处理系统，由生产废水处理系统一并处理</w:t>
                  </w:r>
                  <w:r>
                    <w:rPr>
                      <w:rFonts w:hint="eastAsia" w:ascii="Times New Roman" w:hAnsi="Times New Roman" w:cs="Times New Roman"/>
                      <w:color w:val="auto"/>
                      <w:sz w:val="21"/>
                      <w:szCs w:val="21"/>
                    </w:rPr>
                    <w:t>；</w:t>
                  </w:r>
                  <w:r>
                    <w:rPr>
                      <w:rFonts w:hint="eastAsia" w:cs="Times New Roman"/>
                      <w:color w:val="auto"/>
                      <w:sz w:val="21"/>
                      <w:szCs w:val="21"/>
                      <w:lang w:eastAsia="zh-CN"/>
                    </w:rPr>
                    <w:t>生活污水由一体化污水处理设施处理后用于周边绿化</w:t>
                  </w:r>
                  <w:r>
                    <w:rPr>
                      <w:rFonts w:hint="eastAsia" w:ascii="Times New Roman" w:hAnsi="Times New Roman" w:cs="Times New Roman"/>
                      <w:color w:val="auto"/>
                      <w:sz w:val="21"/>
                      <w:szCs w:val="21"/>
                      <w:lang w:val="en-US" w:eastAsia="zh-CN"/>
                    </w:rPr>
                    <w:t>。</w:t>
                  </w:r>
                </w:p>
              </w:tc>
              <w:tc>
                <w:tcPr>
                  <w:tcW w:w="663" w:type="pct"/>
                  <w:noWrap w:val="0"/>
                  <w:vAlign w:val="center"/>
                </w:tcPr>
                <w:p w14:paraId="2E67BBA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14:paraId="4464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atLeast"/>
              </w:trPr>
              <w:tc>
                <w:tcPr>
                  <w:tcW w:w="613" w:type="pct"/>
                  <w:vMerge w:val="continue"/>
                  <w:noWrap w:val="0"/>
                  <w:vAlign w:val="center"/>
                </w:tcPr>
                <w:p w14:paraId="40D9B50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703" w:type="pct"/>
                  <w:noWrap w:val="0"/>
                  <w:vAlign w:val="center"/>
                </w:tcPr>
                <w:p w14:paraId="13ABAF1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3019" w:type="pct"/>
                  <w:noWrap w:val="0"/>
                  <w:vAlign w:val="center"/>
                </w:tcPr>
                <w:p w14:paraId="640A5F52">
                  <w:pPr>
                    <w:keepNext w:val="0"/>
                    <w:keepLines w:val="0"/>
                    <w:pageBreakBefore w:val="0"/>
                    <w:widowControl w:val="0"/>
                    <w:suppressLineNumbers w:val="0"/>
                    <w:tabs>
                      <w:tab w:val="left" w:pos="357"/>
                    </w:tabs>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一般固废：</w:t>
                  </w:r>
                  <w:r>
                    <w:rPr>
                      <w:rFonts w:hint="default" w:ascii="Times New Roman" w:hAnsi="Times New Roman" w:eastAsia="宋体" w:cs="Times New Roman"/>
                      <w:color w:val="auto"/>
                      <w:sz w:val="21"/>
                      <w:szCs w:val="21"/>
                      <w:lang w:val="en-US" w:eastAsia="zh-CN"/>
                    </w:rPr>
                    <w:t>洗选矸石产生后定期外售给周边砖厂，煤泥产生后定期外售给周边企业，</w:t>
                  </w:r>
                  <w:r>
                    <w:rPr>
                      <w:rFonts w:hint="eastAsia" w:ascii="Times New Roman" w:hAnsi="Times New Roman" w:eastAsia="宋体" w:cs="Times New Roman"/>
                      <w:color w:val="auto"/>
                      <w:sz w:val="21"/>
                      <w:szCs w:val="21"/>
                      <w:lang w:val="en-US" w:eastAsia="zh-CN"/>
                    </w:rPr>
                    <w:t>中煤</w:t>
                  </w:r>
                  <w:r>
                    <w:rPr>
                      <w:rFonts w:hint="default" w:ascii="Times New Roman" w:hAnsi="Times New Roman" w:eastAsia="宋体" w:cs="Times New Roman"/>
                      <w:color w:val="auto"/>
                      <w:sz w:val="21"/>
                      <w:szCs w:val="21"/>
                      <w:lang w:val="en-US" w:eastAsia="zh-CN"/>
                    </w:rPr>
                    <w:t>产生后定期外售给周边企业，生活垃圾收集后交由环卫部门统一处理；</w:t>
                  </w:r>
                </w:p>
                <w:p w14:paraId="782F29E5">
                  <w:pPr>
                    <w:keepNext w:val="0"/>
                    <w:keepLines w:val="0"/>
                    <w:pageBreakBefore w:val="0"/>
                    <w:widowControl w:val="0"/>
                    <w:suppressLineNumbers w:val="0"/>
                    <w:tabs>
                      <w:tab w:val="left" w:pos="357"/>
                    </w:tabs>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废</w:t>
                  </w:r>
                  <w:r>
                    <w:rPr>
                      <w:rFonts w:hint="eastAsia" w:ascii="Times New Roman" w:hAnsi="Times New Roman" w:eastAsia="宋体" w:cs="Times New Roman"/>
                      <w:color w:val="auto"/>
                      <w:sz w:val="21"/>
                      <w:szCs w:val="21"/>
                      <w:lang w:val="en-US" w:eastAsia="zh-CN"/>
                    </w:rPr>
                    <w:t>矿物油</w:t>
                  </w:r>
                  <w:r>
                    <w:rPr>
                      <w:rFonts w:hint="default" w:ascii="Times New Roman" w:hAnsi="Times New Roman" w:eastAsia="宋体" w:cs="Times New Roman"/>
                      <w:color w:val="auto"/>
                      <w:sz w:val="21"/>
                      <w:szCs w:val="21"/>
                      <w:lang w:val="en-US" w:eastAsia="zh-CN"/>
                    </w:rPr>
                    <w:t>产生后分区存放至危废暂存间，委托有资质单位统一处置。</w:t>
                  </w:r>
                </w:p>
              </w:tc>
              <w:tc>
                <w:tcPr>
                  <w:tcW w:w="663" w:type="pct"/>
                  <w:noWrap w:val="0"/>
                  <w:vAlign w:val="center"/>
                </w:tcPr>
                <w:p w14:paraId="409DDF4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w:t>
                  </w:r>
                </w:p>
              </w:tc>
            </w:tr>
            <w:tr w14:paraId="3B68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3" w:type="pct"/>
                  <w:vMerge w:val="continue"/>
                  <w:noWrap w:val="0"/>
                  <w:vAlign w:val="center"/>
                </w:tcPr>
                <w:p w14:paraId="3E9D8F6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703" w:type="pct"/>
                  <w:noWrap w:val="0"/>
                  <w:vAlign w:val="center"/>
                </w:tcPr>
                <w:p w14:paraId="79D125B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3019" w:type="pct"/>
                  <w:noWrap w:val="0"/>
                  <w:vAlign w:val="center"/>
                </w:tcPr>
                <w:p w14:paraId="35D99A6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高噪声设备采取隔声、消声、减震等措施。</w:t>
                  </w:r>
                </w:p>
              </w:tc>
              <w:tc>
                <w:tcPr>
                  <w:tcW w:w="663" w:type="pct"/>
                  <w:noWrap w:val="0"/>
                  <w:vAlign w:val="center"/>
                </w:tcPr>
                <w:p w14:paraId="31FACBF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w:t>
                  </w:r>
                </w:p>
              </w:tc>
            </w:tr>
            <w:tr w14:paraId="70B9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3" w:type="pct"/>
                  <w:noWrap w:val="0"/>
                  <w:vAlign w:val="center"/>
                </w:tcPr>
                <w:p w14:paraId="3513F4F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风险控制</w:t>
                  </w:r>
                </w:p>
              </w:tc>
              <w:tc>
                <w:tcPr>
                  <w:tcW w:w="703" w:type="pct"/>
                  <w:noWrap w:val="0"/>
                  <w:vAlign w:val="center"/>
                </w:tcPr>
                <w:p w14:paraId="378DBF4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循环水池</w:t>
                  </w:r>
                </w:p>
              </w:tc>
              <w:tc>
                <w:tcPr>
                  <w:tcW w:w="3019" w:type="pct"/>
                  <w:noWrap w:val="0"/>
                  <w:vAlign w:val="center"/>
                </w:tcPr>
                <w:p w14:paraId="5F89029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设置循环水池保证废水不外排</w:t>
                  </w:r>
                </w:p>
              </w:tc>
              <w:tc>
                <w:tcPr>
                  <w:tcW w:w="663" w:type="pct"/>
                  <w:noWrap w:val="0"/>
                  <w:vAlign w:val="center"/>
                </w:tcPr>
                <w:p w14:paraId="7E4D869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新建</w:t>
                  </w:r>
                </w:p>
              </w:tc>
            </w:tr>
          </w:tbl>
          <w:p w14:paraId="45727669">
            <w:pPr>
              <w:keepNext w:val="0"/>
              <w:keepLines w:val="0"/>
              <w:suppressLineNumbers w:val="0"/>
              <w:spacing w:before="0" w:beforeAutospacing="0" w:after="0" w:afterAutospacing="0" w:line="360" w:lineRule="auto"/>
              <w:ind w:left="0" w:right="0"/>
              <w:rPr>
                <w:rFonts w:hint="eastAsia" w:ascii="Times New Roman" w:hAnsi="Times New Roman" w:cs="Times New Roman"/>
                <w:b/>
                <w:bCs/>
                <w:color w:val="auto"/>
                <w:sz w:val="24"/>
              </w:rPr>
            </w:pPr>
            <w:r>
              <w:rPr>
                <w:rFonts w:hint="default" w:ascii="Times New Roman" w:hAnsi="Times New Roman" w:cs="Times New Roman"/>
                <w:b/>
                <w:bCs/>
                <w:color w:val="auto"/>
                <w:sz w:val="24"/>
              </w:rPr>
              <w:t>1.</w:t>
            </w:r>
            <w:r>
              <w:rPr>
                <w:rFonts w:hint="eastAsia" w:ascii="Times New Roman" w:hAnsi="Times New Roman" w:cs="Times New Roman"/>
                <w:b/>
                <w:bCs/>
                <w:color w:val="auto"/>
                <w:sz w:val="24"/>
                <w:lang w:val="en-US" w:eastAsia="zh-CN"/>
              </w:rPr>
              <w:t>3</w:t>
            </w:r>
            <w:r>
              <w:rPr>
                <w:rFonts w:hint="eastAsia" w:ascii="Times New Roman" w:hAnsi="Times New Roman" w:cs="Times New Roman"/>
                <w:b/>
                <w:bCs/>
                <w:color w:val="auto"/>
                <w:sz w:val="24"/>
              </w:rPr>
              <w:t>产品方案</w:t>
            </w:r>
          </w:p>
          <w:p w14:paraId="091D2437">
            <w:pPr>
              <w:keepNext w:val="0"/>
              <w:keepLines w:val="0"/>
              <w:widowControl/>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本项目煤炭洗选具体产品见下表2-2。</w:t>
            </w:r>
          </w:p>
          <w:p w14:paraId="6A89C070">
            <w:pPr>
              <w:keepNext w:val="0"/>
              <w:keepLines w:val="0"/>
              <w:widowControl/>
              <w:suppressLineNumbers w:val="0"/>
              <w:spacing w:before="0" w:beforeAutospacing="0" w:after="0" w:afterAutospacing="0"/>
              <w:ind w:left="0" w:right="0"/>
              <w:jc w:val="center"/>
              <w:rPr>
                <w:rFonts w:hint="eastAsia" w:ascii="Times New Roman" w:hAnsi="Times New Roman" w:cs="Times New Roman"/>
                <w:b/>
                <w:bCs/>
                <w:color w:val="auto"/>
                <w:szCs w:val="21"/>
              </w:rPr>
            </w:pPr>
            <w:r>
              <w:rPr>
                <w:rFonts w:hint="default" w:ascii="Times New Roman" w:hAnsi="Times New Roman" w:cs="Times New Roman"/>
                <w:b/>
                <w:bCs/>
                <w:color w:val="auto"/>
                <w:szCs w:val="21"/>
              </w:rPr>
              <w:t>表2</w:t>
            </w:r>
            <w:r>
              <w:rPr>
                <w:rFonts w:hint="eastAsia" w:ascii="Times New Roman" w:hAnsi="Times New Roman" w:cs="Times New Roman"/>
                <w:b/>
                <w:bCs/>
                <w:color w:val="auto"/>
                <w:szCs w:val="21"/>
                <w:lang w:val="en-US" w:eastAsia="zh-CN"/>
              </w:rPr>
              <w:t>-2</w:t>
            </w:r>
            <w:r>
              <w:rPr>
                <w:rFonts w:hint="default" w:ascii="Times New Roman" w:hAnsi="Times New Roman" w:cs="Times New Roman"/>
                <w:b/>
                <w:bCs/>
                <w:color w:val="auto"/>
                <w:szCs w:val="21"/>
              </w:rPr>
              <w:t xml:space="preserve">   项目主要</w:t>
            </w:r>
            <w:r>
              <w:rPr>
                <w:rFonts w:hint="eastAsia" w:ascii="Times New Roman" w:hAnsi="Times New Roman" w:cs="Times New Roman"/>
                <w:b/>
                <w:bCs/>
                <w:color w:val="auto"/>
                <w:szCs w:val="21"/>
              </w:rPr>
              <w:t>产品方案</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59"/>
              <w:gridCol w:w="1154"/>
              <w:gridCol w:w="1381"/>
              <w:gridCol w:w="1122"/>
              <w:gridCol w:w="1370"/>
              <w:gridCol w:w="1372"/>
            </w:tblGrid>
            <w:tr w14:paraId="6B69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8" w:type="pct"/>
                  <w:noWrap w:val="0"/>
                  <w:vAlign w:val="center"/>
                </w:tcPr>
                <w:p w14:paraId="08AB1D5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205" w:type="pct"/>
                  <w:gridSpan w:val="2"/>
                  <w:noWrap w:val="0"/>
                  <w:vAlign w:val="center"/>
                </w:tcPr>
                <w:p w14:paraId="0E468547">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
                      <w:bCs/>
                      <w:color w:val="auto"/>
                      <w:sz w:val="21"/>
                      <w:szCs w:val="21"/>
                    </w:rPr>
                  </w:pPr>
                  <w:r>
                    <w:rPr>
                      <w:rFonts w:hint="eastAsia" w:ascii="Times New Roman" w:hAnsi="Times New Roman" w:cs="Times New Roman"/>
                      <w:b/>
                      <w:bCs/>
                      <w:color w:val="auto"/>
                      <w:sz w:val="21"/>
                      <w:szCs w:val="21"/>
                    </w:rPr>
                    <w:t>产品</w:t>
                  </w:r>
                </w:p>
              </w:tc>
              <w:tc>
                <w:tcPr>
                  <w:tcW w:w="870" w:type="pct"/>
                  <w:noWrap w:val="0"/>
                  <w:vAlign w:val="center"/>
                </w:tcPr>
                <w:p w14:paraId="3C0A7CFB">
                  <w:pPr>
                    <w:keepNext w:val="0"/>
                    <w:keepLines w:val="0"/>
                    <w:widowControl/>
                    <w:suppressLineNumbers w:val="0"/>
                    <w:spacing w:before="0" w:beforeAutospacing="0" w:after="0" w:afterAutospacing="0"/>
                    <w:ind w:left="0" w:right="0"/>
                    <w:jc w:val="center"/>
                    <w:rPr>
                      <w:rFonts w:hint="eastAsia" w:ascii="Times New Roman" w:hAnsi="Times New Roman" w:cs="Times New Roman"/>
                      <w:b/>
                      <w:bCs/>
                      <w:color w:val="auto"/>
                      <w:kern w:val="0"/>
                      <w:sz w:val="21"/>
                      <w:szCs w:val="21"/>
                    </w:rPr>
                  </w:pPr>
                  <w:r>
                    <w:rPr>
                      <w:rFonts w:hint="eastAsia" w:ascii="Times New Roman" w:hAnsi="Times New Roman" w:cs="Times New Roman"/>
                      <w:b/>
                      <w:bCs/>
                      <w:color w:val="auto"/>
                      <w:kern w:val="0"/>
                      <w:sz w:val="21"/>
                      <w:szCs w:val="21"/>
                    </w:rPr>
                    <w:t>产量（万t/a）</w:t>
                  </w:r>
                </w:p>
              </w:tc>
              <w:tc>
                <w:tcPr>
                  <w:tcW w:w="707" w:type="pct"/>
                  <w:noWrap w:val="0"/>
                  <w:vAlign w:val="center"/>
                </w:tcPr>
                <w:p w14:paraId="1124C170">
                  <w:pPr>
                    <w:keepNext w:val="0"/>
                    <w:keepLines w:val="0"/>
                    <w:widowControl/>
                    <w:suppressLineNumbers w:val="0"/>
                    <w:spacing w:before="0" w:beforeAutospacing="0" w:after="0" w:afterAutospacing="0"/>
                    <w:ind w:left="0" w:right="0"/>
                    <w:jc w:val="center"/>
                    <w:rPr>
                      <w:rFonts w:hint="eastAsia" w:ascii="Times New Roman" w:hAnsi="Times New Roman" w:cs="Times New Roman"/>
                      <w:b/>
                      <w:bCs/>
                      <w:color w:val="auto"/>
                      <w:kern w:val="0"/>
                      <w:sz w:val="21"/>
                      <w:szCs w:val="21"/>
                    </w:rPr>
                  </w:pPr>
                  <w:r>
                    <w:rPr>
                      <w:rFonts w:hint="eastAsia" w:ascii="Times New Roman" w:hAnsi="Times New Roman" w:cs="Times New Roman"/>
                      <w:b/>
                      <w:bCs/>
                      <w:color w:val="auto"/>
                      <w:kern w:val="0"/>
                      <w:sz w:val="21"/>
                      <w:szCs w:val="21"/>
                    </w:rPr>
                    <w:t>产率（%）</w:t>
                  </w:r>
                </w:p>
              </w:tc>
              <w:tc>
                <w:tcPr>
                  <w:tcW w:w="863" w:type="pct"/>
                  <w:noWrap w:val="0"/>
                  <w:vAlign w:val="center"/>
                </w:tcPr>
                <w:p w14:paraId="6CE0C07A">
                  <w:pPr>
                    <w:keepNext w:val="0"/>
                    <w:keepLines w:val="0"/>
                    <w:widowControl/>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eastAsia" w:ascii="Times New Roman" w:hAnsi="Times New Roman" w:cs="Times New Roman"/>
                      <w:b/>
                      <w:bCs/>
                      <w:color w:val="auto"/>
                      <w:kern w:val="0"/>
                      <w:sz w:val="21"/>
                      <w:szCs w:val="21"/>
                    </w:rPr>
                    <w:t>灰分Ad（%）</w:t>
                  </w:r>
                </w:p>
              </w:tc>
              <w:tc>
                <w:tcPr>
                  <w:tcW w:w="864" w:type="pct"/>
                  <w:noWrap w:val="0"/>
                  <w:vAlign w:val="center"/>
                </w:tcPr>
                <w:p w14:paraId="1FC7C444">
                  <w:pPr>
                    <w:keepNext w:val="0"/>
                    <w:keepLines w:val="0"/>
                    <w:widowControl/>
                    <w:suppressLineNumbers w:val="0"/>
                    <w:spacing w:before="0" w:beforeAutospacing="0" w:after="0" w:afterAutospacing="0"/>
                    <w:ind w:left="0" w:right="0"/>
                    <w:jc w:val="center"/>
                    <w:rPr>
                      <w:rFonts w:hint="eastAsia" w:ascii="Times New Roman" w:hAnsi="Times New Roman" w:cs="Times New Roman"/>
                      <w:b/>
                      <w:bCs/>
                      <w:color w:val="auto"/>
                      <w:kern w:val="0"/>
                      <w:sz w:val="21"/>
                      <w:szCs w:val="21"/>
                    </w:rPr>
                  </w:pPr>
                  <w:r>
                    <w:rPr>
                      <w:rFonts w:hint="eastAsia" w:ascii="Times New Roman" w:hAnsi="Times New Roman" w:cs="Times New Roman"/>
                      <w:b/>
                      <w:bCs/>
                      <w:color w:val="auto"/>
                      <w:kern w:val="0"/>
                      <w:sz w:val="21"/>
                      <w:szCs w:val="21"/>
                    </w:rPr>
                    <w:t>水分M</w:t>
                  </w:r>
                  <w:r>
                    <w:rPr>
                      <w:rFonts w:hint="eastAsia" w:ascii="Times New Roman" w:hAnsi="Times New Roman" w:cs="Times New Roman"/>
                      <w:b/>
                      <w:bCs/>
                      <w:color w:val="auto"/>
                      <w:kern w:val="0"/>
                      <w:sz w:val="21"/>
                      <w:szCs w:val="21"/>
                      <w:vertAlign w:val="subscript"/>
                    </w:rPr>
                    <w:t>ad</w:t>
                  </w:r>
                  <w:r>
                    <w:rPr>
                      <w:rFonts w:hint="eastAsia" w:ascii="Times New Roman" w:hAnsi="Times New Roman" w:cs="Times New Roman"/>
                      <w:b/>
                      <w:bCs/>
                      <w:color w:val="auto"/>
                      <w:kern w:val="0"/>
                      <w:sz w:val="21"/>
                      <w:szCs w:val="21"/>
                    </w:rPr>
                    <w:t>（%）</w:t>
                  </w:r>
                </w:p>
              </w:tc>
            </w:tr>
            <w:tr w14:paraId="1AAB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88" w:type="pct"/>
                  <w:noWrap w:val="0"/>
                  <w:vAlign w:val="center"/>
                </w:tcPr>
                <w:p w14:paraId="003CDD5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478" w:type="pct"/>
                  <w:vMerge w:val="restart"/>
                  <w:noWrap w:val="0"/>
                  <w:vAlign w:val="center"/>
                </w:tcPr>
                <w:p w14:paraId="341F5C6B">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精煤</w:t>
                  </w:r>
                </w:p>
              </w:tc>
              <w:tc>
                <w:tcPr>
                  <w:tcW w:w="726" w:type="pct"/>
                  <w:noWrap w:val="0"/>
                  <w:vAlign w:val="center"/>
                </w:tcPr>
                <w:p w14:paraId="7A9C62C1">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块精煤</w:t>
                  </w:r>
                </w:p>
              </w:tc>
              <w:tc>
                <w:tcPr>
                  <w:tcW w:w="870" w:type="pct"/>
                  <w:noWrap w:val="0"/>
                  <w:vAlign w:val="center"/>
                </w:tcPr>
                <w:p w14:paraId="4ED45E6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13.5</w:t>
                  </w:r>
                </w:p>
              </w:tc>
              <w:tc>
                <w:tcPr>
                  <w:tcW w:w="707" w:type="pct"/>
                  <w:noWrap w:val="0"/>
                  <w:vAlign w:val="center"/>
                </w:tcPr>
                <w:p w14:paraId="528B5999">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5</w:t>
                  </w:r>
                </w:p>
              </w:tc>
              <w:tc>
                <w:tcPr>
                  <w:tcW w:w="863" w:type="pct"/>
                  <w:noWrap w:val="0"/>
                  <w:vAlign w:val="center"/>
                </w:tcPr>
                <w:p w14:paraId="34455DDC">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8</w:t>
                  </w:r>
                </w:p>
              </w:tc>
              <w:tc>
                <w:tcPr>
                  <w:tcW w:w="864" w:type="pct"/>
                  <w:noWrap w:val="0"/>
                  <w:vAlign w:val="center"/>
                </w:tcPr>
                <w:p w14:paraId="4AE53EE3">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10</w:t>
                  </w:r>
                </w:p>
              </w:tc>
            </w:tr>
            <w:tr w14:paraId="1AFD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8" w:type="pct"/>
                  <w:noWrap w:val="0"/>
                  <w:vAlign w:val="center"/>
                </w:tcPr>
                <w:p w14:paraId="700881D4">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2</w:t>
                  </w:r>
                </w:p>
              </w:tc>
              <w:tc>
                <w:tcPr>
                  <w:tcW w:w="478" w:type="pct"/>
                  <w:vMerge w:val="continue"/>
                  <w:noWrap w:val="0"/>
                  <w:vAlign w:val="center"/>
                </w:tcPr>
                <w:p w14:paraId="406EDB5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highlight w:val="yellow"/>
                    </w:rPr>
                  </w:pPr>
                </w:p>
              </w:tc>
              <w:tc>
                <w:tcPr>
                  <w:tcW w:w="726" w:type="pct"/>
                  <w:noWrap w:val="0"/>
                  <w:vAlign w:val="center"/>
                </w:tcPr>
                <w:p w14:paraId="3A94EF93">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sz w:val="21"/>
                      <w:szCs w:val="21"/>
                      <w:highlight w:val="yellow"/>
                    </w:rPr>
                  </w:pPr>
                  <w:r>
                    <w:rPr>
                      <w:rFonts w:hint="eastAsia" w:ascii="Times New Roman" w:hAnsi="Times New Roman" w:cs="Times New Roman"/>
                      <w:color w:val="auto"/>
                      <w:sz w:val="21"/>
                      <w:szCs w:val="21"/>
                      <w:lang w:val="en-US" w:eastAsia="zh-CN"/>
                    </w:rPr>
                    <w:t>次</w:t>
                  </w:r>
                  <w:r>
                    <w:rPr>
                      <w:rFonts w:hint="eastAsia" w:ascii="Times New Roman" w:hAnsi="Times New Roman" w:cs="Times New Roman"/>
                      <w:color w:val="auto"/>
                      <w:sz w:val="21"/>
                      <w:szCs w:val="21"/>
                    </w:rPr>
                    <w:t>精煤</w:t>
                  </w:r>
                </w:p>
              </w:tc>
              <w:tc>
                <w:tcPr>
                  <w:tcW w:w="870" w:type="pct"/>
                  <w:noWrap w:val="0"/>
                  <w:vAlign w:val="center"/>
                </w:tcPr>
                <w:p w14:paraId="1A99570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27</w:t>
                  </w:r>
                </w:p>
              </w:tc>
              <w:tc>
                <w:tcPr>
                  <w:tcW w:w="707" w:type="pct"/>
                  <w:noWrap w:val="0"/>
                  <w:vAlign w:val="center"/>
                </w:tcPr>
                <w:p w14:paraId="47B7BE9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30</w:t>
                  </w:r>
                </w:p>
              </w:tc>
              <w:tc>
                <w:tcPr>
                  <w:tcW w:w="863" w:type="pct"/>
                  <w:noWrap w:val="0"/>
                  <w:vAlign w:val="center"/>
                </w:tcPr>
                <w:p w14:paraId="6A8FF0CA">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10</w:t>
                  </w:r>
                </w:p>
              </w:tc>
              <w:tc>
                <w:tcPr>
                  <w:tcW w:w="864" w:type="pct"/>
                  <w:noWrap w:val="0"/>
                  <w:vAlign w:val="center"/>
                </w:tcPr>
                <w:p w14:paraId="450D194A">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12</w:t>
                  </w:r>
                </w:p>
              </w:tc>
            </w:tr>
            <w:tr w14:paraId="1EE9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8" w:type="pct"/>
                  <w:noWrap w:val="0"/>
                  <w:vAlign w:val="center"/>
                </w:tcPr>
                <w:p w14:paraId="161A29BF">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3</w:t>
                  </w:r>
                </w:p>
              </w:tc>
              <w:tc>
                <w:tcPr>
                  <w:tcW w:w="478" w:type="pct"/>
                  <w:vMerge w:val="continue"/>
                  <w:noWrap w:val="0"/>
                  <w:vAlign w:val="center"/>
                </w:tcPr>
                <w:p w14:paraId="66E4A21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highlight w:val="yellow"/>
                    </w:rPr>
                  </w:pPr>
                </w:p>
              </w:tc>
              <w:tc>
                <w:tcPr>
                  <w:tcW w:w="726" w:type="pct"/>
                  <w:noWrap w:val="0"/>
                  <w:vAlign w:val="center"/>
                </w:tcPr>
                <w:p w14:paraId="1575352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小计</w:t>
                  </w:r>
                </w:p>
              </w:tc>
              <w:tc>
                <w:tcPr>
                  <w:tcW w:w="870" w:type="pct"/>
                  <w:noWrap w:val="0"/>
                  <w:vAlign w:val="center"/>
                </w:tcPr>
                <w:p w14:paraId="34A6D6E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40.5</w:t>
                  </w:r>
                </w:p>
              </w:tc>
              <w:tc>
                <w:tcPr>
                  <w:tcW w:w="707" w:type="pct"/>
                  <w:noWrap w:val="0"/>
                  <w:vAlign w:val="center"/>
                </w:tcPr>
                <w:p w14:paraId="76762D3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25</w:t>
                  </w:r>
                </w:p>
              </w:tc>
              <w:tc>
                <w:tcPr>
                  <w:tcW w:w="863" w:type="pct"/>
                  <w:noWrap w:val="0"/>
                  <w:vAlign w:val="center"/>
                </w:tcPr>
                <w:p w14:paraId="328F40E7">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864" w:type="pct"/>
                  <w:noWrap w:val="0"/>
                  <w:vAlign w:val="center"/>
                </w:tcPr>
                <w:p w14:paraId="20696783">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bl>
          <w:p w14:paraId="6F7AFFC0">
            <w:pPr>
              <w:keepNext w:val="0"/>
              <w:keepLines w:val="0"/>
              <w:suppressLineNumbers w:val="0"/>
              <w:spacing w:before="0" w:beforeAutospacing="0" w:after="0" w:afterAutospacing="0" w:line="360" w:lineRule="auto"/>
              <w:ind w:left="0" w:right="0"/>
              <w:rPr>
                <w:rFonts w:hint="default" w:ascii="Times New Roman" w:hAnsi="Times New Roman" w:cs="Times New Roman"/>
                <w:b/>
                <w:bCs/>
                <w:color w:val="auto"/>
                <w:sz w:val="24"/>
              </w:rPr>
            </w:pPr>
            <w:r>
              <w:rPr>
                <w:rFonts w:hint="default" w:ascii="Times New Roman" w:hAnsi="Times New Roman" w:cs="Times New Roman"/>
                <w:b/>
                <w:bCs/>
                <w:color w:val="auto"/>
                <w:sz w:val="24"/>
              </w:rPr>
              <w:t>1.</w:t>
            </w:r>
            <w:r>
              <w:rPr>
                <w:rFonts w:hint="eastAsia" w:ascii="Times New Roman" w:hAnsi="Times New Roman" w:cs="Times New Roman"/>
                <w:b/>
                <w:bCs/>
                <w:color w:val="auto"/>
                <w:sz w:val="24"/>
                <w:lang w:val="en-US" w:eastAsia="zh-CN"/>
              </w:rPr>
              <w:t>4</w:t>
            </w:r>
            <w:r>
              <w:rPr>
                <w:rFonts w:hint="default" w:ascii="Times New Roman" w:hAnsi="Times New Roman" w:cs="Times New Roman"/>
                <w:b/>
                <w:bCs/>
                <w:color w:val="auto"/>
                <w:sz w:val="24"/>
              </w:rPr>
              <w:t>项目主要工艺设备</w:t>
            </w:r>
          </w:p>
          <w:p w14:paraId="63CB8647">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本项目主要工艺设备见下表</w:t>
            </w:r>
            <w:r>
              <w:rPr>
                <w:rFonts w:hint="eastAsia" w:ascii="Times New Roman" w:hAnsi="Times New Roman" w:cs="Times New Roman"/>
                <w:color w:val="auto"/>
                <w:sz w:val="24"/>
                <w:lang w:val="en-US" w:eastAsia="zh-CN"/>
              </w:rPr>
              <w:t>2-3</w:t>
            </w:r>
            <w:r>
              <w:rPr>
                <w:rFonts w:hint="default" w:ascii="Times New Roman" w:hAnsi="Times New Roman" w:cs="Times New Roman"/>
                <w:color w:val="auto"/>
                <w:sz w:val="24"/>
              </w:rPr>
              <w:t>。</w:t>
            </w:r>
          </w:p>
          <w:p w14:paraId="094A10D4">
            <w:pPr>
              <w:keepNext w:val="0"/>
              <w:keepLines w:val="0"/>
              <w:widowControl/>
              <w:suppressLineNumbers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cs="Times New Roman"/>
                <w:b/>
                <w:bCs/>
                <w:color w:val="auto"/>
                <w:szCs w:val="21"/>
                <w:lang w:val="en-US" w:eastAsia="zh-CN"/>
              </w:rPr>
              <w:t>2-3</w:t>
            </w:r>
            <w:r>
              <w:rPr>
                <w:rFonts w:hint="default" w:ascii="Times New Roman" w:hAnsi="Times New Roman" w:cs="Times New Roman"/>
                <w:b/>
                <w:bCs/>
                <w:color w:val="auto"/>
                <w:szCs w:val="21"/>
              </w:rPr>
              <w:t xml:space="preserve">  项目主要生产设备一览表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8"/>
              <w:gridCol w:w="2565"/>
              <w:gridCol w:w="2698"/>
              <w:gridCol w:w="879"/>
              <w:gridCol w:w="570"/>
              <w:gridCol w:w="725"/>
            </w:tblGrid>
            <w:tr w14:paraId="0EBD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1017781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一、原煤</w:t>
                  </w:r>
                  <w:r>
                    <w:rPr>
                      <w:rFonts w:hint="default" w:ascii="Times New Roman" w:hAnsi="Times New Roman" w:eastAsia="宋体" w:cs="Times New Roman"/>
                      <w:b/>
                      <w:bCs/>
                      <w:spacing w:val="-3"/>
                      <w:sz w:val="22"/>
                      <w:szCs w:val="22"/>
                    </w:rPr>
                    <w:t>处理</w:t>
                  </w:r>
                  <w:r>
                    <w:rPr>
                      <w:rFonts w:hint="default" w:ascii="Times New Roman" w:hAnsi="Times New Roman" w:eastAsia="宋体" w:cs="Times New Roman"/>
                      <w:b/>
                      <w:color w:val="auto"/>
                      <w:sz w:val="21"/>
                      <w:szCs w:val="21"/>
                    </w:rPr>
                    <w:t>系统</w:t>
                  </w:r>
                </w:p>
              </w:tc>
            </w:tr>
            <w:tr w14:paraId="7213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12CAF5F1">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05CCD96D">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设备名称</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1A346D2C">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规格型号</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23B47608">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功率 （</w:t>
                  </w:r>
                  <w:r>
                    <w:rPr>
                      <w:rFonts w:hint="eastAsia" w:ascii="Times New Roman" w:hAnsi="Times New Roman" w:eastAsia="宋体" w:cs="Times New Roman"/>
                      <w:color w:val="auto"/>
                      <w:sz w:val="21"/>
                      <w:szCs w:val="21"/>
                      <w:lang w:val="en-US" w:eastAsia="zh-CN"/>
                    </w:rPr>
                    <w:t>kW）</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65A38C07">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单位</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55447718">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数量</w:t>
                  </w:r>
                </w:p>
              </w:tc>
            </w:tr>
            <w:tr w14:paraId="33E7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4AC6D05B">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2F8B690D">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给煤机</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092B17F8">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GLD/5.5/B1200</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4D33B601">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3983DEBB">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36F6EAE9">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713F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1C59EB31">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45CDF145">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除铁器</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641458F5">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RCYB-1000</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3978158E">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6CAE870E">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5940B521">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7971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49AA3E7B">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522ACCD2">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原煤分级筛</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29ACC722">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YK2036</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72F92516">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1E614B0D">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4DE3BCE9">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71A1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55B8EFE7">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01C81627">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原煤破碎机</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0F23D3FD">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2PGC70100</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5770BC5D">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299B674C">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5E3363D8">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1</w:t>
                  </w:r>
                </w:p>
              </w:tc>
            </w:tr>
            <w:tr w14:paraId="4239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1C39B332">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2BED14E5">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给煤布料器</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7438A0CE">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B=2600</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6B0D9855">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7.4</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56BF6526">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15079D6D">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76ED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3A0A4B5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二 主洗系统</w:t>
                  </w:r>
                </w:p>
              </w:tc>
            </w:tr>
            <w:tr w14:paraId="1487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5D662C4B">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3F7BD4DD">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新型节能筛下数控跳汰机</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693A2142">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FTX-18m</w:t>
                  </w:r>
                  <w:r>
                    <w:rPr>
                      <w:rFonts w:hint="eastAsia" w:cs="Times New Roman"/>
                      <w:color w:val="auto"/>
                      <w:sz w:val="21"/>
                      <w:szCs w:val="21"/>
                      <w:vertAlign w:val="superscript"/>
                      <w:lang w:val="en-US" w:eastAsia="zh-CN"/>
                    </w:rPr>
                    <w:t>2</w:t>
                  </w:r>
                  <w:r>
                    <w:rPr>
                      <w:rFonts w:hint="default" w:ascii="Times New Roman" w:hAnsi="Times New Roman" w:eastAsia="宋体" w:cs="Times New Roman"/>
                      <w:color w:val="auto"/>
                      <w:sz w:val="21"/>
                      <w:szCs w:val="21"/>
                    </w:rPr>
                    <w:t>-3型</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5166FB72">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eastAsia" w:cs="Times New Roman"/>
                      <w:color w:val="auto"/>
                      <w:sz w:val="21"/>
                      <w:szCs w:val="21"/>
                      <w:u w:val="none" w:color="000000"/>
                      <w:lang w:val="en-US" w:eastAsia="zh-CN" w:bidi="ar-SA"/>
                    </w:rPr>
                    <w:t>/</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7B89A9EC">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78AC5752">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rPr>
                    <w:t>1</w:t>
                  </w:r>
                </w:p>
              </w:tc>
            </w:tr>
            <w:tr w14:paraId="33F2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136AC39A">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1732C86D">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矸石段排料系统</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5971E1FC">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FTX-18m</w:t>
                  </w:r>
                  <w:r>
                    <w:rPr>
                      <w:rFonts w:hint="eastAsia" w:cs="Times New Roman"/>
                      <w:color w:val="auto"/>
                      <w:sz w:val="21"/>
                      <w:szCs w:val="21"/>
                      <w:vertAlign w:val="superscript"/>
                      <w:lang w:val="en-US" w:eastAsia="zh-CN"/>
                    </w:rPr>
                    <w:t>2</w:t>
                  </w:r>
                  <w:r>
                    <w:rPr>
                      <w:rFonts w:hint="default" w:ascii="Times New Roman" w:hAnsi="Times New Roman" w:eastAsia="宋体" w:cs="Times New Roman"/>
                      <w:color w:val="auto"/>
                      <w:sz w:val="21"/>
                      <w:szCs w:val="21"/>
                    </w:rPr>
                    <w:t>-3-1</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0F60BE40">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7.5</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6B5CFF97">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套</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0DC80D60">
                  <w:pPr>
                    <w:pStyle w:val="89"/>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rPr>
                    <w:t>1</w:t>
                  </w:r>
                </w:p>
              </w:tc>
            </w:tr>
            <w:tr w14:paraId="7FE5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20BC3202">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12EC3340">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中煤段排料系统</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57FFE92D">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FTX-18m</w:t>
                  </w:r>
                  <w:r>
                    <w:rPr>
                      <w:rFonts w:hint="eastAsia" w:cs="Times New Roman"/>
                      <w:color w:val="auto"/>
                      <w:sz w:val="21"/>
                      <w:szCs w:val="21"/>
                      <w:vertAlign w:val="superscript"/>
                      <w:lang w:val="en-US" w:eastAsia="zh-CN"/>
                    </w:rPr>
                    <w:t>2</w:t>
                  </w:r>
                  <w:r>
                    <w:rPr>
                      <w:rFonts w:hint="default" w:ascii="Times New Roman" w:hAnsi="Times New Roman" w:eastAsia="宋体" w:cs="Times New Roman"/>
                      <w:color w:val="auto"/>
                      <w:sz w:val="21"/>
                      <w:szCs w:val="21"/>
                    </w:rPr>
                    <w:t>-3-2</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5815C228">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7.5</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64CC288A">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套</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67BA7D3D">
                  <w:pPr>
                    <w:pStyle w:val="89"/>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rPr>
                    <w:t>1</w:t>
                  </w:r>
                </w:p>
              </w:tc>
            </w:tr>
            <w:tr w14:paraId="2918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74511E3D">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579497ED">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次精煤段排料系统</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02E4C5CF">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FTX-18m</w:t>
                  </w:r>
                  <w:r>
                    <w:rPr>
                      <w:rFonts w:hint="eastAsia" w:cs="Times New Roman"/>
                      <w:color w:val="auto"/>
                      <w:sz w:val="21"/>
                      <w:szCs w:val="21"/>
                      <w:vertAlign w:val="superscript"/>
                      <w:lang w:val="en-US" w:eastAsia="zh-CN"/>
                    </w:rPr>
                    <w:t>2</w:t>
                  </w:r>
                  <w:r>
                    <w:rPr>
                      <w:rFonts w:hint="default" w:ascii="Times New Roman" w:hAnsi="Times New Roman" w:eastAsia="宋体" w:cs="Times New Roman"/>
                      <w:color w:val="auto"/>
                      <w:sz w:val="21"/>
                      <w:szCs w:val="21"/>
                    </w:rPr>
                    <w:t>-3-3</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635D9EA8">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7.5</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196EF8E0">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套</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087B5579">
                  <w:pPr>
                    <w:pStyle w:val="89"/>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jc w:val="center"/>
                    <w:rPr>
                      <w:rFonts w:hint="eastAsia" w:ascii="Times New Roman" w:hAnsi="Times New Roman" w:eastAsia="宋体" w:cs="Times New Roman"/>
                      <w:color w:val="auto"/>
                      <w:sz w:val="21"/>
                      <w:szCs w:val="21"/>
                      <w:lang w:eastAsia="zh-CN"/>
                    </w:rPr>
                  </w:pPr>
                  <w:r>
                    <w:rPr>
                      <w:rFonts w:hint="default"/>
                    </w:rPr>
                    <w:t>1</w:t>
                  </w:r>
                </w:p>
              </w:tc>
            </w:tr>
            <w:tr w14:paraId="348D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3F3CE54E">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42D405DC">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数控控制系统</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4B7E83EF">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FTX-18m</w:t>
                  </w:r>
                  <w:r>
                    <w:rPr>
                      <w:rFonts w:hint="eastAsia" w:cs="Times New Roman"/>
                      <w:color w:val="auto"/>
                      <w:sz w:val="21"/>
                      <w:szCs w:val="21"/>
                      <w:vertAlign w:val="superscript"/>
                      <w:lang w:val="en-US" w:eastAsia="zh-CN"/>
                    </w:rPr>
                    <w:t>2</w:t>
                  </w:r>
                  <w:r>
                    <w:rPr>
                      <w:rFonts w:hint="default" w:ascii="Times New Roman" w:hAnsi="Times New Roman" w:eastAsia="宋体" w:cs="Times New Roman"/>
                      <w:color w:val="auto"/>
                      <w:sz w:val="21"/>
                      <w:szCs w:val="21"/>
                    </w:rPr>
                    <w:t>-3配套</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5B44D8EB">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eastAsia" w:cs="Times New Roman"/>
                      <w:color w:val="auto"/>
                      <w:sz w:val="21"/>
                      <w:szCs w:val="21"/>
                      <w:u w:val="none" w:color="000000"/>
                      <w:lang w:val="en-US" w:eastAsia="zh-CN" w:bidi="ar-SA"/>
                    </w:rPr>
                    <w:t>/</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6C612944">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套</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6C54D9DD">
                  <w:pPr>
                    <w:pStyle w:val="89"/>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jc w:val="center"/>
                    <w:rPr>
                      <w:rFonts w:hint="default" w:ascii="Times New Roman" w:hAnsi="Times New Roman" w:eastAsia="宋体" w:cs="Times New Roman"/>
                      <w:color w:val="auto"/>
                      <w:sz w:val="21"/>
                      <w:szCs w:val="21"/>
                    </w:rPr>
                  </w:pPr>
                  <w:r>
                    <w:rPr>
                      <w:rFonts w:hint="default"/>
                    </w:rPr>
                    <w:t>1</w:t>
                  </w:r>
                </w:p>
              </w:tc>
            </w:tr>
            <w:tr w14:paraId="36F5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3803BAA9">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4773468E">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矸石斗式提升机</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6C5EB258">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T4080</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08E917CC">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15</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41A9B243">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6216CE43">
                  <w:pPr>
                    <w:pStyle w:val="89"/>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jc w:val="center"/>
                    <w:rPr>
                      <w:rFonts w:hint="eastAsia" w:ascii="Times New Roman" w:hAnsi="Times New Roman" w:eastAsia="宋体" w:cs="Times New Roman"/>
                      <w:color w:val="auto"/>
                      <w:sz w:val="21"/>
                      <w:szCs w:val="21"/>
                      <w:lang w:eastAsia="zh-CN"/>
                    </w:rPr>
                  </w:pPr>
                  <w:r>
                    <w:rPr>
                      <w:rFonts w:hint="default"/>
                    </w:rPr>
                    <w:t>1</w:t>
                  </w:r>
                </w:p>
              </w:tc>
            </w:tr>
            <w:tr w14:paraId="3E96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682734FE">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0EBDC36B">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中煤斗式提升机</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7038EF1A">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T3260</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5C29A0E3">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7.5</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2E2AD6F1">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77ECF4EA">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w:t>
                  </w:r>
                </w:p>
              </w:tc>
            </w:tr>
            <w:tr w14:paraId="0EC4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4241D983">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322A699A">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次精煤斗式提升机</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54BB49FB">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T3260</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081DE68E">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7.5</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6BC5785C">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3084F6FE">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w:t>
                  </w:r>
                </w:p>
              </w:tc>
            </w:tr>
            <w:tr w14:paraId="16E7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531BB46D">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6D62FECB">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三叶罗茨鼓风机</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1188E1EC">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RSR-150-39.2</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3A8A67F3">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132</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0D915311">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0EC806FB">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w:t>
                  </w:r>
                </w:p>
              </w:tc>
            </w:tr>
            <w:tr w14:paraId="01E7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3E5A47B5">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00B8A116">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低压风包</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73F00856">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0.1Mpa V=8m³</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1E9782B3">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eastAsia" w:cs="Times New Roman"/>
                      <w:color w:val="auto"/>
                      <w:sz w:val="21"/>
                      <w:szCs w:val="21"/>
                      <w:u w:val="none" w:color="000000"/>
                      <w:lang w:val="en-US" w:eastAsia="zh-CN" w:bidi="ar-SA"/>
                    </w:rPr>
                    <w:t>/</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7D457284">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6862C411">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w:t>
                  </w:r>
                </w:p>
              </w:tc>
            </w:tr>
            <w:tr w14:paraId="54CE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7BB56A1B">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0CC4000D">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螺杆高压风机</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3B8CEBC5">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40A</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672BD6D9">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30</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6D4F2EB6">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119303C3">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w:t>
                  </w:r>
                </w:p>
              </w:tc>
            </w:tr>
            <w:tr w14:paraId="5232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3FAF181B">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684A85B4">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高压风包</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2B3EB87F">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0.8Mpa V=2m³</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7198812B">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eastAsia" w:cs="Times New Roman"/>
                      <w:color w:val="auto"/>
                      <w:sz w:val="21"/>
                      <w:szCs w:val="21"/>
                      <w:u w:val="none" w:color="000000"/>
                      <w:lang w:val="en-US" w:eastAsia="zh-CN" w:bidi="ar-SA"/>
                    </w:rPr>
                    <w:t>/</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17639853">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51EDED7D">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w:t>
                  </w:r>
                </w:p>
              </w:tc>
            </w:tr>
            <w:tr w14:paraId="5C36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68BE5E91">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0B76A93B">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弧形脱水筛</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48A01ECF">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JMH-3000</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433535B5">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eastAsia" w:cs="Times New Roman"/>
                      <w:color w:val="auto"/>
                      <w:sz w:val="21"/>
                      <w:szCs w:val="21"/>
                      <w:u w:val="none" w:color="000000"/>
                      <w:lang w:val="en-US" w:eastAsia="zh-CN" w:bidi="ar-SA"/>
                    </w:rPr>
                    <w:t>/</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63525318">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5EF9EFAF">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w:t>
                  </w:r>
                </w:p>
              </w:tc>
            </w:tr>
            <w:tr w14:paraId="43F9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4D805B7A">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51C1EEB6">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精煤脱水筛</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55ABFEA7">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ZK2760</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295F3E0F">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37</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16E10A77">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6B967D31">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w:t>
                  </w:r>
                </w:p>
              </w:tc>
            </w:tr>
            <w:tr w14:paraId="463C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0CB81276">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7C810C58">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煤粉高频筛</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4AD49C50">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HRGP2043-M</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6F22ED2A">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90</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062A0FB5">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4374E697">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6</w:t>
                  </w:r>
                </w:p>
              </w:tc>
            </w:tr>
            <w:tr w14:paraId="496B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35ED118B">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5BB5DDBA">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螺旋溜槽</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59507F7C">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FX-φ1500*8</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46B4F97E">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eastAsia" w:cs="Times New Roman"/>
                      <w:color w:val="auto"/>
                      <w:sz w:val="21"/>
                      <w:szCs w:val="21"/>
                      <w:u w:val="none" w:color="000000"/>
                      <w:lang w:val="en-US" w:eastAsia="zh-CN" w:bidi="ar-SA"/>
                    </w:rPr>
                    <w:t>/</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03C4B96F">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组</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74F6D2EF">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w:t>
                  </w:r>
                </w:p>
              </w:tc>
            </w:tr>
            <w:tr w14:paraId="1A32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2F7854AC">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30C53797">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精砂高频筛</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533EE199">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HRGP2043-M</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0AF6E57E">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45</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08FA0983">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2863F9EE">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3</w:t>
                  </w:r>
                </w:p>
              </w:tc>
            </w:tr>
            <w:tr w14:paraId="579D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2DD72FBB">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0D4D4E86">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硫黄砂</w:t>
                  </w:r>
                  <w:r>
                    <w:rPr>
                      <w:rFonts w:hint="default" w:ascii="Times New Roman" w:hAnsi="Times New Roman" w:eastAsia="宋体" w:cs="Times New Roman"/>
                      <w:color w:val="auto"/>
                      <w:sz w:val="21"/>
                      <w:szCs w:val="21"/>
                    </w:rPr>
                    <w:t>筛</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1AB0F2D7">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GPS1240</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02437156">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4</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2775BE5A">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2F65715A">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w:t>
                  </w:r>
                </w:p>
              </w:tc>
            </w:tr>
            <w:tr w14:paraId="5878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05679CBF">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441F2AFF">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离心机</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014F4380">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TLL-1400</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5CE9F737">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90</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551A5747">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5F183A87">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w:t>
                  </w:r>
                </w:p>
              </w:tc>
            </w:tr>
            <w:tr w14:paraId="49F8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6F491BE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三、浓缩系统</w:t>
                  </w:r>
                </w:p>
              </w:tc>
            </w:tr>
            <w:tr w14:paraId="307D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17048D5F">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75EAB4C0">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浓缩机</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329DA71B">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SNG-φ11m</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4571E77D">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6</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4ACB4BE4">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144E1145">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2</w:t>
                  </w:r>
                </w:p>
              </w:tc>
            </w:tr>
            <w:tr w14:paraId="245C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31D809BB">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400BB48F">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絮凝剂搅拌桶</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1EFFDE36">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XN-Φ1100</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06A24BFA">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4.4</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0BE5E975">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2D85B7E1">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3</w:t>
                  </w:r>
                </w:p>
              </w:tc>
            </w:tr>
            <w:tr w14:paraId="3784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0802CE3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四、</w:t>
                  </w:r>
                  <w:r>
                    <w:rPr>
                      <w:rFonts w:hint="default" w:ascii="Times New Roman" w:hAnsi="Times New Roman" w:eastAsia="宋体" w:cs="Times New Roman"/>
                      <w:b/>
                      <w:bCs/>
                      <w:spacing w:val="-5"/>
                      <w:sz w:val="22"/>
                      <w:szCs w:val="22"/>
                    </w:rPr>
                    <w:t>压滤系统</w:t>
                  </w:r>
                </w:p>
              </w:tc>
            </w:tr>
            <w:tr w14:paraId="694C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2BB67D9D">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3C6A97CA">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煤泥压滤机</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737DE55D">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XMZ500/1500</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22018001">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33</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543A02C5">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6A80A395">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r>
            <w:tr w14:paraId="0B35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4074CC7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outlineLvl w:val="0"/>
                    <w:rPr>
                      <w:rFonts w:hint="default" w:ascii="Times New Roman" w:hAnsi="Times New Roman" w:eastAsia="宋体" w:cs="Times New Roman"/>
                      <w:color w:val="auto"/>
                      <w:sz w:val="21"/>
                      <w:szCs w:val="21"/>
                    </w:rPr>
                  </w:pPr>
                  <w:bookmarkStart w:id="3" w:name="_Toc22506"/>
                  <w:r>
                    <w:rPr>
                      <w:rFonts w:hint="default" w:ascii="Times New Roman" w:hAnsi="Times New Roman" w:eastAsia="宋体" w:cs="Times New Roman"/>
                      <w:b/>
                      <w:color w:val="auto"/>
                      <w:sz w:val="21"/>
                      <w:szCs w:val="21"/>
                    </w:rPr>
                    <w:t>五﹑皮带输送系统</w:t>
                  </w:r>
                  <w:bookmarkEnd w:id="3"/>
                </w:p>
              </w:tc>
            </w:tr>
            <w:tr w14:paraId="6548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2361E891">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118814DF">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1#原煤皮带输送机</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32835157">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YP-B1000</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2D44891B">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22</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05DD9A1E">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米</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0388A943">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38</w:t>
                  </w:r>
                </w:p>
              </w:tc>
            </w:tr>
            <w:tr w14:paraId="7972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5A19483C">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096191B0">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2#原煤皮带输送机</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52FA8E12">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YP-B1000</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0C28D3CD">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22</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2FEBBF1C">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米</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189AB306">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38</w:t>
                  </w:r>
                </w:p>
              </w:tc>
            </w:tr>
            <w:tr w14:paraId="1BCB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5B178F38">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5C89E988">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末煤收集皮带输送机</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6B4580C1">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MP-B800</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264E6560">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11</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236D930F">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米</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32D679EA">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w:t>
                  </w:r>
                </w:p>
              </w:tc>
            </w:tr>
            <w:tr w14:paraId="7DF0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0B671C6E">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018D721E">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25mm精煤收集皮带输送机</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7C059A89">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FP1-B800</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7CBB7349">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11</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3B248863">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米</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389A6CB4">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w:t>
                  </w:r>
                </w:p>
              </w:tc>
            </w:tr>
            <w:tr w14:paraId="355D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4DA3C5C1">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5584C763">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25mm精煤转载皮带输送机</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4BBB19E7">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FP2-B800</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426659ED">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11</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3FE5F15C">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米</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34094ACC">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w:t>
                  </w:r>
                </w:p>
              </w:tc>
            </w:tr>
            <w:tr w14:paraId="3209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2CAB2584">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25B713A9">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＜25mm精煤皮带输送机</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263169B9">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FP3-B800</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2B039A27">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11</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229ADD53">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米</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57F0C02F">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w:t>
                  </w:r>
                </w:p>
              </w:tc>
            </w:tr>
            <w:tr w14:paraId="46CC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698BE6A3">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1439A2ED">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离心机入料皮带输送机</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10ACB220">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LRP-B800</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1F3371F8">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11</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27AC40D6">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米</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6CEB708B">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w:t>
                  </w:r>
                </w:p>
              </w:tc>
            </w:tr>
            <w:tr w14:paraId="26FA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19E2B1F7">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5437A151">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离心机出料皮带输送机</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32EE0688">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LCP-B800</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006AB25A">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15</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21B88EE7">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米</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506E32A2">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w:t>
                  </w:r>
                </w:p>
              </w:tc>
            </w:tr>
            <w:tr w14:paraId="07B3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02AD3174">
                  <w:pPr>
                    <w:pStyle w:val="9"/>
                    <w:keepNext w:val="0"/>
                    <w:keepLines w:val="0"/>
                    <w:pageBreakBefore w:val="0"/>
                    <w:widowControl w:val="0"/>
                    <w:suppressLineNumbers w:val="0"/>
                    <w:kinsoku/>
                    <w:wordWrap/>
                    <w:overflowPunct/>
                    <w:topLinePunct w:val="0"/>
                    <w:autoSpaceDE/>
                    <w:autoSpaceDN/>
                    <w:bidi w:val="0"/>
                    <w:adjustRightInd/>
                    <w:spacing w:beforeAutospacing="0" w:afterAutospacing="0" w:line="240" w:lineRule="auto"/>
                    <w:ind w:left="0"/>
                    <w:jc w:val="center"/>
                    <w:outlineLvl w:val="0"/>
                    <w:rPr>
                      <w:rFonts w:hint="default" w:ascii="Times New Roman" w:hAnsi="Times New Roman" w:eastAsia="宋体" w:cs="Times New Roman"/>
                      <w:color w:val="auto"/>
                      <w:sz w:val="21"/>
                      <w:szCs w:val="21"/>
                    </w:rPr>
                  </w:pPr>
                  <w:bookmarkStart w:id="4" w:name="_Toc22964"/>
                  <w:r>
                    <w:rPr>
                      <w:rFonts w:hint="default" w:ascii="Times New Roman" w:hAnsi="Times New Roman" w:eastAsia="宋体" w:cs="Times New Roman"/>
                      <w:b/>
                      <w:color w:val="auto"/>
                      <w:kern w:val="2"/>
                      <w:sz w:val="21"/>
                      <w:szCs w:val="21"/>
                      <w:lang w:val="en-US" w:eastAsia="zh-CN" w:bidi="ar-SA"/>
                    </w:rPr>
                    <w:t>六﹑水处理及循环系统</w:t>
                  </w:r>
                  <w:bookmarkEnd w:id="4"/>
                </w:p>
              </w:tc>
            </w:tr>
            <w:tr w14:paraId="385E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4425A83C">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5D6F5BBA">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主洗清水泵</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40E44019">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Q=960m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H=24M N=110KW</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607770E6">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110</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59A9E43E">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788EDF25">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4995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3733D038">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261058BB">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筛上物收集泵</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6C0F7DED">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Q=200m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H=15M N=15KW</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0C255C23">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15</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5E02D3D8">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438B64CF">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6DBA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5556F878">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11B91A34">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螺旋溜槽上料泵</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0758D7A1">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Q=200m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 xml:space="preserve"> H=15M N=15KW</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452F073C">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15</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743A3154">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5B5942D1">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77BE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66823390">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3C05AD57">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浓缩入料泵</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5730C25D">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Q=600m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H=20M N=55KW</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55985B05">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110</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35754D22">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20D8FADE">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r>
            <w:tr w14:paraId="17BA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292DBA8B">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56C0A0E7">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尾煤压滤机入料泵</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0CFA4404">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Q=220m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H=75M N=55KW</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709FF7FC">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165</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5C423B91">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08A317B5">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r>
            <w:tr w14:paraId="163F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4" w:type="pct"/>
                  <w:tcBorders>
                    <w:top w:val="single" w:color="auto" w:sz="4" w:space="0"/>
                    <w:left w:val="single" w:color="auto" w:sz="4" w:space="0"/>
                    <w:bottom w:val="single" w:color="auto" w:sz="4" w:space="0"/>
                    <w:right w:val="single" w:color="000000" w:sz="2" w:space="0"/>
                  </w:tcBorders>
                  <w:noWrap w:val="0"/>
                  <w:vAlign w:val="center"/>
                </w:tcPr>
                <w:p w14:paraId="4B8428BB">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1616" w:type="pct"/>
                  <w:tcBorders>
                    <w:top w:val="single" w:color="auto" w:sz="4" w:space="0"/>
                    <w:left w:val="single" w:color="auto" w:sz="4" w:space="0"/>
                    <w:bottom w:val="single" w:color="auto" w:sz="4" w:space="0"/>
                    <w:right w:val="single" w:color="000000" w:sz="2" w:space="0"/>
                  </w:tcBorders>
                  <w:noWrap w:val="0"/>
                  <w:vAlign w:val="center"/>
                </w:tcPr>
                <w:p w14:paraId="3466A0FB">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排污泵</w:t>
                  </w:r>
                </w:p>
              </w:tc>
              <w:tc>
                <w:tcPr>
                  <w:tcW w:w="1700" w:type="pct"/>
                  <w:tcBorders>
                    <w:top w:val="single" w:color="auto" w:sz="4" w:space="0"/>
                    <w:left w:val="single" w:color="auto" w:sz="4" w:space="0"/>
                    <w:bottom w:val="single" w:color="auto" w:sz="4" w:space="0"/>
                    <w:right w:val="single" w:color="000000" w:sz="2" w:space="0"/>
                  </w:tcBorders>
                  <w:noWrap w:val="0"/>
                  <w:vAlign w:val="center"/>
                </w:tcPr>
                <w:p w14:paraId="31045676">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Q=40m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 xml:space="preserve"> H=25M N=5.5KW</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320C2E73">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5.5</w:t>
                  </w:r>
                </w:p>
              </w:tc>
              <w:tc>
                <w:tcPr>
                  <w:tcW w:w="359" w:type="pct"/>
                  <w:tcBorders>
                    <w:top w:val="single" w:color="auto" w:sz="4" w:space="0"/>
                    <w:left w:val="single" w:color="auto" w:sz="4" w:space="0"/>
                    <w:bottom w:val="single" w:color="auto" w:sz="4" w:space="0"/>
                    <w:right w:val="single" w:color="000000" w:sz="2" w:space="0"/>
                  </w:tcBorders>
                  <w:noWrap w:val="0"/>
                  <w:vAlign w:val="center"/>
                </w:tcPr>
                <w:p w14:paraId="281A0061">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color="000000"/>
                      <w:lang w:val="en-US" w:eastAsia="zh-CN" w:bidi="ar-SA"/>
                    </w:rPr>
                  </w:pPr>
                  <w:r>
                    <w:rPr>
                      <w:rFonts w:hint="default" w:ascii="Times New Roman" w:hAnsi="Times New Roman" w:eastAsia="宋体" w:cs="Times New Roman"/>
                      <w:color w:val="auto"/>
                      <w:sz w:val="21"/>
                      <w:szCs w:val="21"/>
                    </w:rPr>
                    <w:t>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6EAC0620">
                  <w:pPr>
                    <w:pStyle w:val="9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bl>
          <w:p w14:paraId="63A40DA4">
            <w:pPr>
              <w:keepNext w:val="0"/>
              <w:keepLines w:val="0"/>
              <w:suppressLineNumbers w:val="0"/>
              <w:spacing w:before="0" w:beforeAutospacing="0" w:after="0" w:afterAutospacing="0" w:line="360" w:lineRule="auto"/>
              <w:ind w:left="0" w:right="0"/>
              <w:rPr>
                <w:rFonts w:hint="eastAsia" w:ascii="Times New Roman" w:hAnsi="Times New Roman" w:cs="Times New Roman"/>
                <w:b/>
                <w:bCs/>
                <w:color w:val="auto"/>
                <w:sz w:val="24"/>
              </w:rPr>
            </w:pPr>
            <w:r>
              <w:rPr>
                <w:rFonts w:hint="default" w:ascii="Times New Roman" w:hAnsi="Times New Roman" w:cs="Times New Roman"/>
                <w:b/>
                <w:bCs/>
                <w:color w:val="auto"/>
                <w:sz w:val="24"/>
              </w:rPr>
              <w:t>1.</w:t>
            </w:r>
            <w:r>
              <w:rPr>
                <w:rFonts w:hint="eastAsia" w:ascii="Times New Roman" w:hAnsi="Times New Roman" w:cs="Times New Roman"/>
                <w:b/>
                <w:bCs/>
                <w:color w:val="auto"/>
                <w:sz w:val="24"/>
                <w:lang w:val="en-US" w:eastAsia="zh-CN"/>
              </w:rPr>
              <w:t>5</w:t>
            </w:r>
            <w:r>
              <w:rPr>
                <w:rFonts w:hint="eastAsia" w:ascii="Times New Roman" w:hAnsi="Times New Roman" w:cs="Times New Roman"/>
                <w:b/>
                <w:bCs/>
                <w:color w:val="auto"/>
                <w:sz w:val="24"/>
              </w:rPr>
              <w:t>原辅材料消耗及物料平衡</w:t>
            </w:r>
          </w:p>
          <w:p w14:paraId="24AD7D9F">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（1）原煤来源</w:t>
            </w:r>
          </w:p>
          <w:p w14:paraId="126BE485">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yellow"/>
              </w:rPr>
            </w:pPr>
            <w:r>
              <w:rPr>
                <w:rFonts w:hint="default" w:ascii="Times New Roman" w:hAnsi="Times New Roman" w:cs="Times New Roman"/>
                <w:color w:val="auto"/>
                <w:sz w:val="24"/>
              </w:rPr>
              <w:t>本项目</w:t>
            </w:r>
            <w:r>
              <w:rPr>
                <w:rFonts w:hint="eastAsia" w:ascii="Times New Roman" w:hAnsi="Times New Roman" w:cs="Times New Roman"/>
                <w:color w:val="auto"/>
                <w:sz w:val="24"/>
                <w:lang w:val="en-US" w:eastAsia="zh-CN"/>
              </w:rPr>
              <w:t>煤炭洗选</w:t>
            </w:r>
            <w:r>
              <w:rPr>
                <w:rFonts w:hint="default" w:ascii="Times New Roman" w:hAnsi="Times New Roman" w:cs="Times New Roman"/>
                <w:color w:val="auto"/>
                <w:sz w:val="24"/>
              </w:rPr>
              <w:t>规模为</w:t>
            </w:r>
            <w:r>
              <w:rPr>
                <w:rFonts w:hint="eastAsia" w:ascii="Times New Roman" w:hAnsi="Times New Roman" w:cs="Times New Roman"/>
                <w:color w:val="auto"/>
                <w:sz w:val="24"/>
                <w:lang w:val="en-US" w:eastAsia="zh-CN"/>
              </w:rPr>
              <w:t>洗选工程煤90万</w:t>
            </w:r>
            <w:r>
              <w:rPr>
                <w:rFonts w:hint="default" w:ascii="Times New Roman" w:hAnsi="Times New Roman" w:cs="Times New Roman"/>
                <w:color w:val="auto"/>
                <w:sz w:val="24"/>
              </w:rPr>
              <w:t>t/a，</w:t>
            </w:r>
            <w:r>
              <w:rPr>
                <w:rFonts w:hint="eastAsia" w:ascii="Times New Roman" w:hAnsi="Times New Roman" w:cs="Times New Roman"/>
                <w:color w:val="auto"/>
                <w:sz w:val="24"/>
              </w:rPr>
              <w:t>原煤煤质</w:t>
            </w:r>
            <w:r>
              <w:rPr>
                <w:rFonts w:hint="default" w:ascii="Times New Roman" w:hAnsi="Times New Roman" w:cs="Times New Roman"/>
                <w:color w:val="auto"/>
                <w:sz w:val="24"/>
              </w:rPr>
              <w:t>成分见</w:t>
            </w:r>
            <w:r>
              <w:rPr>
                <w:rFonts w:hint="eastAsia" w:ascii="Times New Roman" w:hAnsi="Times New Roman" w:cs="Times New Roman"/>
                <w:color w:val="auto"/>
                <w:sz w:val="24"/>
              </w:rPr>
              <w:t>下表</w:t>
            </w:r>
            <w:r>
              <w:rPr>
                <w:rFonts w:hint="eastAsia" w:ascii="Times New Roman" w:hAnsi="Times New Roman" w:cs="Times New Roman"/>
                <w:color w:val="auto"/>
                <w:sz w:val="24"/>
                <w:lang w:val="en-US" w:eastAsia="zh-CN"/>
              </w:rPr>
              <w:t>2-4</w:t>
            </w:r>
            <w:r>
              <w:rPr>
                <w:rFonts w:hint="eastAsia" w:cs="Times New Roman"/>
                <w:color w:val="auto"/>
                <w:sz w:val="24"/>
                <w:lang w:val="en-US" w:eastAsia="zh-CN"/>
              </w:rPr>
              <w:t>。</w:t>
            </w:r>
          </w:p>
          <w:p w14:paraId="675D6FA6">
            <w:pPr>
              <w:keepNext w:val="0"/>
              <w:keepLines w:val="0"/>
              <w:widowControl/>
              <w:suppressLineNumbers w:val="0"/>
              <w:spacing w:before="0" w:beforeAutospacing="0" w:after="0" w:afterAutospacing="0"/>
              <w:ind w:left="0" w:right="0"/>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表</w:t>
            </w:r>
            <w:r>
              <w:rPr>
                <w:rFonts w:hint="eastAsia" w:ascii="Times New Roman" w:hAnsi="Times New Roman" w:cs="Times New Roman"/>
                <w:b/>
                <w:bCs/>
                <w:color w:val="auto"/>
                <w:szCs w:val="21"/>
                <w:lang w:val="en-US" w:eastAsia="zh-CN"/>
              </w:rPr>
              <w:t>2-4</w:t>
            </w:r>
            <w:r>
              <w:rPr>
                <w:rFonts w:hint="default" w:ascii="Times New Roman" w:hAnsi="Times New Roman" w:cs="Times New Roman"/>
                <w:b/>
                <w:bCs/>
                <w:color w:val="auto"/>
                <w:szCs w:val="21"/>
                <w:lang w:val="zh-CN"/>
              </w:rPr>
              <w:t xml:space="preserve">  </w:t>
            </w:r>
            <w:r>
              <w:rPr>
                <w:rFonts w:hint="eastAsia" w:ascii="Times New Roman" w:hAnsi="Times New Roman" w:cs="Times New Roman"/>
                <w:b/>
                <w:bCs/>
                <w:color w:val="auto"/>
                <w:szCs w:val="21"/>
                <w:lang w:val="zh-CN"/>
              </w:rPr>
              <w:t>原煤煤质成分一览表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553"/>
              <w:gridCol w:w="1031"/>
              <w:gridCol w:w="912"/>
              <w:gridCol w:w="964"/>
              <w:gridCol w:w="1018"/>
              <w:gridCol w:w="1917"/>
            </w:tblGrid>
            <w:tr w14:paraId="35B3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0" w:type="pct"/>
                  <w:noWrap w:val="0"/>
                  <w:vAlign w:val="center"/>
                </w:tcPr>
                <w:p w14:paraId="2C2667D0">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978" w:type="pct"/>
                  <w:noWrap w:val="0"/>
                  <w:vAlign w:val="center"/>
                </w:tcPr>
                <w:p w14:paraId="1BD10C4B">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1"/>
                      <w:szCs w:val="21"/>
                    </w:rPr>
                  </w:pPr>
                  <w:r>
                    <w:rPr>
                      <w:rFonts w:hint="eastAsia" w:ascii="Times New Roman" w:hAnsi="Times New Roman" w:cs="Times New Roman"/>
                      <w:b/>
                      <w:bCs/>
                      <w:color w:val="auto"/>
                      <w:sz w:val="21"/>
                      <w:szCs w:val="21"/>
                    </w:rPr>
                    <w:t>原煤来源</w:t>
                  </w:r>
                </w:p>
              </w:tc>
              <w:tc>
                <w:tcPr>
                  <w:tcW w:w="649" w:type="pct"/>
                  <w:noWrap w:val="0"/>
                  <w:vAlign w:val="center"/>
                </w:tcPr>
                <w:p w14:paraId="1456E9CA">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1"/>
                      <w:szCs w:val="21"/>
                    </w:rPr>
                  </w:pPr>
                  <w:r>
                    <w:rPr>
                      <w:rFonts w:hint="eastAsia" w:ascii="Times New Roman" w:hAnsi="Times New Roman" w:cs="Times New Roman"/>
                      <w:b/>
                      <w:bCs/>
                      <w:color w:val="auto"/>
                      <w:sz w:val="21"/>
                      <w:szCs w:val="21"/>
                    </w:rPr>
                    <w:t>水分</w:t>
                  </w:r>
                  <w:r>
                    <w:rPr>
                      <w:rFonts w:hint="eastAsia" w:ascii="Times New Roman" w:hAnsi="Times New Roman" w:cs="Times New Roman"/>
                      <w:b/>
                      <w:bCs/>
                      <w:color w:val="auto"/>
                      <w:kern w:val="0"/>
                      <w:sz w:val="21"/>
                      <w:szCs w:val="21"/>
                    </w:rPr>
                    <w:t>M</w:t>
                  </w:r>
                  <w:r>
                    <w:rPr>
                      <w:rFonts w:hint="eastAsia" w:ascii="Times New Roman" w:hAnsi="Times New Roman" w:cs="Times New Roman"/>
                      <w:b/>
                      <w:bCs/>
                      <w:color w:val="auto"/>
                      <w:kern w:val="0"/>
                      <w:sz w:val="21"/>
                      <w:szCs w:val="21"/>
                      <w:vertAlign w:val="subscript"/>
                    </w:rPr>
                    <w:t>ad</w:t>
                  </w:r>
                  <w:r>
                    <w:rPr>
                      <w:rFonts w:hint="eastAsia" w:ascii="Times New Roman" w:hAnsi="Times New Roman" w:cs="Times New Roman"/>
                      <w:b/>
                      <w:bCs/>
                      <w:color w:val="auto"/>
                      <w:kern w:val="0"/>
                      <w:sz w:val="21"/>
                      <w:szCs w:val="21"/>
                    </w:rPr>
                    <w:t>（%）</w:t>
                  </w:r>
                </w:p>
              </w:tc>
              <w:tc>
                <w:tcPr>
                  <w:tcW w:w="574" w:type="pct"/>
                  <w:noWrap w:val="0"/>
                  <w:vAlign w:val="center"/>
                </w:tcPr>
                <w:p w14:paraId="1904F35B">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灰分Ad（%）</w:t>
                  </w:r>
                </w:p>
              </w:tc>
              <w:tc>
                <w:tcPr>
                  <w:tcW w:w="607" w:type="pct"/>
                  <w:noWrap w:val="0"/>
                  <w:vAlign w:val="center"/>
                </w:tcPr>
                <w:p w14:paraId="4C8C33A6">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挥发分V</w:t>
                  </w:r>
                  <w:r>
                    <w:rPr>
                      <w:rFonts w:hint="eastAsia" w:ascii="Times New Roman" w:hAnsi="Times New Roman" w:cs="Times New Roman"/>
                      <w:b/>
                      <w:bCs/>
                      <w:color w:val="auto"/>
                      <w:sz w:val="21"/>
                      <w:szCs w:val="21"/>
                      <w:vertAlign w:val="subscript"/>
                    </w:rPr>
                    <w:t>daf</w:t>
                  </w:r>
                  <w:r>
                    <w:rPr>
                      <w:rFonts w:hint="eastAsia" w:ascii="Times New Roman" w:hAnsi="Times New Roman" w:cs="Times New Roman"/>
                      <w:b/>
                      <w:bCs/>
                      <w:color w:val="auto"/>
                      <w:sz w:val="21"/>
                      <w:szCs w:val="21"/>
                    </w:rPr>
                    <w:t>（%）</w:t>
                  </w:r>
                </w:p>
              </w:tc>
              <w:tc>
                <w:tcPr>
                  <w:tcW w:w="641" w:type="pct"/>
                  <w:noWrap w:val="0"/>
                  <w:vAlign w:val="center"/>
                </w:tcPr>
                <w:p w14:paraId="1726AB3A">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全硫St,d（%）</w:t>
                  </w:r>
                </w:p>
              </w:tc>
              <w:tc>
                <w:tcPr>
                  <w:tcW w:w="1207" w:type="pct"/>
                  <w:noWrap w:val="0"/>
                  <w:vAlign w:val="center"/>
                </w:tcPr>
                <w:p w14:paraId="53AC3CCF">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发热量Qnet,ar(kcal</w:t>
                  </w:r>
                  <w:r>
                    <w:rPr>
                      <w:rFonts w:hint="default" w:ascii="Times New Roman" w:hAnsi="Times New Roman" w:cs="Times New Roman"/>
                      <w:b/>
                      <w:bCs/>
                      <w:color w:val="auto"/>
                      <w:sz w:val="21"/>
                      <w:szCs w:val="21"/>
                    </w:rPr>
                    <w:t>/</w:t>
                  </w:r>
                  <w:r>
                    <w:rPr>
                      <w:rFonts w:hint="eastAsia" w:ascii="Times New Roman" w:hAnsi="Times New Roman" w:cs="Times New Roman"/>
                      <w:b/>
                      <w:bCs/>
                      <w:color w:val="auto"/>
                      <w:sz w:val="21"/>
                      <w:szCs w:val="21"/>
                    </w:rPr>
                    <w:t>kg)</w:t>
                  </w:r>
                </w:p>
              </w:tc>
            </w:tr>
            <w:tr w14:paraId="0D75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0" w:type="pct"/>
                  <w:noWrap w:val="0"/>
                  <w:vAlign w:val="center"/>
                </w:tcPr>
                <w:p w14:paraId="377742E9">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78" w:type="pct"/>
                  <w:noWrap w:val="0"/>
                  <w:vAlign w:val="center"/>
                </w:tcPr>
                <w:p w14:paraId="21E3BC76">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鄯善县七克台矿区和七泉湖矿区原煤</w:t>
                  </w:r>
                </w:p>
              </w:tc>
              <w:tc>
                <w:tcPr>
                  <w:tcW w:w="649" w:type="pct"/>
                  <w:noWrap w:val="0"/>
                  <w:vAlign w:val="center"/>
                </w:tcPr>
                <w:p w14:paraId="2707DF1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14.7</w:t>
                  </w:r>
                </w:p>
              </w:tc>
              <w:tc>
                <w:tcPr>
                  <w:tcW w:w="574" w:type="pct"/>
                  <w:noWrap w:val="0"/>
                  <w:vAlign w:val="center"/>
                </w:tcPr>
                <w:p w14:paraId="36BD9A5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9.73</w:t>
                  </w:r>
                </w:p>
              </w:tc>
              <w:tc>
                <w:tcPr>
                  <w:tcW w:w="607" w:type="pct"/>
                  <w:noWrap w:val="0"/>
                  <w:vAlign w:val="center"/>
                </w:tcPr>
                <w:p w14:paraId="59DC492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36.56</w:t>
                  </w:r>
                </w:p>
              </w:tc>
              <w:tc>
                <w:tcPr>
                  <w:tcW w:w="641" w:type="pct"/>
                  <w:noWrap w:val="0"/>
                  <w:vAlign w:val="center"/>
                </w:tcPr>
                <w:p w14:paraId="1DC5F4B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rPr>
                    <w:t>0.</w:t>
                  </w:r>
                  <w:r>
                    <w:rPr>
                      <w:rFonts w:hint="eastAsia" w:ascii="Times New Roman" w:hAnsi="Times New Roman" w:cs="Times New Roman"/>
                      <w:color w:val="auto"/>
                      <w:sz w:val="21"/>
                      <w:szCs w:val="21"/>
                      <w:lang w:val="en-US" w:eastAsia="zh-CN"/>
                    </w:rPr>
                    <w:t>382</w:t>
                  </w:r>
                </w:p>
              </w:tc>
              <w:tc>
                <w:tcPr>
                  <w:tcW w:w="1207" w:type="pct"/>
                  <w:noWrap w:val="0"/>
                  <w:vAlign w:val="center"/>
                </w:tcPr>
                <w:p w14:paraId="2555352B">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3000-5000卡</w:t>
                  </w:r>
                </w:p>
              </w:tc>
            </w:tr>
          </w:tbl>
          <w:p w14:paraId="0E57BA5D">
            <w:pPr>
              <w:keepNext w:val="0"/>
              <w:keepLines w:val="0"/>
              <w:suppressLineNumbers w:val="0"/>
              <w:spacing w:before="0" w:beforeAutospacing="0" w:after="0" w:afterAutospacing="0" w:line="360" w:lineRule="auto"/>
              <w:ind w:left="0" w:right="0" w:firstLine="420" w:firstLineChars="175"/>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32"/>
              </w:rPr>
              <w:t>（</w:t>
            </w:r>
            <w:r>
              <w:rPr>
                <w:rFonts w:hint="eastAsia" w:ascii="Times New Roman" w:hAnsi="Times New Roman" w:cs="Times New Roman"/>
                <w:color w:val="auto"/>
                <w:sz w:val="24"/>
                <w:szCs w:val="32"/>
                <w:lang w:val="en-US" w:eastAsia="zh-CN"/>
              </w:rPr>
              <w:t>2</w:t>
            </w:r>
            <w:r>
              <w:rPr>
                <w:rFonts w:hint="eastAsia" w:ascii="Times New Roman" w:hAnsi="Times New Roman" w:cs="Times New Roman"/>
                <w:color w:val="auto"/>
                <w:sz w:val="24"/>
                <w:szCs w:val="32"/>
              </w:rPr>
              <w:t>）原辅材</w:t>
            </w:r>
            <w:r>
              <w:rPr>
                <w:rFonts w:hint="default" w:ascii="Times New Roman" w:hAnsi="Times New Roman" w:eastAsia="宋体" w:cs="Times New Roman"/>
                <w:color w:val="auto"/>
                <w:sz w:val="24"/>
                <w:szCs w:val="24"/>
              </w:rPr>
              <w:t>料消耗</w:t>
            </w:r>
          </w:p>
          <w:p w14:paraId="42A3A900">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eastAsia="宋体" w:cs="Times New Roman"/>
                <w:color w:val="auto"/>
                <w:sz w:val="24"/>
              </w:rPr>
              <w:t>本项目原</w:t>
            </w:r>
            <w:r>
              <w:rPr>
                <w:rFonts w:hint="eastAsia" w:ascii="Times New Roman" w:hAnsi="Times New Roman" w:cs="Times New Roman"/>
                <w:color w:val="auto"/>
                <w:sz w:val="24"/>
              </w:rPr>
              <w:t>辅材料消耗</w:t>
            </w:r>
            <w:r>
              <w:rPr>
                <w:rFonts w:hint="default" w:ascii="Times New Roman" w:hAnsi="Times New Roman" w:cs="Times New Roman"/>
                <w:color w:val="auto"/>
                <w:sz w:val="24"/>
              </w:rPr>
              <w:t>见</w:t>
            </w:r>
            <w:r>
              <w:rPr>
                <w:rFonts w:hint="eastAsia" w:ascii="Times New Roman" w:hAnsi="Times New Roman" w:cs="Times New Roman"/>
                <w:color w:val="auto"/>
                <w:sz w:val="24"/>
              </w:rPr>
              <w:t>下表</w:t>
            </w:r>
            <w:r>
              <w:rPr>
                <w:rFonts w:hint="eastAsia" w:ascii="Times New Roman" w:hAnsi="Times New Roman" w:cs="Times New Roman"/>
                <w:color w:val="auto"/>
                <w:sz w:val="24"/>
                <w:lang w:val="en-US" w:eastAsia="zh-CN"/>
              </w:rPr>
              <w:t>2-5</w:t>
            </w:r>
            <w:r>
              <w:rPr>
                <w:rFonts w:hint="default" w:ascii="Times New Roman" w:hAnsi="Times New Roman" w:cs="Times New Roman"/>
                <w:color w:val="auto"/>
                <w:sz w:val="24"/>
              </w:rPr>
              <w:t>。</w:t>
            </w:r>
          </w:p>
          <w:p w14:paraId="77581B55">
            <w:pPr>
              <w:keepNext w:val="0"/>
              <w:keepLines w:val="0"/>
              <w:widowControl/>
              <w:suppressLineNumbers w:val="0"/>
              <w:spacing w:before="0" w:beforeAutospacing="0" w:after="0" w:afterAutospacing="0"/>
              <w:ind w:left="0" w:right="0"/>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表</w:t>
            </w:r>
            <w:r>
              <w:rPr>
                <w:rFonts w:hint="eastAsia" w:ascii="Times New Roman" w:hAnsi="Times New Roman" w:cs="Times New Roman"/>
                <w:b/>
                <w:bCs/>
                <w:color w:val="auto"/>
                <w:szCs w:val="21"/>
                <w:lang w:val="en-US" w:eastAsia="zh-CN"/>
              </w:rPr>
              <w:t>2-5</w:t>
            </w:r>
            <w:r>
              <w:rPr>
                <w:rFonts w:hint="default" w:ascii="Times New Roman" w:hAnsi="Times New Roman" w:cs="Times New Roman"/>
                <w:b/>
                <w:bCs/>
                <w:color w:val="auto"/>
                <w:szCs w:val="21"/>
                <w:lang w:val="zh-CN"/>
              </w:rPr>
              <w:t xml:space="preserve">  </w:t>
            </w:r>
            <w:r>
              <w:rPr>
                <w:rFonts w:hint="eastAsia" w:ascii="Times New Roman" w:hAnsi="Times New Roman" w:cs="Times New Roman"/>
                <w:b/>
                <w:bCs/>
                <w:color w:val="auto"/>
                <w:szCs w:val="21"/>
                <w:lang w:val="zh-CN"/>
              </w:rPr>
              <w:t>原辅材料消耗一览表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392"/>
              <w:gridCol w:w="2060"/>
              <w:gridCol w:w="2447"/>
            </w:tblGrid>
            <w:tr w14:paraId="795D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1" w:type="pct"/>
                  <w:noWrap w:val="0"/>
                  <w:vAlign w:val="center"/>
                </w:tcPr>
                <w:p w14:paraId="5BE5D2F0">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序号</w:t>
                  </w:r>
                </w:p>
              </w:tc>
              <w:tc>
                <w:tcPr>
                  <w:tcW w:w="1507" w:type="pct"/>
                  <w:noWrap w:val="0"/>
                  <w:vAlign w:val="center"/>
                </w:tcPr>
                <w:p w14:paraId="4205C0CD">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Cs w:val="21"/>
                    </w:rPr>
                  </w:pPr>
                  <w:r>
                    <w:rPr>
                      <w:rFonts w:hint="eastAsia" w:ascii="Times New Roman" w:hAnsi="Times New Roman" w:cs="Times New Roman"/>
                      <w:b/>
                      <w:bCs/>
                      <w:color w:val="auto"/>
                      <w:szCs w:val="21"/>
                    </w:rPr>
                    <w:t>名称</w:t>
                  </w:r>
                </w:p>
              </w:tc>
              <w:tc>
                <w:tcPr>
                  <w:tcW w:w="1298" w:type="pct"/>
                  <w:noWrap w:val="0"/>
                  <w:vAlign w:val="center"/>
                </w:tcPr>
                <w:p w14:paraId="248B4937">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r>
                    <w:rPr>
                      <w:rFonts w:hint="eastAsia" w:ascii="Times New Roman" w:hAnsi="Times New Roman" w:cs="Times New Roman"/>
                      <w:b/>
                      <w:bCs/>
                      <w:color w:val="auto"/>
                      <w:szCs w:val="21"/>
                    </w:rPr>
                    <w:t>吨煤消耗量</w:t>
                  </w:r>
                </w:p>
              </w:tc>
              <w:tc>
                <w:tcPr>
                  <w:tcW w:w="1541" w:type="pct"/>
                  <w:noWrap w:val="0"/>
                  <w:vAlign w:val="center"/>
                </w:tcPr>
                <w:p w14:paraId="4911441A">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r>
                    <w:rPr>
                      <w:rFonts w:hint="eastAsia" w:ascii="Times New Roman" w:hAnsi="Times New Roman" w:cs="Times New Roman"/>
                      <w:b/>
                      <w:bCs/>
                      <w:color w:val="auto"/>
                      <w:szCs w:val="21"/>
                    </w:rPr>
                    <w:t>年用量</w:t>
                  </w:r>
                </w:p>
              </w:tc>
            </w:tr>
            <w:tr w14:paraId="6C31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1" w:type="pct"/>
                  <w:noWrap w:val="0"/>
                  <w:vAlign w:val="center"/>
                </w:tcPr>
                <w:p w14:paraId="43828A75">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1507" w:type="pct"/>
                  <w:noWrap w:val="0"/>
                  <w:vAlign w:val="center"/>
                </w:tcPr>
                <w:p w14:paraId="56C05A38">
                  <w:pPr>
                    <w:keepNext w:val="0"/>
                    <w:keepLines w:val="0"/>
                    <w:suppressLineNumbers w:val="0"/>
                    <w:autoSpaceDE w:val="0"/>
                    <w:autoSpaceDN w:val="0"/>
                    <w:adjustRightInd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原煤</w:t>
                  </w:r>
                </w:p>
              </w:tc>
              <w:tc>
                <w:tcPr>
                  <w:tcW w:w="1298" w:type="pct"/>
                  <w:noWrap w:val="0"/>
                  <w:vAlign w:val="center"/>
                </w:tcPr>
                <w:p w14:paraId="0A598E6E">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w:t>
                  </w:r>
                </w:p>
              </w:tc>
              <w:tc>
                <w:tcPr>
                  <w:tcW w:w="1541" w:type="pct"/>
                  <w:noWrap w:val="0"/>
                  <w:vAlign w:val="center"/>
                </w:tcPr>
                <w:p w14:paraId="28D03DE6">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90万</w:t>
                  </w:r>
                  <w:r>
                    <w:rPr>
                      <w:rFonts w:hint="eastAsia" w:ascii="Times New Roman" w:hAnsi="Times New Roman" w:cs="Times New Roman"/>
                      <w:color w:val="auto"/>
                      <w:szCs w:val="21"/>
                    </w:rPr>
                    <w:t>t/a</w:t>
                  </w:r>
                </w:p>
              </w:tc>
            </w:tr>
            <w:tr w14:paraId="2070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1" w:type="pct"/>
                  <w:noWrap w:val="0"/>
                  <w:vAlign w:val="center"/>
                </w:tcPr>
                <w:p w14:paraId="2F3D938C">
                  <w:pPr>
                    <w:keepNext w:val="0"/>
                    <w:keepLines w:val="0"/>
                    <w:suppressLineNumbers w:val="0"/>
                    <w:spacing w:before="0" w:beforeAutospacing="0" w:after="0" w:afterAutospacing="0"/>
                    <w:ind w:left="0" w:right="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2</w:t>
                  </w:r>
                </w:p>
              </w:tc>
              <w:tc>
                <w:tcPr>
                  <w:tcW w:w="1507" w:type="pct"/>
                  <w:noWrap w:val="0"/>
                  <w:vAlign w:val="center"/>
                </w:tcPr>
                <w:p w14:paraId="0DDD929F">
                  <w:pPr>
                    <w:keepNext w:val="0"/>
                    <w:keepLines w:val="0"/>
                    <w:suppressLineNumbers w:val="0"/>
                    <w:autoSpaceDE w:val="0"/>
                    <w:autoSpaceDN w:val="0"/>
                    <w:adjustRightInd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eastAsia="宋体" w:cs="Times New Roman"/>
                      <w:color w:val="auto"/>
                      <w:szCs w:val="21"/>
                      <w:lang w:val="en-US" w:eastAsia="zh-CN"/>
                    </w:rPr>
                    <w:t>絮凝剂</w:t>
                  </w:r>
                </w:p>
              </w:tc>
              <w:tc>
                <w:tcPr>
                  <w:tcW w:w="1298" w:type="pct"/>
                  <w:noWrap w:val="0"/>
                  <w:vAlign w:val="center"/>
                </w:tcPr>
                <w:p w14:paraId="66B0CBC4">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p>
              </w:tc>
              <w:tc>
                <w:tcPr>
                  <w:tcW w:w="1541" w:type="pct"/>
                  <w:noWrap w:val="0"/>
                  <w:vAlign w:val="center"/>
                </w:tcPr>
                <w:p w14:paraId="2518F9B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12</w:t>
                  </w:r>
                  <w:r>
                    <w:rPr>
                      <w:rFonts w:hint="eastAsia" w:ascii="Times New Roman" w:hAnsi="Times New Roman" w:cs="Times New Roman"/>
                      <w:color w:val="auto"/>
                      <w:szCs w:val="21"/>
                    </w:rPr>
                    <w:t>t/a</w:t>
                  </w:r>
                </w:p>
              </w:tc>
            </w:tr>
            <w:tr w14:paraId="4411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1" w:type="pct"/>
                  <w:noWrap w:val="0"/>
                  <w:vAlign w:val="center"/>
                </w:tcPr>
                <w:p w14:paraId="7C0E49CE">
                  <w:pPr>
                    <w:keepNext w:val="0"/>
                    <w:keepLines w:val="0"/>
                    <w:suppressLineNumbers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szCs w:val="21"/>
                    </w:rPr>
                    <w:t>3</w:t>
                  </w:r>
                </w:p>
              </w:tc>
              <w:tc>
                <w:tcPr>
                  <w:tcW w:w="1507" w:type="pct"/>
                  <w:noWrap w:val="0"/>
                  <w:vAlign w:val="center"/>
                </w:tcPr>
                <w:p w14:paraId="43A01B20">
                  <w:pPr>
                    <w:keepNext w:val="0"/>
                    <w:keepLines w:val="0"/>
                    <w:suppressLineNumbers w:val="0"/>
                    <w:autoSpaceDE w:val="0"/>
                    <w:autoSpaceDN w:val="0"/>
                    <w:adjustRightInd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电</w:t>
                  </w:r>
                </w:p>
              </w:tc>
              <w:tc>
                <w:tcPr>
                  <w:tcW w:w="1298" w:type="pct"/>
                  <w:noWrap w:val="0"/>
                  <w:vAlign w:val="center"/>
                </w:tcPr>
                <w:p w14:paraId="79E6E2BD">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7</w:t>
                  </w:r>
                  <w:r>
                    <w:rPr>
                      <w:rFonts w:hint="eastAsia" w:ascii="Times New Roman" w:hAnsi="Times New Roman" w:cs="Times New Roman"/>
                      <w:color w:val="auto"/>
                      <w:szCs w:val="21"/>
                    </w:rPr>
                    <w:t>kWh/t</w:t>
                  </w:r>
                </w:p>
              </w:tc>
              <w:tc>
                <w:tcPr>
                  <w:tcW w:w="1541" w:type="pct"/>
                  <w:noWrap w:val="0"/>
                  <w:vAlign w:val="center"/>
                </w:tcPr>
                <w:p w14:paraId="081F717E">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630</w:t>
                  </w:r>
                  <w:r>
                    <w:rPr>
                      <w:rFonts w:hint="eastAsia" w:ascii="Times New Roman" w:hAnsi="Times New Roman" w:cs="Times New Roman"/>
                      <w:color w:val="auto"/>
                      <w:szCs w:val="21"/>
                    </w:rPr>
                    <w:t>万kWh</w:t>
                  </w:r>
                </w:p>
              </w:tc>
            </w:tr>
            <w:tr w14:paraId="1E30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1" w:type="pct"/>
                  <w:noWrap w:val="0"/>
                  <w:vAlign w:val="center"/>
                </w:tcPr>
                <w:p w14:paraId="73E8053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4</w:t>
                  </w:r>
                </w:p>
              </w:tc>
              <w:tc>
                <w:tcPr>
                  <w:tcW w:w="1507" w:type="pct"/>
                  <w:noWrap w:val="0"/>
                  <w:vAlign w:val="center"/>
                </w:tcPr>
                <w:p w14:paraId="08C9868A">
                  <w:pPr>
                    <w:keepNext w:val="0"/>
                    <w:keepLines w:val="0"/>
                    <w:suppressLineNumbers w:val="0"/>
                    <w:autoSpaceDE w:val="0"/>
                    <w:autoSpaceDN w:val="0"/>
                    <w:adjustRightIn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新鲜</w:t>
                  </w:r>
                  <w:r>
                    <w:rPr>
                      <w:rFonts w:hint="eastAsia" w:ascii="Times New Roman" w:hAnsi="Times New Roman" w:cs="Times New Roman"/>
                      <w:color w:val="auto"/>
                      <w:szCs w:val="21"/>
                      <w:highlight w:val="none"/>
                    </w:rPr>
                    <w:t>水</w:t>
                  </w:r>
                </w:p>
              </w:tc>
              <w:tc>
                <w:tcPr>
                  <w:tcW w:w="1298" w:type="pct"/>
                  <w:noWrap w:val="0"/>
                  <w:vAlign w:val="center"/>
                </w:tcPr>
                <w:p w14:paraId="5B9A7A78">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0.04</w:t>
                  </w:r>
                  <w:r>
                    <w:rPr>
                      <w:rFonts w:hint="eastAsia" w:ascii="Times New Roman" w:hAnsi="Times New Roman" w:cs="Times New Roman"/>
                      <w:color w:val="auto"/>
                      <w:szCs w:val="21"/>
                      <w:highlight w:val="none"/>
                    </w:rPr>
                    <w:t>m</w:t>
                  </w:r>
                  <w:r>
                    <w:rPr>
                      <w:rFonts w:hint="eastAsia" w:ascii="Times New Roman" w:hAnsi="Times New Roman" w:cs="Times New Roman"/>
                      <w:color w:val="auto"/>
                      <w:szCs w:val="21"/>
                      <w:highlight w:val="none"/>
                      <w:vertAlign w:val="superscript"/>
                    </w:rPr>
                    <w:t>3</w:t>
                  </w:r>
                  <w:r>
                    <w:rPr>
                      <w:rFonts w:hint="eastAsia" w:ascii="Times New Roman" w:hAnsi="Times New Roman" w:cs="Times New Roman"/>
                      <w:color w:val="auto"/>
                      <w:szCs w:val="21"/>
                      <w:highlight w:val="none"/>
                    </w:rPr>
                    <w:t>/t</w:t>
                  </w:r>
                </w:p>
              </w:tc>
              <w:tc>
                <w:tcPr>
                  <w:tcW w:w="1541" w:type="pct"/>
                  <w:noWrap w:val="0"/>
                  <w:vAlign w:val="center"/>
                </w:tcPr>
                <w:p w14:paraId="3DC79DC2">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38335.2</w:t>
                  </w:r>
                  <w:r>
                    <w:rPr>
                      <w:rFonts w:hint="eastAsia" w:ascii="Times New Roman" w:hAnsi="Times New Roman" w:cs="Times New Roman"/>
                      <w:color w:val="auto"/>
                      <w:szCs w:val="21"/>
                      <w:highlight w:val="none"/>
                    </w:rPr>
                    <w:t>m</w:t>
                  </w:r>
                  <w:r>
                    <w:rPr>
                      <w:rFonts w:hint="eastAsia" w:ascii="Times New Roman" w:hAnsi="Times New Roman" w:cs="Times New Roman"/>
                      <w:color w:val="auto"/>
                      <w:szCs w:val="21"/>
                      <w:highlight w:val="none"/>
                      <w:vertAlign w:val="superscript"/>
                    </w:rPr>
                    <w:t>3</w:t>
                  </w:r>
                  <w:r>
                    <w:rPr>
                      <w:rFonts w:hint="eastAsia" w:ascii="Times New Roman" w:hAnsi="Times New Roman" w:cs="Times New Roman"/>
                      <w:color w:val="auto"/>
                      <w:szCs w:val="21"/>
                      <w:highlight w:val="none"/>
                    </w:rPr>
                    <w:t>/a</w:t>
                  </w:r>
                </w:p>
              </w:tc>
            </w:tr>
          </w:tbl>
          <w:p w14:paraId="543532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rPr>
            </w:pPr>
            <w:r>
              <w:rPr>
                <w:rFonts w:hint="eastAsia" w:ascii="宋体" w:hAnsi="宋体" w:eastAsia="宋体" w:cs="宋体"/>
                <w:color w:val="auto"/>
                <w:kern w:val="0"/>
                <w:sz w:val="24"/>
                <w:szCs w:val="24"/>
                <w:lang w:val="en-US" w:eastAsia="zh-CN" w:bidi="ar"/>
              </w:rPr>
              <w:t>项目絮凝剂，使用聚丙烯编织袋包装，内衬塑料袋，储存于库房。</w:t>
            </w:r>
          </w:p>
          <w:p w14:paraId="6E8C2F01">
            <w:pPr>
              <w:keepNext w:val="0"/>
              <w:keepLines w:val="0"/>
              <w:suppressLineNumbers w:val="0"/>
              <w:spacing w:before="0" w:beforeAutospacing="0" w:after="0" w:afterAutospacing="0" w:line="360" w:lineRule="auto"/>
              <w:ind w:left="0" w:right="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2、公用工程</w:t>
            </w:r>
          </w:p>
          <w:p w14:paraId="5E6DCDCE">
            <w:pPr>
              <w:keepNext w:val="0"/>
              <w:keepLines w:val="0"/>
              <w:suppressLineNumbers w:val="0"/>
              <w:spacing w:before="0" w:beforeAutospacing="0" w:after="0" w:afterAutospacing="0" w:line="360" w:lineRule="auto"/>
              <w:ind w:left="0" w:right="0"/>
              <w:rPr>
                <w:rFonts w:hint="default" w:ascii="Times New Roman" w:hAnsi="Times New Roman" w:cs="Times New Roman"/>
                <w:b/>
                <w:bCs/>
                <w:color w:val="auto"/>
                <w:sz w:val="24"/>
              </w:rPr>
            </w:pPr>
            <w:r>
              <w:rPr>
                <w:rFonts w:hint="default" w:ascii="Times New Roman" w:hAnsi="Times New Roman" w:cs="Times New Roman"/>
                <w:b/>
                <w:bCs/>
                <w:color w:val="auto"/>
                <w:sz w:val="24"/>
              </w:rPr>
              <w:t>2.1 给排水</w:t>
            </w:r>
          </w:p>
          <w:p w14:paraId="75787E53">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（1）项目用水</w:t>
            </w:r>
          </w:p>
          <w:p w14:paraId="11CAED1F">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本项目营运期间</w:t>
            </w:r>
            <w:r>
              <w:rPr>
                <w:rFonts w:hint="default" w:ascii="Times New Roman" w:hAnsi="Times New Roman" w:cs="Times New Roman"/>
                <w:color w:val="auto"/>
                <w:spacing w:val="4"/>
                <w:sz w:val="24"/>
              </w:rPr>
              <w:t>项目用水主要为</w:t>
            </w:r>
            <w:r>
              <w:rPr>
                <w:rFonts w:hint="eastAsia" w:ascii="Times New Roman" w:hAnsi="Times New Roman" w:cs="Times New Roman"/>
                <w:color w:val="auto"/>
                <w:spacing w:val="4"/>
                <w:sz w:val="24"/>
              </w:rPr>
              <w:t>生活、生产用水、消防用水</w:t>
            </w:r>
            <w:r>
              <w:rPr>
                <w:rFonts w:hint="default" w:ascii="Times New Roman" w:hAnsi="Times New Roman" w:cs="Times New Roman"/>
                <w:color w:val="auto"/>
                <w:spacing w:val="4"/>
                <w:sz w:val="24"/>
              </w:rPr>
              <w:t>，</w:t>
            </w:r>
            <w:r>
              <w:rPr>
                <w:rFonts w:hint="default" w:ascii="Times New Roman" w:hAnsi="Times New Roman" w:cs="Times New Roman"/>
                <w:color w:val="auto"/>
                <w:sz w:val="24"/>
              </w:rPr>
              <w:t>项目区市政供水能力能满足本项目供水要求。</w:t>
            </w:r>
          </w:p>
          <w:p w14:paraId="0DED1041">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（2）项目排水</w:t>
            </w:r>
          </w:p>
          <w:p w14:paraId="7F76A7B4">
            <w:pPr>
              <w:pStyle w:val="47"/>
              <w:keepNext w:val="0"/>
              <w:keepLines w:val="0"/>
              <w:suppressLineNumbers w:val="0"/>
              <w:spacing w:before="0" w:beforeAutospacing="0" w:after="0" w:afterAutospacing="0" w:line="360" w:lineRule="auto"/>
              <w:ind w:left="0" w:right="0" w:firstLine="480" w:firstLineChars="200"/>
              <w:jc w:val="both"/>
              <w:rPr>
                <w:rFonts w:hint="eastAsia" w:hAnsi="Times New Roman" w:eastAsia="宋体" w:cs="Times New Roman"/>
                <w:b w:val="0"/>
                <w:bCs/>
                <w:color w:val="auto"/>
                <w:lang w:val="en-US" w:eastAsia="zh-CN"/>
              </w:rPr>
            </w:pPr>
            <w:r>
              <w:rPr>
                <w:rFonts w:hint="default" w:hAnsi="Times New Roman" w:cs="Times New Roman"/>
                <w:b w:val="0"/>
                <w:bCs/>
                <w:color w:val="auto"/>
                <w:sz w:val="24"/>
              </w:rPr>
              <w:t>本项目废水主要</w:t>
            </w:r>
            <w:r>
              <w:rPr>
                <w:rFonts w:hint="eastAsia" w:hAnsi="Times New Roman" w:cs="Times New Roman"/>
                <w:b w:val="0"/>
                <w:bCs/>
                <w:color w:val="auto"/>
                <w:sz w:val="24"/>
                <w:lang w:val="en-US" w:eastAsia="zh-CN"/>
              </w:rPr>
              <w:t>为</w:t>
            </w:r>
            <w:r>
              <w:rPr>
                <w:rFonts w:hint="default" w:hAnsi="Times New Roman" w:cs="Times New Roman"/>
                <w:b w:val="0"/>
                <w:bCs/>
                <w:color w:val="auto"/>
                <w:sz w:val="24"/>
              </w:rPr>
              <w:t>工作人员生活污水</w:t>
            </w:r>
            <w:r>
              <w:rPr>
                <w:rFonts w:hint="eastAsia" w:cs="Times New Roman"/>
                <w:b w:val="0"/>
                <w:bCs/>
                <w:color w:val="auto"/>
                <w:sz w:val="24"/>
                <w:lang w:eastAsia="zh-CN"/>
              </w:rPr>
              <w:t>，</w:t>
            </w:r>
            <w:r>
              <w:rPr>
                <w:rFonts w:hint="eastAsia" w:cs="Times New Roman"/>
                <w:b w:val="0"/>
                <w:bCs/>
                <w:color w:val="auto"/>
                <w:sz w:val="24"/>
                <w:lang w:val="en-US" w:eastAsia="zh-CN"/>
              </w:rPr>
              <w:t>通过一体化污水处理设施处理后，用于绿化灌溉</w:t>
            </w:r>
            <w:r>
              <w:rPr>
                <w:rFonts w:hint="default" w:hAnsi="Times New Roman" w:cs="Times New Roman"/>
                <w:b w:val="0"/>
                <w:bCs/>
                <w:color w:val="auto"/>
                <w:sz w:val="24"/>
              </w:rPr>
              <w:t>。</w:t>
            </w:r>
            <w:r>
              <w:rPr>
                <w:rFonts w:hint="default" w:hAnsi="Times New Roman" w:cs="Times New Roman"/>
                <w:b w:val="0"/>
                <w:bCs/>
                <w:color w:val="auto"/>
                <w:sz w:val="24"/>
                <w:szCs w:val="32"/>
              </w:rPr>
              <w:t>洗煤废水闭路循环，采用“混凝+沉淀”常规处理工艺处理，处理后水循环使用</w:t>
            </w:r>
            <w:r>
              <w:rPr>
                <w:rFonts w:hint="eastAsia" w:hAnsi="Times New Roman" w:cs="Times New Roman"/>
                <w:b w:val="0"/>
                <w:bCs/>
                <w:color w:val="auto"/>
                <w:sz w:val="24"/>
                <w:szCs w:val="32"/>
              </w:rPr>
              <w:t>，不外排。</w:t>
            </w:r>
            <w:r>
              <w:rPr>
                <w:rFonts w:hint="eastAsia" w:hAnsi="Times New Roman" w:cs="Times New Roman"/>
                <w:b w:val="0"/>
                <w:bCs/>
                <w:color w:val="auto"/>
                <w:sz w:val="24"/>
                <w:szCs w:val="32"/>
                <w:lang w:val="en-US" w:eastAsia="zh-CN"/>
              </w:rPr>
              <w:t>降尘用水进入原料中，除生产过程中蒸发损失量（以10%计）外</w:t>
            </w:r>
            <w:r>
              <w:rPr>
                <w:rFonts w:hint="eastAsia" w:hAnsi="Times New Roman" w:cs="Times New Roman"/>
                <w:b w:val="0"/>
                <w:bCs/>
                <w:color w:val="auto"/>
                <w:sz w:val="24"/>
                <w:szCs w:val="32"/>
              </w:rPr>
              <w:t>，全部回用于洗选生产工序</w:t>
            </w:r>
            <w:r>
              <w:rPr>
                <w:rFonts w:hint="eastAsia" w:hAnsi="Times New Roman" w:cs="Times New Roman"/>
                <w:b w:val="0"/>
                <w:bCs/>
                <w:color w:val="auto"/>
                <w:sz w:val="24"/>
                <w:szCs w:val="32"/>
                <w:lang w:eastAsia="zh-CN"/>
              </w:rPr>
              <w:t>。</w:t>
            </w:r>
          </w:p>
          <w:p w14:paraId="32E24A3E">
            <w:pPr>
              <w:keepNext w:val="0"/>
              <w:keepLines w:val="0"/>
              <w:suppressLineNumbers w:val="0"/>
              <w:spacing w:before="0" w:beforeAutospacing="0" w:after="0" w:afterAutospacing="0" w:line="360" w:lineRule="auto"/>
              <w:ind w:left="0" w:right="0"/>
              <w:rPr>
                <w:rFonts w:hint="default" w:ascii="Times New Roman" w:hAnsi="Times New Roman" w:cs="Times New Roman"/>
                <w:b/>
                <w:bCs/>
                <w:color w:val="auto"/>
                <w:sz w:val="24"/>
              </w:rPr>
            </w:pPr>
            <w:r>
              <w:rPr>
                <w:rFonts w:hint="default" w:ascii="Times New Roman" w:hAnsi="Times New Roman" w:cs="Times New Roman"/>
                <w:b/>
                <w:bCs/>
                <w:color w:val="auto"/>
                <w:sz w:val="24"/>
              </w:rPr>
              <w:t>2.2 供电</w:t>
            </w:r>
          </w:p>
          <w:p w14:paraId="03AAD385">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由市政电网供电</w:t>
            </w:r>
            <w:r>
              <w:rPr>
                <w:rFonts w:hint="default" w:ascii="Times New Roman" w:hAnsi="Times New Roman" w:eastAsia="宋体" w:cs="Times New Roman"/>
                <w:color w:val="auto"/>
                <w:sz w:val="24"/>
              </w:rPr>
              <w:t>。</w:t>
            </w:r>
          </w:p>
          <w:p w14:paraId="085AE263">
            <w:pPr>
              <w:keepNext w:val="0"/>
              <w:keepLines w:val="0"/>
              <w:suppressLineNumbers w:val="0"/>
              <w:spacing w:before="0" w:beforeAutospacing="0" w:after="0" w:afterAutospacing="0" w:line="360" w:lineRule="auto"/>
              <w:ind w:left="0" w:right="0"/>
              <w:rPr>
                <w:rFonts w:hint="default" w:ascii="Times New Roman" w:hAnsi="Times New Roman" w:cs="Times New Roman"/>
                <w:b/>
                <w:bCs/>
                <w:color w:val="auto"/>
                <w:sz w:val="24"/>
              </w:rPr>
            </w:pPr>
            <w:r>
              <w:rPr>
                <w:rFonts w:hint="default" w:ascii="Times New Roman" w:hAnsi="Times New Roman" w:cs="Times New Roman"/>
                <w:b/>
                <w:bCs/>
                <w:color w:val="auto"/>
                <w:sz w:val="24"/>
              </w:rPr>
              <w:t>2.3 供暖</w:t>
            </w:r>
          </w:p>
          <w:p w14:paraId="011E4E47">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冬季采用空调采暖。</w:t>
            </w:r>
          </w:p>
          <w:p w14:paraId="4CF49A75">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bCs/>
                <w:color w:val="auto"/>
                <w:sz w:val="24"/>
                <w:highlight w:val="none"/>
                <w:lang w:eastAsia="zh-CN"/>
              </w:rPr>
            </w:pPr>
            <w:r>
              <w:rPr>
                <w:rFonts w:hint="default" w:ascii="Times New Roman" w:hAnsi="Times New Roman" w:cs="Times New Roman"/>
                <w:b/>
                <w:bCs/>
                <w:color w:val="auto"/>
                <w:sz w:val="24"/>
              </w:rPr>
              <w:t>2.</w:t>
            </w:r>
            <w:r>
              <w:rPr>
                <w:rFonts w:hint="eastAsia" w:ascii="Times New Roman" w:hAnsi="Times New Roman" w:cs="Times New Roman"/>
                <w:b/>
                <w:bCs/>
                <w:color w:val="auto"/>
                <w:sz w:val="24"/>
                <w:lang w:val="en-US" w:eastAsia="zh-CN"/>
              </w:rPr>
              <w:t>4</w:t>
            </w:r>
            <w:r>
              <w:rPr>
                <w:rFonts w:hint="default" w:ascii="Times New Roman" w:hAnsi="Times New Roman" w:cs="Times New Roman"/>
                <w:b/>
                <w:bCs/>
                <w:color w:val="auto"/>
                <w:sz w:val="24"/>
              </w:rPr>
              <w:t xml:space="preserve"> </w:t>
            </w:r>
            <w:r>
              <w:rPr>
                <w:rFonts w:hint="eastAsia" w:ascii="Times New Roman" w:hAnsi="Times New Roman" w:cs="Times New Roman"/>
                <w:b/>
                <w:bCs/>
                <w:color w:val="auto"/>
                <w:sz w:val="24"/>
                <w:lang w:eastAsia="zh-CN"/>
              </w:rPr>
              <w:t>运输</w:t>
            </w:r>
          </w:p>
          <w:p w14:paraId="73CEB6FD">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产品煤输出：本选煤厂产品煤运输方式采用公路运输，运往</w:t>
            </w:r>
            <w:r>
              <w:rPr>
                <w:rFonts w:hint="eastAsia" w:ascii="Times New Roman" w:hAnsi="Times New Roman" w:eastAsia="宋体" w:cs="Times New Roman"/>
                <w:color w:val="auto"/>
                <w:sz w:val="24"/>
                <w:lang w:val="en-US" w:eastAsia="zh-CN"/>
              </w:rPr>
              <w:t>内地</w:t>
            </w:r>
            <w:r>
              <w:rPr>
                <w:rFonts w:hint="eastAsia" w:ascii="Times New Roman" w:hAnsi="Times New Roman" w:eastAsia="宋体" w:cs="Times New Roman"/>
                <w:color w:val="auto"/>
                <w:sz w:val="24"/>
              </w:rPr>
              <w:t>采用铁路运输方式。</w:t>
            </w:r>
          </w:p>
          <w:p w14:paraId="5EF78430">
            <w:pPr>
              <w:pStyle w:val="4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rPr>
              <w:t>本项目</w:t>
            </w:r>
            <w:r>
              <w:rPr>
                <w:rFonts w:hint="eastAsia" w:ascii="Times New Roman" w:hAnsi="Times New Roman" w:eastAsia="宋体" w:cs="Times New Roman"/>
                <w:color w:val="auto"/>
                <w:sz w:val="24"/>
                <w:lang w:val="en-US" w:eastAsia="zh-CN"/>
              </w:rPr>
              <w:t>已有</w:t>
            </w:r>
            <w:r>
              <w:rPr>
                <w:rFonts w:hint="eastAsia" w:ascii="Times New Roman" w:hAnsi="Times New Roman" w:eastAsia="宋体" w:cs="Times New Roman"/>
                <w:color w:val="auto"/>
                <w:sz w:val="24"/>
              </w:rPr>
              <w:t>道路作为选煤厂原料煤进厂、产品煤外运对外联系的主要运</w:t>
            </w:r>
            <w:r>
              <w:rPr>
                <w:rFonts w:hint="eastAsia" w:ascii="Times New Roman" w:hAnsi="Times New Roman" w:eastAsia="宋体" w:cs="Times New Roman"/>
                <w:color w:val="auto"/>
                <w:sz w:val="24"/>
                <w:szCs w:val="24"/>
              </w:rPr>
              <w:t>输通道。</w:t>
            </w:r>
          </w:p>
          <w:p w14:paraId="55713E57">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3、劳动定员及工作制度</w:t>
            </w:r>
          </w:p>
          <w:p w14:paraId="224E0F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项目定员</w:t>
            </w:r>
            <w:r>
              <w:rPr>
                <w:rFonts w:hint="eastAsia" w:ascii="Times New Roman" w:hAnsi="Times New Roman" w:cs="Times New Roman"/>
                <w:color w:val="auto"/>
                <w:sz w:val="24"/>
                <w:szCs w:val="24"/>
                <w:lang w:val="en-US" w:eastAsia="zh-CN"/>
              </w:rPr>
              <w:t>15</w:t>
            </w:r>
            <w:r>
              <w:rPr>
                <w:rFonts w:hint="default" w:ascii="Times New Roman" w:hAnsi="Times New Roman" w:cs="Times New Roman"/>
                <w:color w:val="auto"/>
                <w:sz w:val="24"/>
                <w:szCs w:val="24"/>
              </w:rPr>
              <w:t>人，年工作日为</w:t>
            </w:r>
            <w:r>
              <w:rPr>
                <w:rFonts w:hint="eastAsia" w:ascii="Times New Roman" w:hAnsi="Times New Roman" w:cs="Times New Roman"/>
                <w:color w:val="auto"/>
                <w:sz w:val="24"/>
                <w:szCs w:val="24"/>
              </w:rPr>
              <w:t>3</w:t>
            </w:r>
            <w:r>
              <w:rPr>
                <w:rFonts w:hint="eastAsia" w:ascii="Times New Roman" w:hAnsi="Times New Roman" w:cs="Times New Roman"/>
                <w:color w:val="auto"/>
                <w:sz w:val="24"/>
                <w:szCs w:val="24"/>
                <w:lang w:val="en-US" w:eastAsia="zh-CN"/>
              </w:rPr>
              <w:t>21</w:t>
            </w:r>
            <w:r>
              <w:rPr>
                <w:rFonts w:hint="default" w:ascii="Times New Roman" w:hAnsi="Times New Roman" w:cs="Times New Roman"/>
                <w:color w:val="auto"/>
                <w:sz w:val="24"/>
                <w:szCs w:val="24"/>
              </w:rPr>
              <w:t>天，每天工作</w:t>
            </w:r>
            <w:r>
              <w:rPr>
                <w:rFonts w:hint="eastAsia"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小时。</w:t>
            </w:r>
          </w:p>
          <w:p w14:paraId="7DAA509D">
            <w:pPr>
              <w:keepNext w:val="0"/>
              <w:keepLines w:val="0"/>
              <w:suppressLineNumbers w:val="0"/>
              <w:spacing w:before="0" w:beforeAutospacing="0" w:after="0" w:afterAutospacing="0" w:line="360" w:lineRule="auto"/>
              <w:ind w:left="0" w:right="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4、厂区平面布置</w:t>
            </w:r>
          </w:p>
          <w:p w14:paraId="34464B4B">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napToGrid w:val="0"/>
                <w:color w:val="auto"/>
                <w:sz w:val="24"/>
                <w:lang w:val="en-US"/>
              </w:rPr>
            </w:pPr>
            <w:r>
              <w:rPr>
                <w:rFonts w:hint="eastAsia" w:ascii="Times New Roman" w:hAnsi="Times New Roman" w:cs="Times New Roman"/>
                <w:snapToGrid w:val="0"/>
                <w:color w:val="auto"/>
                <w:sz w:val="24"/>
                <w:lang w:val="en-US" w:eastAsia="zh-CN"/>
              </w:rPr>
              <w:t>根据项目总平图，本项目生产区由北向南依次为原煤棚、洗选车间域和精煤棚。</w:t>
            </w:r>
            <w:r>
              <w:rPr>
                <w:rFonts w:hint="default" w:ascii="Times New Roman" w:hAnsi="Times New Roman" w:cs="Times New Roman"/>
                <w:snapToGrid w:val="0"/>
                <w:color w:val="auto"/>
                <w:sz w:val="24"/>
              </w:rPr>
              <w:t>本洗煤厂的原煤由汽车运至原煤</w:t>
            </w:r>
            <w:r>
              <w:rPr>
                <w:rFonts w:hint="eastAsia" w:ascii="Times New Roman" w:hAnsi="Times New Roman" w:cs="Times New Roman"/>
                <w:snapToGrid w:val="0"/>
                <w:color w:val="auto"/>
                <w:sz w:val="24"/>
                <w:lang w:val="en-US" w:eastAsia="zh-CN"/>
              </w:rPr>
              <w:t>棚</w:t>
            </w:r>
            <w:r>
              <w:rPr>
                <w:rFonts w:hint="default" w:ascii="Times New Roman" w:hAnsi="Times New Roman" w:cs="Times New Roman"/>
                <w:snapToGrid w:val="0"/>
                <w:color w:val="auto"/>
                <w:sz w:val="24"/>
              </w:rPr>
              <w:t>，经</w:t>
            </w:r>
            <w:r>
              <w:rPr>
                <w:rFonts w:hint="eastAsia" w:ascii="Times New Roman" w:hAnsi="Times New Roman" w:cs="Times New Roman"/>
                <w:snapToGrid w:val="0"/>
                <w:color w:val="auto"/>
                <w:sz w:val="24"/>
                <w:lang w:val="en-US" w:eastAsia="zh-CN"/>
              </w:rPr>
              <w:t>洗选车间</w:t>
            </w:r>
            <w:r>
              <w:rPr>
                <w:rFonts w:hint="default" w:ascii="Times New Roman" w:hAnsi="Times New Roman" w:cs="Times New Roman"/>
                <w:snapToGrid w:val="0"/>
                <w:color w:val="auto"/>
                <w:sz w:val="24"/>
              </w:rPr>
              <w:t>进行洗选后通过带式输送机栈桥运至精煤</w:t>
            </w:r>
            <w:r>
              <w:rPr>
                <w:rFonts w:hint="eastAsia" w:ascii="Times New Roman" w:hAnsi="Times New Roman" w:cs="Times New Roman"/>
                <w:snapToGrid w:val="0"/>
                <w:color w:val="auto"/>
                <w:sz w:val="24"/>
                <w:lang w:val="en-US" w:eastAsia="zh-CN"/>
              </w:rPr>
              <w:t>棚</w:t>
            </w:r>
            <w:r>
              <w:rPr>
                <w:rFonts w:hint="default" w:ascii="Times New Roman" w:hAnsi="Times New Roman" w:cs="Times New Roman"/>
                <w:snapToGrid w:val="0"/>
                <w:color w:val="auto"/>
                <w:sz w:val="24"/>
              </w:rPr>
              <w:t>，产品煤再通过汽车装载外运。</w:t>
            </w:r>
            <w:r>
              <w:rPr>
                <w:rFonts w:hint="eastAsia" w:ascii="Times New Roman" w:hAnsi="Times New Roman" w:cs="Times New Roman"/>
                <w:snapToGrid w:val="0"/>
                <w:color w:val="auto"/>
                <w:sz w:val="24"/>
                <w:lang w:val="en-US" w:eastAsia="zh-CN"/>
              </w:rPr>
              <w:t>精煤棚西侧为综合办公楼。危废暂存间位于场地的西北角。</w:t>
            </w:r>
          </w:p>
          <w:p w14:paraId="51279B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zCs w:val="21"/>
                <w:lang w:val="en-US" w:eastAsia="zh-CN"/>
              </w:rPr>
            </w:pPr>
            <w:r>
              <w:rPr>
                <w:rFonts w:hint="eastAsia" w:ascii="Times New Roman" w:hAnsi="Times New Roman" w:cs="Times New Roman"/>
                <w:snapToGrid w:val="0"/>
                <w:color w:val="auto"/>
                <w:sz w:val="24"/>
                <w:lang w:val="en-US" w:eastAsia="zh-CN"/>
              </w:rPr>
              <w:t>综上所述，本项目厂区平面布置功能区分明确，根据工业企业的性质、规模、生产流程、交通运输、环境保护及场地自然条件合理布局</w:t>
            </w:r>
            <w:r>
              <w:rPr>
                <w:rFonts w:hint="default" w:ascii="Times New Roman" w:hAnsi="Times New Roman" w:cs="Times New Roman"/>
                <w:snapToGrid w:val="0"/>
                <w:color w:val="auto"/>
                <w:sz w:val="24"/>
                <w:lang w:val="en-US" w:eastAsia="zh-CN"/>
              </w:rPr>
              <w:t>。</w:t>
            </w:r>
          </w:p>
        </w:tc>
      </w:tr>
      <w:tr w14:paraId="4BABAB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823" w:type="dxa"/>
            <w:noWrap w:val="0"/>
            <w:vAlign w:val="center"/>
          </w:tcPr>
          <w:p w14:paraId="73657803">
            <w:pPr>
              <w:pStyle w:val="23"/>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4"/>
                <w:lang w:val="en-US" w:eastAsia="zh-CN"/>
              </w:rPr>
            </w:pPr>
            <w:r>
              <w:rPr>
                <w:rFonts w:hint="default" w:ascii="Times New Roman" w:hAnsi="Times New Roman" w:cs="Times New Roman"/>
                <w:color w:val="auto"/>
                <w:szCs w:val="24"/>
                <w:lang w:val="en-US" w:eastAsia="zh-CN"/>
              </w:rPr>
              <w:t>工艺流程和产排污环节</w:t>
            </w:r>
          </w:p>
        </w:tc>
        <w:tc>
          <w:tcPr>
            <w:tcW w:w="8161" w:type="dxa"/>
            <w:noWrap w:val="0"/>
            <w:vAlign w:val="top"/>
          </w:tcPr>
          <w:p w14:paraId="6C37BBA5">
            <w:pPr>
              <w:keepNext w:val="0"/>
              <w:keepLines w:val="0"/>
              <w:widowControl/>
              <w:suppressLineNumbers w:val="0"/>
              <w:tabs>
                <w:tab w:val="left" w:pos="6990"/>
              </w:tabs>
              <w:spacing w:before="0" w:beforeAutospacing="0" w:after="0" w:afterAutospacing="0" w:line="360" w:lineRule="auto"/>
              <w:ind w:left="0" w:right="0"/>
              <w:rPr>
                <w:rFonts w:hint="default" w:ascii="Times New Roman" w:hAnsi="Times New Roman" w:cs="Times New Roman"/>
                <w:b/>
                <w:color w:val="auto"/>
                <w:sz w:val="24"/>
                <w:szCs w:val="24"/>
              </w:rPr>
            </w:pPr>
            <w:r>
              <w:rPr>
                <w:rFonts w:hint="eastAsia" w:ascii="Times New Roman" w:hAnsi="Times New Roman" w:cs="Times New Roman"/>
                <w:b/>
                <w:color w:val="auto"/>
                <w:sz w:val="24"/>
                <w:szCs w:val="24"/>
              </w:rPr>
              <w:t>1</w:t>
            </w:r>
            <w:r>
              <w:rPr>
                <w:rFonts w:hint="default" w:ascii="Times New Roman" w:hAnsi="Times New Roman" w:cs="Times New Roman"/>
                <w:b/>
                <w:color w:val="auto"/>
                <w:sz w:val="24"/>
                <w:szCs w:val="24"/>
              </w:rPr>
              <w:t>施工工艺流程</w:t>
            </w:r>
          </w:p>
          <w:p w14:paraId="42F4883D">
            <w:pPr>
              <w:keepNext w:val="0"/>
              <w:keepLines w:val="0"/>
              <w:widowControl/>
              <w:suppressLineNumbers w:val="0"/>
              <w:tabs>
                <w:tab w:val="left" w:pos="6990"/>
              </w:tabs>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本项目施工期主要是</w:t>
            </w:r>
            <w:r>
              <w:rPr>
                <w:rFonts w:hint="eastAsia" w:ascii="Times New Roman" w:hAnsi="Times New Roman" w:cs="Times New Roman"/>
                <w:color w:val="auto"/>
                <w:sz w:val="24"/>
              </w:rPr>
              <w:t>原煤</w:t>
            </w:r>
            <w:r>
              <w:rPr>
                <w:rFonts w:hint="eastAsia" w:ascii="Times New Roman" w:hAnsi="Times New Roman" w:cs="Times New Roman"/>
                <w:snapToGrid w:val="0"/>
                <w:color w:val="auto"/>
                <w:sz w:val="24"/>
                <w:lang w:val="en-US" w:eastAsia="zh-CN"/>
              </w:rPr>
              <w:t>棚</w:t>
            </w:r>
            <w:r>
              <w:rPr>
                <w:rFonts w:hint="eastAsia" w:ascii="Times New Roman" w:hAnsi="Times New Roman" w:cs="Times New Roman"/>
                <w:color w:val="auto"/>
                <w:sz w:val="24"/>
              </w:rPr>
              <w:t>至原煤</w:t>
            </w:r>
            <w:r>
              <w:rPr>
                <w:rFonts w:hint="eastAsia" w:ascii="Times New Roman" w:hAnsi="Times New Roman" w:cs="Times New Roman"/>
                <w:snapToGrid w:val="0"/>
                <w:color w:val="auto"/>
                <w:sz w:val="24"/>
                <w:lang w:val="en-US" w:eastAsia="zh-CN"/>
              </w:rPr>
              <w:t>棚</w:t>
            </w:r>
            <w:r>
              <w:rPr>
                <w:rFonts w:hint="eastAsia" w:ascii="Times New Roman" w:hAnsi="Times New Roman" w:cs="Times New Roman"/>
                <w:color w:val="auto"/>
                <w:sz w:val="24"/>
              </w:rPr>
              <w:t>中间的全部生产系统以及部分辅助生产系统的建设，主要包括：原煤</w:t>
            </w:r>
            <w:r>
              <w:rPr>
                <w:rFonts w:hint="eastAsia" w:ascii="Times New Roman" w:hAnsi="Times New Roman" w:cs="Times New Roman"/>
                <w:snapToGrid w:val="0"/>
                <w:color w:val="auto"/>
                <w:sz w:val="24"/>
                <w:lang w:val="en-US" w:eastAsia="zh-CN"/>
              </w:rPr>
              <w:t>棚</w:t>
            </w:r>
            <w:r>
              <w:rPr>
                <w:rFonts w:hint="eastAsia" w:ascii="Times New Roman" w:hAnsi="Times New Roman" w:cs="Times New Roman"/>
                <w:color w:val="auto"/>
                <w:sz w:val="24"/>
              </w:rPr>
              <w:t>、</w:t>
            </w:r>
            <w:r>
              <w:rPr>
                <w:rFonts w:hint="eastAsia" w:ascii="Times New Roman" w:hAnsi="Times New Roman" w:cs="Times New Roman"/>
                <w:color w:val="auto"/>
                <w:sz w:val="24"/>
                <w:lang w:val="en-US" w:eastAsia="zh-CN"/>
              </w:rPr>
              <w:t>洗选车间</w:t>
            </w:r>
            <w:r>
              <w:rPr>
                <w:rFonts w:hint="eastAsia" w:ascii="Times New Roman" w:hAnsi="Times New Roman" w:cs="Times New Roman"/>
                <w:color w:val="auto"/>
                <w:sz w:val="24"/>
              </w:rPr>
              <w:t>、原煤</w:t>
            </w:r>
            <w:r>
              <w:rPr>
                <w:rFonts w:hint="eastAsia" w:ascii="Times New Roman" w:hAnsi="Times New Roman" w:cs="Times New Roman"/>
                <w:snapToGrid w:val="0"/>
                <w:color w:val="auto"/>
                <w:sz w:val="24"/>
                <w:lang w:val="en-US" w:eastAsia="zh-CN"/>
              </w:rPr>
              <w:t>棚</w:t>
            </w:r>
            <w:r>
              <w:rPr>
                <w:rFonts w:hint="eastAsia" w:ascii="Times New Roman" w:hAnsi="Times New Roman" w:cs="Times New Roman"/>
                <w:color w:val="auto"/>
                <w:sz w:val="24"/>
              </w:rPr>
              <w:t>、带式输送机走廊等设施建设</w:t>
            </w:r>
            <w:r>
              <w:rPr>
                <w:rFonts w:hint="default" w:ascii="Times New Roman" w:hAnsi="Times New Roman" w:cs="Times New Roman"/>
                <w:color w:val="auto"/>
                <w:sz w:val="24"/>
              </w:rPr>
              <w:t>和安装设备等。各项施工活动</w:t>
            </w:r>
            <w:r>
              <w:rPr>
                <w:rFonts w:hint="eastAsia" w:ascii="Times New Roman" w:hAnsi="Times New Roman" w:cs="Times New Roman"/>
                <w:color w:val="auto"/>
                <w:sz w:val="24"/>
                <w:lang w:eastAsia="zh-CN"/>
              </w:rPr>
              <w:t>不可避免地会对</w:t>
            </w:r>
            <w:r>
              <w:rPr>
                <w:rFonts w:hint="default" w:ascii="Times New Roman" w:hAnsi="Times New Roman" w:cs="Times New Roman"/>
                <w:color w:val="auto"/>
                <w:sz w:val="24"/>
              </w:rPr>
              <w:t>周围环境产生影响，主要包括废气、粉尘、噪声、固体废物、污水等，而且以粉尘、噪声尤为明显。主要工艺流程见图</w:t>
            </w:r>
            <w:r>
              <w:rPr>
                <w:rFonts w:hint="eastAsia" w:ascii="Times New Roman" w:hAnsi="Times New Roman" w:cs="Times New Roman"/>
                <w:color w:val="auto"/>
                <w:sz w:val="24"/>
                <w:lang w:val="en-US" w:eastAsia="zh-CN"/>
              </w:rPr>
              <w:t>2-3</w:t>
            </w:r>
            <w:r>
              <w:rPr>
                <w:rFonts w:hint="default" w:ascii="Times New Roman" w:hAnsi="Times New Roman" w:cs="Times New Roman"/>
                <w:color w:val="auto"/>
                <w:sz w:val="24"/>
              </w:rPr>
              <w:t>。</w:t>
            </w:r>
          </w:p>
          <w:p w14:paraId="20A305D3">
            <w:pPr>
              <w:keepNext w:val="0"/>
              <w:keepLines w:val="0"/>
              <w:suppressLineNumbers w:val="0"/>
              <w:snapToGrid w:val="0"/>
              <w:spacing w:before="0" w:beforeAutospacing="0" w:after="0" w:afterAutospacing="0" w:line="360" w:lineRule="auto"/>
              <w:ind w:left="0" w:right="0"/>
              <w:rPr>
                <w:rFonts w:hint="default" w:ascii="Times New Roman" w:hAnsi="Times New Roman" w:cs="Times New Roman"/>
                <w:color w:val="auto"/>
                <w:sz w:val="24"/>
              </w:rPr>
            </w:pPr>
            <w:r>
              <w:rPr>
                <w:rFonts w:hint="default" w:ascii="Times New Roman" w:hAnsi="Times New Roman" w:cs="Times New Roman"/>
                <w:color w:val="auto"/>
                <w:sz w:val="24"/>
              </w:rPr>
              <mc:AlternateContent>
                <mc:Choice Requires="wpc">
                  <w:drawing>
                    <wp:inline distT="0" distB="0" distL="114300" distR="114300">
                      <wp:extent cx="5292090" cy="2039620"/>
                      <wp:effectExtent l="5080" t="0" r="0" b="0"/>
                      <wp:docPr id="37" name="画布 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6"/>
                              <wps:cNvSpPr/>
                              <wps:spPr>
                                <a:xfrm>
                                  <a:off x="0" y="1634113"/>
                                  <a:ext cx="757568" cy="25442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73F6D1">
                                    <w:pPr>
                                      <w:jc w:val="center"/>
                                      <w:rPr>
                                        <w:rFonts w:hint="eastAsia"/>
                                        <w:szCs w:val="21"/>
                                      </w:rPr>
                                    </w:pPr>
                                    <w:r>
                                      <w:rPr>
                                        <w:rFonts w:hint="eastAsia"/>
                                        <w:szCs w:val="21"/>
                                      </w:rPr>
                                      <w:t>场地平整</w:t>
                                    </w:r>
                                  </w:p>
                                </w:txbxContent>
                              </wps:txbx>
                              <wps:bodyPr wrap="square" lIns="36000" tIns="10800" rIns="36000" bIns="45720" upright="1"/>
                            </wps:wsp>
                            <wps:wsp>
                              <wps:cNvPr id="2" name="直线 7"/>
                              <wps:cNvCnPr/>
                              <wps:spPr>
                                <a:xfrm>
                                  <a:off x="1790229" y="1761627"/>
                                  <a:ext cx="258770" cy="604"/>
                                </a:xfrm>
                                <a:prstGeom prst="line">
                                  <a:avLst/>
                                </a:prstGeom>
                                <a:ln w="9525" cap="flat" cmpd="sng">
                                  <a:solidFill>
                                    <a:srgbClr val="000000"/>
                                  </a:solidFill>
                                  <a:prstDash val="solid"/>
                                  <a:headEnd type="none" w="med" len="med"/>
                                  <a:tailEnd type="triangle" w="med" len="med"/>
                                </a:ln>
                              </wps:spPr>
                              <wps:bodyPr upright="1"/>
                            </wps:wsp>
                            <wps:wsp>
                              <wps:cNvPr id="3" name="直线 8"/>
                              <wps:cNvCnPr/>
                              <wps:spPr>
                                <a:xfrm>
                                  <a:off x="2749734" y="1763440"/>
                                  <a:ext cx="258770" cy="604"/>
                                </a:xfrm>
                                <a:prstGeom prst="line">
                                  <a:avLst/>
                                </a:prstGeom>
                                <a:ln w="9525" cap="flat" cmpd="sng">
                                  <a:solidFill>
                                    <a:srgbClr val="000000"/>
                                  </a:solidFill>
                                  <a:prstDash val="solid"/>
                                  <a:headEnd type="none" w="med" len="med"/>
                                  <a:tailEnd type="triangle" w="med" len="med"/>
                                </a:ln>
                              </wps:spPr>
                              <wps:bodyPr upright="1"/>
                            </wps:wsp>
                            <wps:wsp>
                              <wps:cNvPr id="4" name="矩形 9"/>
                              <wps:cNvSpPr/>
                              <wps:spPr>
                                <a:xfrm>
                                  <a:off x="3005481" y="1635926"/>
                                  <a:ext cx="640275" cy="25261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125269">
                                    <w:pPr>
                                      <w:rPr>
                                        <w:szCs w:val="21"/>
                                      </w:rPr>
                                    </w:pPr>
                                    <w:r>
                                      <w:rPr>
                                        <w:rFonts w:hint="eastAsia"/>
                                        <w:szCs w:val="21"/>
                                      </w:rPr>
                                      <w:t>工程验收</w:t>
                                    </w:r>
                                  </w:p>
                                </w:txbxContent>
                              </wps:txbx>
                              <wps:bodyPr wrap="square" lIns="36000" tIns="10800" rIns="36000" bIns="45720" upright="1"/>
                            </wps:wsp>
                            <wps:wsp>
                              <wps:cNvPr id="5" name="矩形 10"/>
                              <wps:cNvSpPr/>
                              <wps:spPr>
                                <a:xfrm>
                                  <a:off x="319835" y="733659"/>
                                  <a:ext cx="691061" cy="25442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804F3D">
                                    <w:pPr>
                                      <w:jc w:val="center"/>
                                      <w:rPr>
                                        <w:szCs w:val="21"/>
                                      </w:rPr>
                                    </w:pPr>
                                    <w:r>
                                      <w:rPr>
                                        <w:rFonts w:hint="eastAsia"/>
                                        <w:szCs w:val="21"/>
                                      </w:rPr>
                                      <w:t>扬尘</w:t>
                                    </w:r>
                                  </w:p>
                                </w:txbxContent>
                              </wps:txbx>
                              <wps:bodyPr wrap="square" lIns="36000" tIns="10800" rIns="36000" bIns="45720" upright="1"/>
                            </wps:wsp>
                            <wps:wsp>
                              <wps:cNvPr id="6" name="矩形 11"/>
                              <wps:cNvSpPr/>
                              <wps:spPr>
                                <a:xfrm>
                                  <a:off x="1010292" y="733659"/>
                                  <a:ext cx="579814" cy="25442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B784F2">
                                    <w:pPr>
                                      <w:jc w:val="center"/>
                                      <w:rPr>
                                        <w:szCs w:val="21"/>
                                      </w:rPr>
                                    </w:pPr>
                                    <w:r>
                                      <w:rPr>
                                        <w:rFonts w:hint="eastAsia"/>
                                        <w:szCs w:val="21"/>
                                      </w:rPr>
                                      <w:t>噪声</w:t>
                                    </w:r>
                                  </w:p>
                                </w:txbxContent>
                              </wps:txbx>
                              <wps:bodyPr wrap="square" lIns="36000" tIns="10800" rIns="36000" bIns="45720" upright="1"/>
                            </wps:wsp>
                            <wps:wsp>
                              <wps:cNvPr id="7" name="矩形 12"/>
                              <wps:cNvSpPr/>
                              <wps:spPr>
                                <a:xfrm>
                                  <a:off x="1590710" y="732450"/>
                                  <a:ext cx="779333" cy="25442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D596A">
                                    <w:pPr>
                                      <w:jc w:val="center"/>
                                      <w:rPr>
                                        <w:szCs w:val="21"/>
                                      </w:rPr>
                                    </w:pPr>
                                    <w:r>
                                      <w:rPr>
                                        <w:rFonts w:hint="eastAsia"/>
                                        <w:szCs w:val="21"/>
                                      </w:rPr>
                                      <w:t>施工废水</w:t>
                                    </w:r>
                                  </w:p>
                                </w:txbxContent>
                              </wps:txbx>
                              <wps:bodyPr wrap="square" lIns="36000" tIns="10800" rIns="36000" bIns="45720" upright="1"/>
                            </wps:wsp>
                            <wps:wsp>
                              <wps:cNvPr id="8" name="矩形 13"/>
                              <wps:cNvSpPr/>
                              <wps:spPr>
                                <a:xfrm>
                                  <a:off x="2353115" y="732450"/>
                                  <a:ext cx="665668" cy="25442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7F5AE5">
                                    <w:pPr>
                                      <w:jc w:val="center"/>
                                      <w:rPr>
                                        <w:szCs w:val="21"/>
                                      </w:rPr>
                                    </w:pPr>
                                    <w:r>
                                      <w:rPr>
                                        <w:rFonts w:hint="eastAsia"/>
                                        <w:szCs w:val="21"/>
                                      </w:rPr>
                                      <w:t>生活污水</w:t>
                                    </w:r>
                                  </w:p>
                                </w:txbxContent>
                              </wps:txbx>
                              <wps:bodyPr wrap="square" lIns="36000" tIns="10800" rIns="36000" bIns="45720" upright="1"/>
                            </wps:wsp>
                            <wps:wsp>
                              <wps:cNvPr id="9" name="矩形 14"/>
                              <wps:cNvSpPr/>
                              <wps:spPr>
                                <a:xfrm>
                                  <a:off x="3005481" y="732450"/>
                                  <a:ext cx="648134" cy="25442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9D2B08">
                                    <w:pPr>
                                      <w:jc w:val="center"/>
                                      <w:rPr>
                                        <w:szCs w:val="21"/>
                                      </w:rPr>
                                    </w:pPr>
                                    <w:r>
                                      <w:rPr>
                                        <w:rFonts w:hint="eastAsia"/>
                                        <w:szCs w:val="21"/>
                                      </w:rPr>
                                      <w:t>建筑固废</w:t>
                                    </w:r>
                                  </w:p>
                                </w:txbxContent>
                              </wps:txbx>
                              <wps:bodyPr wrap="square" lIns="36000" tIns="10800" rIns="36000" bIns="45720" upright="1"/>
                            </wps:wsp>
                            <wps:wsp>
                              <wps:cNvPr id="10" name="自选图形 15"/>
                              <wps:cNvCnPr/>
                              <wps:spPr>
                                <a:xfrm flipV="1">
                                  <a:off x="665063" y="1313213"/>
                                  <a:ext cx="2956509" cy="604"/>
                                </a:xfrm>
                                <a:prstGeom prst="straightConnector1">
                                  <a:avLst/>
                                </a:prstGeom>
                                <a:ln w="9525" cap="flat" cmpd="sng">
                                  <a:solidFill>
                                    <a:srgbClr val="000000"/>
                                  </a:solidFill>
                                  <a:prstDash val="solid"/>
                                  <a:headEnd type="none" w="med" len="med"/>
                                  <a:tailEnd type="none" w="med" len="med"/>
                                </a:ln>
                              </wps:spPr>
                              <wps:bodyPr/>
                            </wps:wsp>
                            <wps:wsp>
                              <wps:cNvPr id="11" name="自选图形 16"/>
                              <wps:cNvCnPr/>
                              <wps:spPr>
                                <a:xfrm>
                                  <a:off x="1291432" y="1312609"/>
                                  <a:ext cx="605" cy="322713"/>
                                </a:xfrm>
                                <a:prstGeom prst="straightConnector1">
                                  <a:avLst/>
                                </a:prstGeom>
                                <a:ln w="9525" cap="flat" cmpd="sng">
                                  <a:solidFill>
                                    <a:srgbClr val="000000"/>
                                  </a:solidFill>
                                  <a:prstDash val="solid"/>
                                  <a:headEnd type="none" w="med" len="med"/>
                                  <a:tailEnd type="none" w="med" len="med"/>
                                </a:ln>
                              </wps:spPr>
                              <wps:bodyPr/>
                            </wps:wsp>
                            <wps:wsp>
                              <wps:cNvPr id="12" name="自选图形 17"/>
                              <wps:cNvCnPr/>
                              <wps:spPr>
                                <a:xfrm>
                                  <a:off x="3325316" y="1313817"/>
                                  <a:ext cx="605" cy="322713"/>
                                </a:xfrm>
                                <a:prstGeom prst="straightConnector1">
                                  <a:avLst/>
                                </a:prstGeom>
                                <a:ln w="9525" cap="flat" cmpd="sng">
                                  <a:solidFill>
                                    <a:srgbClr val="000000"/>
                                  </a:solidFill>
                                  <a:prstDash val="solid"/>
                                  <a:headEnd type="none" w="med" len="med"/>
                                  <a:tailEnd type="none" w="med" len="med"/>
                                </a:ln>
                              </wps:spPr>
                              <wps:bodyPr/>
                            </wps:wsp>
                            <wps:wsp>
                              <wps:cNvPr id="13" name="直线 18"/>
                              <wps:cNvCnPr/>
                              <wps:spPr>
                                <a:xfrm flipV="1">
                                  <a:off x="665063" y="987478"/>
                                  <a:ext cx="605" cy="326339"/>
                                </a:xfrm>
                                <a:prstGeom prst="line">
                                  <a:avLst/>
                                </a:prstGeom>
                                <a:ln w="9525" cap="flat" cmpd="sng">
                                  <a:solidFill>
                                    <a:srgbClr val="000000"/>
                                  </a:solidFill>
                                  <a:prstDash val="solid"/>
                                  <a:headEnd type="none" w="med" len="med"/>
                                  <a:tailEnd type="triangle" w="med" len="med"/>
                                </a:ln>
                              </wps:spPr>
                              <wps:bodyPr upright="1"/>
                            </wps:wsp>
                            <wps:wsp>
                              <wps:cNvPr id="14" name="直线 19"/>
                              <wps:cNvCnPr/>
                              <wps:spPr>
                                <a:xfrm flipV="1">
                                  <a:off x="1291432" y="987478"/>
                                  <a:ext cx="605" cy="326339"/>
                                </a:xfrm>
                                <a:prstGeom prst="line">
                                  <a:avLst/>
                                </a:prstGeom>
                                <a:ln w="9525" cap="flat" cmpd="sng">
                                  <a:solidFill>
                                    <a:srgbClr val="000000"/>
                                  </a:solidFill>
                                  <a:prstDash val="solid"/>
                                  <a:headEnd type="none" w="med" len="med"/>
                                  <a:tailEnd type="triangle" w="med" len="med"/>
                                </a:ln>
                              </wps:spPr>
                              <wps:bodyPr upright="1"/>
                            </wps:wsp>
                            <wps:wsp>
                              <wps:cNvPr id="15" name="直线 20"/>
                              <wps:cNvCnPr/>
                              <wps:spPr>
                                <a:xfrm flipH="1" flipV="1">
                                  <a:off x="2378508" y="1004400"/>
                                  <a:ext cx="7860" cy="626692"/>
                                </a:xfrm>
                                <a:prstGeom prst="line">
                                  <a:avLst/>
                                </a:prstGeom>
                                <a:ln w="9525" cap="flat" cmpd="sng">
                                  <a:solidFill>
                                    <a:srgbClr val="000000"/>
                                  </a:solidFill>
                                  <a:prstDash val="solid"/>
                                  <a:headEnd type="none" w="med" len="med"/>
                                  <a:tailEnd type="triangle" w="med" len="med"/>
                                </a:ln>
                              </wps:spPr>
                              <wps:bodyPr upright="1"/>
                            </wps:wsp>
                            <wps:wsp>
                              <wps:cNvPr id="16" name="直线 21"/>
                              <wps:cNvCnPr/>
                              <wps:spPr>
                                <a:xfrm flipV="1">
                                  <a:off x="3619154" y="987478"/>
                                  <a:ext cx="605" cy="326339"/>
                                </a:xfrm>
                                <a:prstGeom prst="line">
                                  <a:avLst/>
                                </a:prstGeom>
                                <a:ln w="9525" cap="flat" cmpd="sng">
                                  <a:solidFill>
                                    <a:srgbClr val="000000"/>
                                  </a:solidFill>
                                  <a:prstDash val="solid"/>
                                  <a:headEnd type="none" w="med" len="med"/>
                                  <a:tailEnd type="triangle" w="med" len="med"/>
                                </a:ln>
                              </wps:spPr>
                              <wps:bodyPr upright="1"/>
                            </wps:wsp>
                            <wps:wsp>
                              <wps:cNvPr id="17" name="直线 22"/>
                              <wps:cNvCnPr/>
                              <wps:spPr>
                                <a:xfrm flipV="1">
                                  <a:off x="665063" y="407320"/>
                                  <a:ext cx="605" cy="326339"/>
                                </a:xfrm>
                                <a:prstGeom prst="line">
                                  <a:avLst/>
                                </a:prstGeom>
                                <a:ln w="9525" cap="sq" cmpd="sng">
                                  <a:solidFill>
                                    <a:srgbClr val="000000"/>
                                  </a:solidFill>
                                  <a:prstDash val="sysDot"/>
                                  <a:headEnd type="none" w="med" len="med"/>
                                  <a:tailEnd type="triangle" w="med" len="med"/>
                                </a:ln>
                              </wps:spPr>
                              <wps:bodyPr upright="1"/>
                            </wps:wsp>
                            <wps:wsp>
                              <wps:cNvPr id="18" name="直线 23"/>
                              <wps:cNvCnPr/>
                              <wps:spPr>
                                <a:xfrm flipV="1">
                                  <a:off x="1291432" y="407320"/>
                                  <a:ext cx="605" cy="326339"/>
                                </a:xfrm>
                                <a:prstGeom prst="line">
                                  <a:avLst/>
                                </a:prstGeom>
                                <a:ln w="9525" cap="sq" cmpd="sng">
                                  <a:solidFill>
                                    <a:srgbClr val="000000"/>
                                  </a:solidFill>
                                  <a:prstDash val="sysDot"/>
                                  <a:headEnd type="none" w="med" len="med"/>
                                  <a:tailEnd type="triangle" w="med" len="med"/>
                                </a:ln>
                              </wps:spPr>
                              <wps:bodyPr upright="1"/>
                            </wps:wsp>
                            <wps:wsp>
                              <wps:cNvPr id="19" name="直线 24"/>
                              <wps:cNvCnPr/>
                              <wps:spPr>
                                <a:xfrm flipV="1">
                                  <a:off x="2672950" y="398255"/>
                                  <a:ext cx="605" cy="326339"/>
                                </a:xfrm>
                                <a:prstGeom prst="line">
                                  <a:avLst/>
                                </a:prstGeom>
                                <a:ln w="9525" cap="sq" cmpd="sng">
                                  <a:solidFill>
                                    <a:srgbClr val="000000"/>
                                  </a:solidFill>
                                  <a:prstDash val="sysDot"/>
                                  <a:headEnd type="none" w="med" len="med"/>
                                  <a:tailEnd type="triangle" w="med" len="med"/>
                                </a:ln>
                              </wps:spPr>
                              <wps:bodyPr upright="1"/>
                            </wps:wsp>
                            <wps:wsp>
                              <wps:cNvPr id="20" name="直线 25"/>
                              <wps:cNvCnPr/>
                              <wps:spPr>
                                <a:xfrm flipV="1">
                                  <a:off x="3657848" y="361390"/>
                                  <a:ext cx="315603" cy="604"/>
                                </a:xfrm>
                                <a:prstGeom prst="line">
                                  <a:avLst/>
                                </a:prstGeom>
                                <a:ln w="9525" cap="sq" cmpd="sng">
                                  <a:solidFill>
                                    <a:srgbClr val="000000"/>
                                  </a:solidFill>
                                  <a:prstDash val="sysDot"/>
                                  <a:headEnd type="none" w="med" len="med"/>
                                  <a:tailEnd type="triangle" w="med" len="med"/>
                                </a:ln>
                              </wps:spPr>
                              <wps:bodyPr upright="1"/>
                            </wps:wsp>
                            <wps:wsp>
                              <wps:cNvPr id="21" name="矩形 26"/>
                              <wps:cNvSpPr/>
                              <wps:spPr>
                                <a:xfrm>
                                  <a:off x="319835" y="208494"/>
                                  <a:ext cx="657203" cy="252611"/>
                                </a:xfrm>
                                <a:prstGeom prst="rect">
                                  <a:avLst/>
                                </a:prstGeom>
                                <a:solidFill>
                                  <a:srgbClr val="FFFFFF">
                                    <a:alpha val="0"/>
                                  </a:srgbClr>
                                </a:solidFill>
                                <a:ln>
                                  <a:noFill/>
                                </a:ln>
                              </wps:spPr>
                              <wps:txbx>
                                <w:txbxContent>
                                  <w:p w14:paraId="727174E4">
                                    <w:pPr>
                                      <w:jc w:val="center"/>
                                      <w:rPr>
                                        <w:szCs w:val="21"/>
                                      </w:rPr>
                                    </w:pPr>
                                    <w:r>
                                      <w:rPr>
                                        <w:rFonts w:hint="eastAsia"/>
                                        <w:szCs w:val="21"/>
                                      </w:rPr>
                                      <w:t>大气环境</w:t>
                                    </w:r>
                                  </w:p>
                                </w:txbxContent>
                              </wps:txbx>
                              <wps:bodyPr wrap="square" lIns="36000" tIns="10800" rIns="36000" bIns="45720" upright="1"/>
                            </wps:wsp>
                            <wps:wsp>
                              <wps:cNvPr id="22" name="矩形 27"/>
                              <wps:cNvSpPr/>
                              <wps:spPr>
                                <a:xfrm>
                                  <a:off x="997595" y="215746"/>
                                  <a:ext cx="726733" cy="254424"/>
                                </a:xfrm>
                                <a:prstGeom prst="rect">
                                  <a:avLst/>
                                </a:prstGeom>
                                <a:solidFill>
                                  <a:srgbClr val="FFFFFF">
                                    <a:alpha val="0"/>
                                  </a:srgbClr>
                                </a:solidFill>
                                <a:ln>
                                  <a:noFill/>
                                </a:ln>
                              </wps:spPr>
                              <wps:txbx>
                                <w:txbxContent>
                                  <w:p w14:paraId="2B28AB00">
                                    <w:pPr>
                                      <w:jc w:val="center"/>
                                      <w:rPr>
                                        <w:szCs w:val="21"/>
                                      </w:rPr>
                                    </w:pPr>
                                    <w:r>
                                      <w:rPr>
                                        <w:rFonts w:hint="eastAsia"/>
                                        <w:szCs w:val="21"/>
                                      </w:rPr>
                                      <w:t>环境噪声</w:t>
                                    </w:r>
                                  </w:p>
                                </w:txbxContent>
                              </wps:txbx>
                              <wps:bodyPr wrap="square" lIns="36000" tIns="10800" rIns="36000" bIns="45720" upright="1"/>
                            </wps:wsp>
                            <wps:wsp>
                              <wps:cNvPr id="23" name="矩形 28"/>
                              <wps:cNvSpPr/>
                              <wps:spPr>
                                <a:xfrm>
                                  <a:off x="3082266" y="233876"/>
                                  <a:ext cx="611254" cy="255028"/>
                                </a:xfrm>
                                <a:prstGeom prst="rect">
                                  <a:avLst/>
                                </a:prstGeom>
                                <a:solidFill>
                                  <a:srgbClr val="FFFFFF">
                                    <a:alpha val="0"/>
                                  </a:srgbClr>
                                </a:solidFill>
                                <a:ln>
                                  <a:noFill/>
                                </a:ln>
                              </wps:spPr>
                              <wps:txbx>
                                <w:txbxContent>
                                  <w:p w14:paraId="79E63CFD">
                                    <w:pPr>
                                      <w:jc w:val="center"/>
                                      <w:rPr>
                                        <w:szCs w:val="21"/>
                                      </w:rPr>
                                    </w:pPr>
                                    <w:r>
                                      <w:rPr>
                                        <w:rFonts w:hint="eastAsia"/>
                                        <w:szCs w:val="21"/>
                                      </w:rPr>
                                      <w:t>集中堆放</w:t>
                                    </w:r>
                                  </w:p>
                                </w:txbxContent>
                              </wps:txbx>
                              <wps:bodyPr wrap="square" lIns="36000" tIns="10800" rIns="36000" bIns="45720" upright="1"/>
                            </wps:wsp>
                            <wps:wsp>
                              <wps:cNvPr id="24" name="矩形 29"/>
                              <wps:cNvSpPr/>
                              <wps:spPr>
                                <a:xfrm>
                                  <a:off x="1742466" y="215746"/>
                                  <a:ext cx="614881" cy="254424"/>
                                </a:xfrm>
                                <a:prstGeom prst="rect">
                                  <a:avLst/>
                                </a:prstGeom>
                                <a:solidFill>
                                  <a:srgbClr val="FFFFFF">
                                    <a:alpha val="0"/>
                                  </a:srgbClr>
                                </a:solidFill>
                                <a:ln>
                                  <a:noFill/>
                                </a:ln>
                              </wps:spPr>
                              <wps:txbx>
                                <w:txbxContent>
                                  <w:p w14:paraId="727ED3A5">
                                    <w:pPr>
                                      <w:jc w:val="center"/>
                                      <w:rPr>
                                        <w:szCs w:val="21"/>
                                      </w:rPr>
                                    </w:pPr>
                                    <w:r>
                                      <w:rPr>
                                        <w:rFonts w:hint="eastAsia"/>
                                        <w:szCs w:val="21"/>
                                      </w:rPr>
                                      <w:t>综合利用</w:t>
                                    </w:r>
                                  </w:p>
                                </w:txbxContent>
                              </wps:txbx>
                              <wps:bodyPr wrap="square" lIns="36000" tIns="10800" rIns="36000" bIns="45720" upright="1"/>
                            </wps:wsp>
                            <wps:wsp>
                              <wps:cNvPr id="25" name="矩形 30"/>
                              <wps:cNvSpPr/>
                              <wps:spPr>
                                <a:xfrm>
                                  <a:off x="2362184" y="216351"/>
                                  <a:ext cx="764823" cy="296123"/>
                                </a:xfrm>
                                <a:prstGeom prst="rect">
                                  <a:avLst/>
                                </a:prstGeom>
                                <a:solidFill>
                                  <a:srgbClr val="FFFFFF">
                                    <a:alpha val="0"/>
                                  </a:srgbClr>
                                </a:solidFill>
                                <a:ln>
                                  <a:noFill/>
                                </a:ln>
                              </wps:spPr>
                              <wps:txbx>
                                <w:txbxContent>
                                  <w:p w14:paraId="53B9DA0B">
                                    <w:pPr>
                                      <w:jc w:val="center"/>
                                      <w:rPr>
                                        <w:rFonts w:hint="default" w:eastAsia="宋体"/>
                                        <w:szCs w:val="21"/>
                                        <w:lang w:val="en-US" w:eastAsia="zh-CN"/>
                                      </w:rPr>
                                    </w:pPr>
                                    <w:r>
                                      <w:rPr>
                                        <w:rFonts w:hint="eastAsia"/>
                                        <w:szCs w:val="21"/>
                                        <w:lang w:val="en-US" w:eastAsia="zh-CN"/>
                                      </w:rPr>
                                      <w:t>环保厕所</w:t>
                                    </w:r>
                                  </w:p>
                                </w:txbxContent>
                              </wps:txbx>
                              <wps:bodyPr wrap="square" lIns="0" tIns="10800" rIns="0" bIns="45720" upright="1"/>
                            </wps:wsp>
                            <wps:wsp>
                              <wps:cNvPr id="26" name="直线 31"/>
                              <wps:cNvCnPr/>
                              <wps:spPr>
                                <a:xfrm flipH="1" flipV="1">
                                  <a:off x="3299319" y="437536"/>
                                  <a:ext cx="6651" cy="290684"/>
                                </a:xfrm>
                                <a:prstGeom prst="line">
                                  <a:avLst/>
                                </a:prstGeom>
                                <a:ln w="9525" cap="sq" cmpd="sng">
                                  <a:solidFill>
                                    <a:srgbClr val="000000"/>
                                  </a:solidFill>
                                  <a:prstDash val="sysDot"/>
                                  <a:headEnd type="none" w="med" len="med"/>
                                  <a:tailEnd type="triangle" w="med" len="med"/>
                                </a:ln>
                              </wps:spPr>
                              <wps:bodyPr upright="1"/>
                            </wps:wsp>
                            <wps:wsp>
                              <wps:cNvPr id="27" name="矩形 32"/>
                              <wps:cNvSpPr/>
                              <wps:spPr>
                                <a:xfrm>
                                  <a:off x="3913595" y="152292"/>
                                  <a:ext cx="834352" cy="403694"/>
                                </a:xfrm>
                                <a:prstGeom prst="rect">
                                  <a:avLst/>
                                </a:prstGeom>
                                <a:solidFill>
                                  <a:srgbClr val="FFFFFF">
                                    <a:alpha val="0"/>
                                  </a:srgbClr>
                                </a:solidFill>
                                <a:ln>
                                  <a:noFill/>
                                </a:ln>
                              </wps:spPr>
                              <wps:txbx>
                                <w:txbxContent>
                                  <w:p w14:paraId="3C4E411A">
                                    <w:pPr>
                                      <w:jc w:val="center"/>
                                      <w:rPr>
                                        <w:szCs w:val="21"/>
                                      </w:rPr>
                                    </w:pPr>
                                    <w:r>
                                      <w:rPr>
                                        <w:rFonts w:hint="eastAsia"/>
                                        <w:szCs w:val="21"/>
                                      </w:rPr>
                                      <w:t>建筑垃圾填埋场或综合利用</w:t>
                                    </w:r>
                                  </w:p>
                                </w:txbxContent>
                              </wps:txbx>
                              <wps:bodyPr wrap="square" lIns="0" tIns="10800" rIns="0" bIns="45720" upright="1"/>
                            </wps:wsp>
                            <wps:wsp>
                              <wps:cNvPr id="28" name="矩形 33"/>
                              <wps:cNvSpPr/>
                              <wps:spPr>
                                <a:xfrm>
                                  <a:off x="3874901" y="1640761"/>
                                  <a:ext cx="709199" cy="25381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5E0553">
                                    <w:pPr>
                                      <w:rPr>
                                        <w:szCs w:val="21"/>
                                      </w:rPr>
                                    </w:pPr>
                                    <w:r>
                                      <w:rPr>
                                        <w:rFonts w:hint="eastAsia"/>
                                        <w:szCs w:val="21"/>
                                      </w:rPr>
                                      <w:t>投入使用</w:t>
                                    </w:r>
                                  </w:p>
                                </w:txbxContent>
                              </wps:txbx>
                              <wps:bodyPr wrap="square" lIns="36000" tIns="10800" rIns="36000" bIns="45720" upright="1"/>
                            </wps:wsp>
                            <wps:wsp>
                              <wps:cNvPr id="29" name="矩形 34"/>
                              <wps:cNvSpPr/>
                              <wps:spPr>
                                <a:xfrm>
                                  <a:off x="1995190" y="1643178"/>
                                  <a:ext cx="735802" cy="257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8B188D">
                                    <w:pPr>
                                      <w:jc w:val="center"/>
                                      <w:rPr>
                                        <w:szCs w:val="21"/>
                                      </w:rPr>
                                    </w:pPr>
                                    <w:r>
                                      <w:rPr>
                                        <w:rFonts w:hint="eastAsia"/>
                                        <w:szCs w:val="21"/>
                                      </w:rPr>
                                      <w:t>设备安装</w:t>
                                    </w:r>
                                  </w:p>
                                </w:txbxContent>
                              </wps:txbx>
                              <wps:bodyPr wrap="square" lIns="36000" tIns="10800" rIns="36000" bIns="45720" upright="1"/>
                            </wps:wsp>
                            <wps:wsp>
                              <wps:cNvPr id="30" name="矩形 35"/>
                              <wps:cNvSpPr/>
                              <wps:spPr>
                                <a:xfrm>
                                  <a:off x="984898" y="1636531"/>
                                  <a:ext cx="757568" cy="25442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17E887">
                                    <w:pPr>
                                      <w:jc w:val="center"/>
                                      <w:rPr>
                                        <w:rFonts w:hint="eastAsia"/>
                                        <w:szCs w:val="21"/>
                                      </w:rPr>
                                    </w:pPr>
                                    <w:r>
                                      <w:rPr>
                                        <w:rFonts w:hint="eastAsia"/>
                                        <w:szCs w:val="21"/>
                                      </w:rPr>
                                      <w:t>基础工程</w:t>
                                    </w:r>
                                  </w:p>
                                </w:txbxContent>
                              </wps:txbx>
                              <wps:bodyPr wrap="square" lIns="36000" tIns="10800" rIns="36000" bIns="45720" upright="1"/>
                            </wps:wsp>
                            <wps:wsp>
                              <wps:cNvPr id="31" name="直线 36"/>
                              <wps:cNvCnPr/>
                              <wps:spPr>
                                <a:xfrm>
                                  <a:off x="767241" y="1760419"/>
                                  <a:ext cx="258770" cy="604"/>
                                </a:xfrm>
                                <a:prstGeom prst="line">
                                  <a:avLst/>
                                </a:prstGeom>
                                <a:ln w="9525" cap="flat" cmpd="sng">
                                  <a:solidFill>
                                    <a:srgbClr val="000000"/>
                                  </a:solidFill>
                                  <a:prstDash val="solid"/>
                                  <a:headEnd type="none" w="med" len="med"/>
                                  <a:tailEnd type="triangle" w="med" len="med"/>
                                </a:ln>
                              </wps:spPr>
                              <wps:bodyPr upright="1"/>
                            </wps:wsp>
                            <wps:wsp>
                              <wps:cNvPr id="32" name="直线 37"/>
                              <wps:cNvCnPr/>
                              <wps:spPr>
                                <a:xfrm flipV="1">
                                  <a:off x="2020583" y="398255"/>
                                  <a:ext cx="0" cy="313648"/>
                                </a:xfrm>
                                <a:prstGeom prst="line">
                                  <a:avLst/>
                                </a:prstGeom>
                                <a:ln w="9525" cap="sq" cmpd="sng">
                                  <a:solidFill>
                                    <a:srgbClr val="000000"/>
                                  </a:solidFill>
                                  <a:prstDash val="sysDot"/>
                                  <a:headEnd type="none" w="med" len="med"/>
                                  <a:tailEnd type="triangle" w="med" len="med"/>
                                </a:ln>
                              </wps:spPr>
                              <wps:bodyPr upright="1"/>
                            </wps:wsp>
                            <wps:wsp>
                              <wps:cNvPr id="33" name="直线 38"/>
                              <wps:cNvCnPr/>
                              <wps:spPr>
                                <a:xfrm>
                                  <a:off x="3657848" y="1766462"/>
                                  <a:ext cx="252724" cy="0"/>
                                </a:xfrm>
                                <a:prstGeom prst="line">
                                  <a:avLst/>
                                </a:prstGeom>
                                <a:ln w="9525" cap="flat" cmpd="sng">
                                  <a:solidFill>
                                    <a:srgbClr val="000000"/>
                                  </a:solidFill>
                                  <a:prstDash val="solid"/>
                                  <a:headEnd type="none" w="med" len="med"/>
                                  <a:tailEnd type="triangle" w="med" len="med"/>
                                </a:ln>
                              </wps:spPr>
                              <wps:bodyPr upright="1"/>
                            </wps:wsp>
                            <wps:wsp>
                              <wps:cNvPr id="34" name="矩形 39"/>
                              <wps:cNvSpPr/>
                              <wps:spPr>
                                <a:xfrm>
                                  <a:off x="3640919" y="733659"/>
                                  <a:ext cx="661436" cy="25381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29290E">
                                    <w:pPr>
                                      <w:jc w:val="center"/>
                                      <w:rPr>
                                        <w:szCs w:val="21"/>
                                      </w:rPr>
                                    </w:pPr>
                                    <w:r>
                                      <w:rPr>
                                        <w:rFonts w:hint="eastAsia"/>
                                        <w:szCs w:val="21"/>
                                      </w:rPr>
                                      <w:t>生活垃圾</w:t>
                                    </w:r>
                                  </w:p>
                                </w:txbxContent>
                              </wps:txbx>
                              <wps:bodyPr wrap="square" lIns="36000" tIns="10800" rIns="36000" bIns="45720" upright="1"/>
                            </wps:wsp>
                            <wps:wsp>
                              <wps:cNvPr id="35" name="直线 40"/>
                              <wps:cNvCnPr/>
                              <wps:spPr>
                                <a:xfrm flipV="1">
                                  <a:off x="4182039" y="859964"/>
                                  <a:ext cx="301092" cy="0"/>
                                </a:xfrm>
                                <a:prstGeom prst="line">
                                  <a:avLst/>
                                </a:prstGeom>
                                <a:ln w="9525" cap="sq" cmpd="sng">
                                  <a:solidFill>
                                    <a:srgbClr val="000000"/>
                                  </a:solidFill>
                                  <a:prstDash val="sysDot"/>
                                  <a:headEnd type="none" w="med" len="med"/>
                                  <a:tailEnd type="triangle" w="med" len="med"/>
                                </a:ln>
                              </wps:spPr>
                              <wps:bodyPr upright="1"/>
                            </wps:wsp>
                            <wps:wsp>
                              <wps:cNvPr id="36" name="矩形 41"/>
                              <wps:cNvSpPr/>
                              <wps:spPr>
                                <a:xfrm>
                                  <a:off x="4437786" y="697399"/>
                                  <a:ext cx="578000" cy="413967"/>
                                </a:xfrm>
                                <a:prstGeom prst="rect">
                                  <a:avLst/>
                                </a:prstGeom>
                                <a:solidFill>
                                  <a:srgbClr val="FFFFFF">
                                    <a:alpha val="0"/>
                                  </a:srgbClr>
                                </a:solidFill>
                                <a:ln>
                                  <a:noFill/>
                                </a:ln>
                              </wps:spPr>
                              <wps:txbx>
                                <w:txbxContent>
                                  <w:p w14:paraId="5088A750">
                                    <w:pPr>
                                      <w:jc w:val="center"/>
                                      <w:rPr>
                                        <w:rFonts w:hint="eastAsia"/>
                                        <w:szCs w:val="21"/>
                                      </w:rPr>
                                    </w:pPr>
                                    <w:r>
                                      <w:rPr>
                                        <w:rFonts w:hint="eastAsia"/>
                                        <w:szCs w:val="21"/>
                                      </w:rPr>
                                      <w:t>垃圾填</w:t>
                                    </w:r>
                                  </w:p>
                                  <w:p w14:paraId="0A860CD9">
                                    <w:pPr>
                                      <w:jc w:val="center"/>
                                      <w:rPr>
                                        <w:rFonts w:hint="eastAsia"/>
                                        <w:szCs w:val="21"/>
                                      </w:rPr>
                                    </w:pPr>
                                    <w:r>
                                      <w:rPr>
                                        <w:rFonts w:hint="eastAsia"/>
                                        <w:szCs w:val="21"/>
                                      </w:rPr>
                                      <w:t>埋场</w:t>
                                    </w:r>
                                  </w:p>
                                </w:txbxContent>
                              </wps:txbx>
                              <wps:bodyPr wrap="square" lIns="0" tIns="10800" rIns="0" bIns="45720" upright="1"/>
                            </wps:wsp>
                          </wpc:wpc>
                        </a:graphicData>
                      </a:graphic>
                    </wp:inline>
                  </w:drawing>
                </mc:Choice>
                <mc:Fallback>
                  <w:pict>
                    <v:group id="画布 96" o:spid="_x0000_s1026" o:spt="203" style="height:160.6pt;width:416.7pt;" coordsize="5292090,2039620" editas="canvas" o:gfxdata="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">
                      <o:lock v:ext="edit" aspectratio="f"/>
                      <v:shape id="画布 96" o:spid="_x0000_s1026" style="position:absolute;left:0;top:0;height:2039620;width:5292090;" filled="f" stroked="f" coordsize="21600,21600" o:gfxdata="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">
                        <v:fill on="f" focussize="0,0"/>
                        <v:stroke on="f"/>
                        <v:imagedata o:title=""/>
                        <o:lock v:ext="edit" aspectratio="t"/>
                      </v:shape>
                      <v:rect id="矩形 6" o:spid="_x0000_s1026" o:spt="1" style="position:absolute;left:0;top:1634113;height:254424;width:757568;" fillcolor="#FFFFFF" filled="t" stroked="t" coordsize="21600,21600" o:gfxdata="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ytmoe1gAAAAUBAAAPAAAAAAAAAAEAIAAAACIAAABkcnMvZG93bnJldi54bWxQSwECFAAU&#10;AAAACACHTuJA1nqFRiwCAABwBAAADgAAAAAAAAABACAAAAAlAQAAZHJzL2Uyb0RvYy54bWxQSwUG&#10;AAAAAAYABgBZAQAAwwUAAAAA&#10;">
                        <v:fill on="t" focussize="0,0"/>
                        <v:stroke color="#000000" joinstyle="miter"/>
                        <v:imagedata o:title=""/>
                        <o:lock v:ext="edit" aspectratio="f"/>
                        <v:textbox inset="1mm,0.3mm,1mm,1.27mm">
                          <w:txbxContent>
                            <w:p w14:paraId="7573F6D1">
                              <w:pPr>
                                <w:jc w:val="center"/>
                                <w:rPr>
                                  <w:rFonts w:hint="eastAsia"/>
                                  <w:szCs w:val="21"/>
                                </w:rPr>
                              </w:pPr>
                              <w:r>
                                <w:rPr>
                                  <w:rFonts w:hint="eastAsia"/>
                                  <w:szCs w:val="21"/>
                                </w:rPr>
                                <w:t>场地平整</w:t>
                              </w:r>
                            </w:p>
                          </w:txbxContent>
                        </v:textbox>
                      </v:rect>
                      <v:line id="直线 7" o:spid="_x0000_s1026" o:spt="20" style="position:absolute;left:1790229;top:1761627;height:604;width:258770;" filled="f" stroked="t" coordsize="21600,21600" o:gfxdata="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Sx2Ba1wAAAAUBAAAPAAAAAAAAAAEAIAAAACIAAABkcnMvZG93bnJldi54&#10;bWxQSwECFAAUAAAACACHTuJAPLNtLvsBAADsAwAADgAAAAAAAAABACAAAAAmAQAAZHJzL2Uyb0Rv&#10;Yy54bWxQSwUGAAAAAAYABgBZAQAAkwUAAAAA&#10;">
                        <v:fill on="f" focussize="0,0"/>
                        <v:stroke color="#000000" joinstyle="round" endarrow="block"/>
                        <v:imagedata o:title=""/>
                        <o:lock v:ext="edit" aspectratio="f"/>
                      </v:line>
                      <v:line id="直线 8" o:spid="_x0000_s1026" o:spt="20" style="position:absolute;left:2749734;top:1763440;height:604;width:258770;" filled="f" stroked="t" coordsize="21600,21600" o:gfxdata="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sdgWtcAAAAFAQAADwAAAAAAAAABACAAAAAiAAAAZHJzL2Rvd25yZXYu&#10;eG1sUEsBAhQAFAAAAAgAh07iQFjqpwz8AQAA7AMAAA4AAAAAAAAAAQAgAAAAJgEAAGRycy9lMm9E&#10;b2MueG1sUEsFBgAAAAAGAAYAWQEAAJQFAAAAAA==&#10;">
                        <v:fill on="f" focussize="0,0"/>
                        <v:stroke color="#000000" joinstyle="round" endarrow="block"/>
                        <v:imagedata o:title=""/>
                        <o:lock v:ext="edit" aspectratio="f"/>
                      </v:line>
                      <v:rect id="矩形 9" o:spid="_x0000_s1026" o:spt="1" style="position:absolute;left:3005481;top:1635926;height:252611;width:640275;" fillcolor="#FFFFFF" filled="t" stroked="t" coordsize="21600,21600" o:gfxdata="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ytmoe1gAAAAUBAAAPAAAAAAAAAAEAIAAAACIAAABkcnMvZG93bnJldi54bWxQ&#10;SwECFAAUAAAACACHTuJAj8/QhjICAAB2BAAADgAAAAAAAAABACAAAAAlAQAAZHJzL2Uyb0RvYy54&#10;bWxQSwUGAAAAAAYABgBZAQAAyQUAAAAA&#10;">
                        <v:fill on="t" focussize="0,0"/>
                        <v:stroke color="#000000" joinstyle="miter"/>
                        <v:imagedata o:title=""/>
                        <o:lock v:ext="edit" aspectratio="f"/>
                        <v:textbox inset="1mm,0.3mm,1mm,1.27mm">
                          <w:txbxContent>
                            <w:p w14:paraId="15125269">
                              <w:pPr>
                                <w:rPr>
                                  <w:szCs w:val="21"/>
                                </w:rPr>
                              </w:pPr>
                              <w:r>
                                <w:rPr>
                                  <w:rFonts w:hint="eastAsia"/>
                                  <w:szCs w:val="21"/>
                                </w:rPr>
                                <w:t>工程验收</w:t>
                              </w:r>
                            </w:p>
                          </w:txbxContent>
                        </v:textbox>
                      </v:rect>
                      <v:rect id="矩形 10" o:spid="_x0000_s1026" o:spt="1" style="position:absolute;left:319835;top:733659;height:254424;width:691061;" fillcolor="#FFFFFF" filled="t" stroked="t" coordsize="21600,21600" o:gfxdata="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ytmoe1gAAAAUBAAAPAAAAAAAAAAEAIAAAACIAAABkcnMvZG93bnJldi54bWxQSwEC&#10;FAAUAAAACACHTuJAaRElli8CAAB1BAAADgAAAAAAAAABACAAAAAlAQAAZHJzL2Uyb0RvYy54bWxQ&#10;SwUGAAAAAAYABgBZAQAAxgUAAAAA&#10;">
                        <v:fill on="t" focussize="0,0"/>
                        <v:stroke color="#000000" joinstyle="miter"/>
                        <v:imagedata o:title=""/>
                        <o:lock v:ext="edit" aspectratio="f"/>
                        <v:textbox inset="1mm,0.3mm,1mm,1.27mm">
                          <w:txbxContent>
                            <w:p w14:paraId="02804F3D">
                              <w:pPr>
                                <w:jc w:val="center"/>
                                <w:rPr>
                                  <w:szCs w:val="21"/>
                                </w:rPr>
                              </w:pPr>
                              <w:r>
                                <w:rPr>
                                  <w:rFonts w:hint="eastAsia"/>
                                  <w:szCs w:val="21"/>
                                </w:rPr>
                                <w:t>扬尘</w:t>
                              </w:r>
                            </w:p>
                          </w:txbxContent>
                        </v:textbox>
                      </v:rect>
                      <v:rect id="矩形 11" o:spid="_x0000_s1026" o:spt="1" style="position:absolute;left:1010292;top:733659;height:254424;width:579814;" fillcolor="#FFFFFF" filled="t" stroked="t" coordsize="21600,21600" o:gfxdata="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ytmoe1gAAAAUBAAAPAAAAAAAAAAEAIAAAACIAAABkcnMvZG93bnJldi54bWxQ&#10;SwECFAAUAAAACACHTuJAkIroEjICAAB2BAAADgAAAAAAAAABACAAAAAlAQAAZHJzL2Uyb0RvYy54&#10;bWxQSwUGAAAAAAYABgBZAQAAyQUAAAAA&#10;">
                        <v:fill on="t" focussize="0,0"/>
                        <v:stroke color="#000000" joinstyle="miter"/>
                        <v:imagedata o:title=""/>
                        <o:lock v:ext="edit" aspectratio="f"/>
                        <v:textbox inset="1mm,0.3mm,1mm,1.27mm">
                          <w:txbxContent>
                            <w:p w14:paraId="54B784F2">
                              <w:pPr>
                                <w:jc w:val="center"/>
                                <w:rPr>
                                  <w:szCs w:val="21"/>
                                </w:rPr>
                              </w:pPr>
                              <w:r>
                                <w:rPr>
                                  <w:rFonts w:hint="eastAsia"/>
                                  <w:szCs w:val="21"/>
                                </w:rPr>
                                <w:t>噪声</w:t>
                              </w:r>
                            </w:p>
                          </w:txbxContent>
                        </v:textbox>
                      </v:rect>
                      <v:rect id="矩形 12" o:spid="_x0000_s1026" o:spt="1" style="position:absolute;left:1590710;top:732450;height:254424;width:779333;" fillcolor="#FFFFFF" filled="t" stroked="t" coordsize="21600,21600" o:gfxdata="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K2ah7WAAAABQEAAA8AAAAAAAAAAQAgAAAAIgAAAGRycy9kb3ducmV2LnhtbFBL&#10;AQIUABQAAAAIAIdO4kBpQxDeMQIAAHYEAAAOAAAAAAAAAAEAIAAAACUBAABkcnMvZTJvRG9jLnht&#10;bFBLBQYAAAAABgAGAFkBAADIBQAAAAA=&#10;">
                        <v:fill on="t" focussize="0,0"/>
                        <v:stroke color="#000000" joinstyle="miter"/>
                        <v:imagedata o:title=""/>
                        <o:lock v:ext="edit" aspectratio="f"/>
                        <v:textbox inset="1mm,0.3mm,1mm,1.27mm">
                          <w:txbxContent>
                            <w:p w14:paraId="649D596A">
                              <w:pPr>
                                <w:jc w:val="center"/>
                                <w:rPr>
                                  <w:szCs w:val="21"/>
                                </w:rPr>
                              </w:pPr>
                              <w:r>
                                <w:rPr>
                                  <w:rFonts w:hint="eastAsia"/>
                                  <w:szCs w:val="21"/>
                                </w:rPr>
                                <w:t>施工废水</w:t>
                              </w:r>
                            </w:p>
                          </w:txbxContent>
                        </v:textbox>
                      </v:rect>
                      <v:rect id="矩形 13" o:spid="_x0000_s1026" o:spt="1" style="position:absolute;left:2353115;top:732450;height:254424;width:665668;" fillcolor="#FFFFFF" filled="t" stroked="t" coordsize="21600,21600" o:gfxdata="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K2ah7WAAAABQEAAA8AAAAAAAAAAQAgAAAAIgAAAGRycy9kb3ducmV2LnhtbFBL&#10;AQIUABQAAAAIAIdO4kC45wujMQIAAHYEAAAOAAAAAAAAAAEAIAAAACUBAABkcnMvZTJvRG9jLnht&#10;bFBLBQYAAAAABgAGAFkBAADIBQAAAAA=&#10;">
                        <v:fill on="t" focussize="0,0"/>
                        <v:stroke color="#000000" joinstyle="miter"/>
                        <v:imagedata o:title=""/>
                        <o:lock v:ext="edit" aspectratio="f"/>
                        <v:textbox inset="1mm,0.3mm,1mm,1.27mm">
                          <w:txbxContent>
                            <w:p w14:paraId="607F5AE5">
                              <w:pPr>
                                <w:jc w:val="center"/>
                                <w:rPr>
                                  <w:szCs w:val="21"/>
                                </w:rPr>
                              </w:pPr>
                              <w:r>
                                <w:rPr>
                                  <w:rFonts w:hint="eastAsia"/>
                                  <w:szCs w:val="21"/>
                                </w:rPr>
                                <w:t>生活污水</w:t>
                              </w:r>
                            </w:p>
                          </w:txbxContent>
                        </v:textbox>
                      </v:rect>
                      <v:rect id="矩形 14" o:spid="_x0000_s1026" o:spt="1" style="position:absolute;left:3005481;top:732450;height:254424;width:648134;" fillcolor="#FFFFFF" filled="t" stroked="t" coordsize="21600,21600" o:gfxdata="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rZqHtYAAAAFAQAADwAAAAAAAAABACAAAAAiAAAAZHJzL2Rvd25yZXYueG1s&#10;UEsBAhQAFAAAAAgAh07iQImG5nszAgAAdgQAAA4AAAAAAAAAAQAgAAAAJQEAAGRycy9lMm9Eb2Mu&#10;eG1sUEsFBgAAAAAGAAYAWQEAAMoFAAAAAA==&#10;">
                        <v:fill on="t" focussize="0,0"/>
                        <v:stroke color="#000000" joinstyle="miter"/>
                        <v:imagedata o:title=""/>
                        <o:lock v:ext="edit" aspectratio="f"/>
                        <v:textbox inset="1mm,0.3mm,1mm,1.27mm">
                          <w:txbxContent>
                            <w:p w14:paraId="689D2B08">
                              <w:pPr>
                                <w:jc w:val="center"/>
                                <w:rPr>
                                  <w:szCs w:val="21"/>
                                </w:rPr>
                              </w:pPr>
                              <w:r>
                                <w:rPr>
                                  <w:rFonts w:hint="eastAsia"/>
                                  <w:szCs w:val="21"/>
                                </w:rPr>
                                <w:t>建筑固废</w:t>
                              </w:r>
                            </w:p>
                          </w:txbxContent>
                        </v:textbox>
                      </v:rect>
                      <v:shape id="自选图形 15" o:spid="_x0000_s1026" o:spt="32" type="#_x0000_t32" style="position:absolute;left:665063;top:1313213;flip:y;height:604;width:2956509;" filled="f" stroked="t" coordsize="21600,21600" o:gfxdata="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&#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v+Tb1QAAAAUBAAAPAAAAAAAAAAEAIAAAACIAAABk&#10;cnMvZG93bnJldi54bWxQSwECFAAUAAAACACHTuJAlexzUwkCAAD8AwAADgAAAAAAAAABACAAAAAk&#10;AQAAZHJzL2Uyb0RvYy54bWxQSwUGAAAAAAYABgBZAQAAnwUAAAAA&#10;">
                        <v:fill on="f" focussize="0,0"/>
                        <v:stroke color="#000000" joinstyle="round"/>
                        <v:imagedata o:title=""/>
                        <o:lock v:ext="edit" aspectratio="f"/>
                      </v:shape>
                      <v:shape id="自选图形 16" o:spid="_x0000_s1026" o:spt="32" type="#_x0000_t32" style="position:absolute;left:1291432;top:1312609;height:322713;width:605;" filled="f" stroked="t" coordsize="21600,21600" o:gfxdata="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b3Ds1gAAAAUBAAAPAAAAAAAAAAEAIAAAACIAAABkcnMvZG93&#10;bnJldi54bWxQSwECFAAUAAAACACHTuJAX9+nzwICAADyAwAADgAAAAAAAAABACAAAAAlAQAAZHJz&#10;L2Uyb0RvYy54bWxQSwUGAAAAAAYABgBZAQAAmQUAAAAA&#10;">
                        <v:fill on="f" focussize="0,0"/>
                        <v:stroke color="#000000" joinstyle="round"/>
                        <v:imagedata o:title=""/>
                        <o:lock v:ext="edit" aspectratio="f"/>
                      </v:shape>
                      <v:shape id="自选图形 17" o:spid="_x0000_s1026" o:spt="32" type="#_x0000_t32" style="position:absolute;left:3325316;top:1313817;height:322713;width:605;" filled="f" stroked="t" coordsize="21600,21600" o:gfxdata="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G9w7NYAAAAFAQAADwAAAAAAAAABACAAAAAiAAAAZHJzL2Rv&#10;d25yZXYueG1sUEsBAhQAFAAAAAgAh07iQI9z658DAgAA8gMAAA4AAAAAAAAAAQAgAAAAJQEAAGRy&#10;cy9lMm9Eb2MueG1sUEsFBgAAAAAGAAYAWQEAAJoFAAAAAA==&#10;">
                        <v:fill on="f" focussize="0,0"/>
                        <v:stroke color="#000000" joinstyle="round"/>
                        <v:imagedata o:title=""/>
                        <o:lock v:ext="edit" aspectratio="f"/>
                      </v:shape>
                      <v:line id="直线 18" o:spid="_x0000_s1026" o:spt="20" style="position:absolute;left:665063;top:987478;flip:y;height:326339;width:605;" filled="f" stroked="t" coordsize="21600,21600" o:gfxdata="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qv9QnXAAAABQEAAA8AAAAAAAAAAQAgAAAAIgAAAGRycy9k&#10;b3ducmV2LnhtbFBLAQIUABQAAAAIAIdO4kDnQ4PtAwIAAPYDAAAOAAAAAAAAAAEAIAAAACYBAABk&#10;cnMvZTJvRG9jLnhtbFBLBQYAAAAABgAGAFkBAACbBQAAAAA=&#10;">
                        <v:fill on="f" focussize="0,0"/>
                        <v:stroke color="#000000" joinstyle="round" endarrow="block"/>
                        <v:imagedata o:title=""/>
                        <o:lock v:ext="edit" aspectratio="f"/>
                      </v:line>
                      <v:line id="直线 19" o:spid="_x0000_s1026" o:spt="20" style="position:absolute;left:1291432;top:987478;flip:y;height:326339;width:605;" filled="f" stroked="t" coordsize="21600,21600" o:gfxdata="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ar/UJ1wAAAAUBAAAPAAAAAAAAAAEAIAAAACIAAABk&#10;cnMvZG93bnJldi54bWxQSwECFAAUAAAACACHTuJA+9sR7QcCAAD3AwAADgAAAAAAAAABACAAAAAm&#10;AQAAZHJzL2Uyb0RvYy54bWxQSwUGAAAAAAYABgBZAQAAnwUAAAAA&#10;">
                        <v:fill on="f" focussize="0,0"/>
                        <v:stroke color="#000000" joinstyle="round" endarrow="block"/>
                        <v:imagedata o:title=""/>
                        <o:lock v:ext="edit" aspectratio="f"/>
                      </v:line>
                      <v:line id="直线 20" o:spid="_x0000_s1026" o:spt="20" style="position:absolute;left:2378508;top:1004400;flip:x y;height:626692;width:7860;" filled="f" stroked="t" coordsize="21600,21600" o:gfxdata="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R4jP/WAAAABQEAAA8AAAAAAAAAAQAgAAAAIgAA&#10;AGRycy9kb3ducmV2LnhtbFBLAQIUABQAAAAIAIdO4kAb9wZWCgIAAAMEAAAOAAAAAAAAAAEAIAAA&#10;ACUBAABkcnMvZTJvRG9jLnhtbFBLBQYAAAAABgAGAFkBAAChBQAAAAA=&#10;">
                        <v:fill on="f" focussize="0,0"/>
                        <v:stroke color="#000000" joinstyle="round" endarrow="block"/>
                        <v:imagedata o:title=""/>
                        <o:lock v:ext="edit" aspectratio="f"/>
                      </v:line>
                      <v:line id="直线 21" o:spid="_x0000_s1026" o:spt="20" style="position:absolute;left:3619154;top:987478;flip:y;height:326339;width:605;" filled="f" stroked="t" coordsize="21600,21600" o:gfxdata="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q/1CdcAAAAFAQAADwAAAAAAAAABACAAAAAiAAAAZHJz&#10;L2Rvd25yZXYueG1sUEsBAhQAFAAAAAgAh07iQBx6XxAFAgAA9wMAAA4AAAAAAAAAAQAgAAAAJgEA&#10;AGRycy9lMm9Eb2MueG1sUEsFBgAAAAAGAAYAWQEAAJ0FAAAAAA==&#10;">
                        <v:fill on="f" focussize="0,0"/>
                        <v:stroke color="#000000" joinstyle="round" endarrow="block"/>
                        <v:imagedata o:title=""/>
                        <o:lock v:ext="edit" aspectratio="f"/>
                      </v:line>
                      <v:line id="直线 22" o:spid="_x0000_s1026" o:spt="20" style="position:absolute;left:665063;top:407320;flip:y;height:326339;width:605;" filled="f" stroked="t" coordsize="21600,21600" o:gfxdata="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g61UfYAAAABQEAAA8AAAAAAAAAAQAgAAAAIgAAAGRy&#10;cy9kb3ducmV2LnhtbFBLAQIUABQAAAAIAIdO4kDyolCVBQIAAPUDAAAOAAAAAAAAAAEAIAAAACcB&#10;AABkcnMvZTJvRG9jLnhtbFBLBQYAAAAABgAGAFkBAACeBQAAAAA=&#10;">
                        <v:fill on="f" focussize="0,0"/>
                        <v:stroke color="#000000" joinstyle="round" dashstyle="1 1" endcap="square" endarrow="block"/>
                        <v:imagedata o:title=""/>
                        <o:lock v:ext="edit" aspectratio="f"/>
                      </v:line>
                      <v:line id="直线 23" o:spid="_x0000_s1026" o:spt="20" style="position:absolute;left:1291432;top:407320;flip:y;height:326339;width:605;" filled="f" stroked="t" coordsize="21600,21600" o:gfxdata="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&#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g61UfYAAAABQEAAA8AAAAAAAAAAQAgAAAAIgAAAGRy&#10;cy9kb3ducmV2LnhtbFBLAQIUABQAAAAIAIdO4kB2wTavBQIAAPYDAAAOAAAAAAAAAAEAIAAAACcB&#10;AABkcnMvZTJvRG9jLnhtbFBLBQYAAAAABgAGAFkBAACeBQAAAAA=&#10;">
                        <v:fill on="f" focussize="0,0"/>
                        <v:stroke color="#000000" joinstyle="round" dashstyle="1 1" endcap="square" endarrow="block"/>
                        <v:imagedata o:title=""/>
                        <o:lock v:ext="edit" aspectratio="f"/>
                      </v:line>
                      <v:line id="直线 24" o:spid="_x0000_s1026" o:spt="20" style="position:absolute;left:2672950;top:398255;flip:y;height:326339;width:605;" filled="f" stroked="t" coordsize="21600,21600" o:gfxdata="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OtVH2AAAAAUBAAAPAAAAAAAAAAEAIAAAACIAAABk&#10;cnMvZG93bnJldi54bWxQSwECFAAUAAAACACHTuJARAvCnQYCAAD2AwAADgAAAAAAAAABACAAAAAn&#10;AQAAZHJzL2Uyb0RvYy54bWxQSwUGAAAAAAYABgBZAQAAnwUAAAAA&#10;">
                        <v:fill on="f" focussize="0,0"/>
                        <v:stroke color="#000000" joinstyle="round" dashstyle="1 1" endcap="square" endarrow="block"/>
                        <v:imagedata o:title=""/>
                        <o:lock v:ext="edit" aspectratio="f"/>
                      </v:line>
                      <v:line id="直线 25" o:spid="_x0000_s1026" o:spt="20" style="position:absolute;left:3657848;top:361390;flip:y;height:604;width:315603;" filled="f" stroked="t" coordsize="21600,21600" o:gfxdata="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g61UfYAAAABQEAAA8AAAAAAAAAAQAgAAAAIgAAAGRy&#10;cy9kb3ducmV2LnhtbFBLAQIUABQAAAAIAIdO4kDfJlXPBQIAAPYDAAAOAAAAAAAAAAEAIAAAACcB&#10;AABkcnMvZTJvRG9jLnhtbFBLBQYAAAAABgAGAFkBAACeBQAAAAA=&#10;">
                        <v:fill on="f" focussize="0,0"/>
                        <v:stroke color="#000000" joinstyle="round" dashstyle="1 1" endcap="square" endarrow="block"/>
                        <v:imagedata o:title=""/>
                        <o:lock v:ext="edit" aspectratio="f"/>
                      </v:line>
                      <v:rect id="矩形 26" o:spid="_x0000_s1026" o:spt="1" style="position:absolute;left:319835;top:208494;height:252611;width:657203;" fillcolor="#FFFFFF" filled="t" stroked="f" coordsize="21600,21600" o:gfxdata="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pwM8DWAAAABQEAAA8AAAAAAAAAAQAgAAAAIgAAAGRycy9kb3ducmV2LnhtbFBLAQIUABQAAAAI&#10;AIdO4kBRVstC7wEAANQDAAAOAAAAAAAAAAEAIAAAACUBAABkcnMvZTJvRG9jLnhtbFBLBQYAAAAA&#10;BgAGAFkBAACGBQAAAAA=&#10;">
                        <v:fill on="t" opacity="0f" focussize="0,0"/>
                        <v:stroke on="f"/>
                        <v:imagedata o:title=""/>
                        <o:lock v:ext="edit" aspectratio="f"/>
                        <v:textbox inset="1mm,0.3mm,1mm,1.27mm">
                          <w:txbxContent>
                            <w:p w14:paraId="727174E4">
                              <w:pPr>
                                <w:jc w:val="center"/>
                                <w:rPr>
                                  <w:szCs w:val="21"/>
                                </w:rPr>
                              </w:pPr>
                              <w:r>
                                <w:rPr>
                                  <w:rFonts w:hint="eastAsia"/>
                                  <w:szCs w:val="21"/>
                                </w:rPr>
                                <w:t>大气环境</w:t>
                              </w:r>
                            </w:p>
                          </w:txbxContent>
                        </v:textbox>
                      </v:rect>
                      <v:rect id="矩形 27" o:spid="_x0000_s1026" o:spt="1" style="position:absolute;left:997595;top:215746;height:254424;width:726733;" fillcolor="#FFFFFF" filled="t" stroked="f" coordsize="21600,21600" o:gfxdata="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6cDPA1gAAAAUBAAAPAAAAAAAAAAEAIAAAACIAAABkcnMvZG93bnJldi54bWxQSwECFAAU&#10;AAAACACHTuJAIyX+XvMBAADUAwAADgAAAAAAAAABACAAAAAlAQAAZHJzL2Uyb0RvYy54bWxQSwUG&#10;AAAAAAYABgBZAQAAigUAAAAA&#10;">
                        <v:fill on="t" opacity="0f" focussize="0,0"/>
                        <v:stroke on="f"/>
                        <v:imagedata o:title=""/>
                        <o:lock v:ext="edit" aspectratio="f"/>
                        <v:textbox inset="1mm,0.3mm,1mm,1.27mm">
                          <w:txbxContent>
                            <w:p w14:paraId="2B28AB00">
                              <w:pPr>
                                <w:jc w:val="center"/>
                                <w:rPr>
                                  <w:szCs w:val="21"/>
                                </w:rPr>
                              </w:pPr>
                              <w:r>
                                <w:rPr>
                                  <w:rFonts w:hint="eastAsia"/>
                                  <w:szCs w:val="21"/>
                                </w:rPr>
                                <w:t>环境噪声</w:t>
                              </w:r>
                            </w:p>
                          </w:txbxContent>
                        </v:textbox>
                      </v:rect>
                      <v:rect id="矩形 28" o:spid="_x0000_s1026" o:spt="1" style="position:absolute;left:3082266;top:233876;height:255028;width:611254;" fillcolor="#FFFFFF" filled="t" stroked="f" coordsize="21600,21600" o:gfxdata="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pwM8DWAAAABQEAAA8AAAAAAAAAAQAgAAAAIgAAAGRycy9kb3ducmV2LnhtbFBLAQIUABQA&#10;AAAIAIdO4kDefAEc8gEAANUDAAAOAAAAAAAAAAEAIAAAACUBAABkcnMvZTJvRG9jLnhtbFBLBQYA&#10;AAAABgAGAFkBAACJBQAAAAA=&#10;">
                        <v:fill on="t" opacity="0f" focussize="0,0"/>
                        <v:stroke on="f"/>
                        <v:imagedata o:title=""/>
                        <o:lock v:ext="edit" aspectratio="f"/>
                        <v:textbox inset="1mm,0.3mm,1mm,1.27mm">
                          <w:txbxContent>
                            <w:p w14:paraId="79E63CFD">
                              <w:pPr>
                                <w:jc w:val="center"/>
                                <w:rPr>
                                  <w:szCs w:val="21"/>
                                </w:rPr>
                              </w:pPr>
                              <w:r>
                                <w:rPr>
                                  <w:rFonts w:hint="eastAsia"/>
                                  <w:szCs w:val="21"/>
                                </w:rPr>
                                <w:t>集中堆放</w:t>
                              </w:r>
                            </w:p>
                          </w:txbxContent>
                        </v:textbox>
                      </v:rect>
                      <v:rect id="矩形 29" o:spid="_x0000_s1026" o:spt="1" style="position:absolute;left:1742466;top:215746;height:254424;width:614881;" fillcolor="#FFFFFF" filled="t" stroked="f" coordsize="21600,21600" o:gfxdata="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AzwNYAAAAFAQAADwAAAAAAAAABACAAAAAiAAAAZHJzL2Rvd25yZXYueG1sUEsBAhQAFAAA&#10;AAgAh07iQIPQhsnxAQAA1QMAAA4AAAAAAAAAAQAgAAAAJQEAAGRycy9lMm9Eb2MueG1sUEsFBgAA&#10;AAAGAAYAWQEAAIgFAAAAAA==&#10;">
                        <v:fill on="t" opacity="0f" focussize="0,0"/>
                        <v:stroke on="f"/>
                        <v:imagedata o:title=""/>
                        <o:lock v:ext="edit" aspectratio="f"/>
                        <v:textbox inset="1mm,0.3mm,1mm,1.27mm">
                          <w:txbxContent>
                            <w:p w14:paraId="727ED3A5">
                              <w:pPr>
                                <w:jc w:val="center"/>
                                <w:rPr>
                                  <w:szCs w:val="21"/>
                                </w:rPr>
                              </w:pPr>
                              <w:r>
                                <w:rPr>
                                  <w:rFonts w:hint="eastAsia"/>
                                  <w:szCs w:val="21"/>
                                </w:rPr>
                                <w:t>综合利用</w:t>
                              </w:r>
                            </w:p>
                          </w:txbxContent>
                        </v:textbox>
                      </v:rect>
                      <v:rect id="矩形 30" o:spid="_x0000_s1026" o:spt="1" style="position:absolute;left:2362184;top:216351;height:296123;width:764823;" fillcolor="#FFFFFF" filled="t" stroked="f" coordsize="21600,21600" o:gfxdata="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go&#10;OdbVAAAABQEAAA8AAAAAAAAAAQAgAAAAIgAAAGRycy9kb3ducmV2LnhtbFBLAQIUABQAAAAIAIdO&#10;4kDnTLDo7QEAAM0DAAAOAAAAAAAAAAEAIAAAACQBAABkcnMvZTJvRG9jLnhtbFBLBQYAAAAABgAG&#10;AFkBAACDBQAAAAA=&#10;">
                        <v:fill on="t" opacity="0f" focussize="0,0"/>
                        <v:stroke on="f"/>
                        <v:imagedata o:title=""/>
                        <o:lock v:ext="edit" aspectratio="f"/>
                        <v:textbox inset="0mm,0.3mm,0mm,1.27mm">
                          <w:txbxContent>
                            <w:p w14:paraId="53B9DA0B">
                              <w:pPr>
                                <w:jc w:val="center"/>
                                <w:rPr>
                                  <w:rFonts w:hint="default" w:eastAsia="宋体"/>
                                  <w:szCs w:val="21"/>
                                  <w:lang w:val="en-US" w:eastAsia="zh-CN"/>
                                </w:rPr>
                              </w:pPr>
                              <w:r>
                                <w:rPr>
                                  <w:rFonts w:hint="eastAsia"/>
                                  <w:szCs w:val="21"/>
                                  <w:lang w:val="en-US" w:eastAsia="zh-CN"/>
                                </w:rPr>
                                <w:t>环保厕所</w:t>
                              </w:r>
                            </w:p>
                          </w:txbxContent>
                        </v:textbox>
                      </v:rect>
                      <v:line id="直线 31" o:spid="_x0000_s1026" o:spt="20" style="position:absolute;left:3299319;top:437536;flip:x y;height:290684;width:6651;" filled="f" stroked="t" coordsize="21600,21600" o:gfxdata="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tdh7VAAAABQEAAA8AAAAAAAAAAQAgAAAA&#10;IgAAAGRycy9kb3ducmV2LnhtbFBLAQIUABQAAAAIAIdO4kD311RDDgIAAAEEAAAOAAAAAAAAAAEA&#10;IAAAACQBAABkcnMvZTJvRG9jLnhtbFBLBQYAAAAABgAGAFkBAACkBQAAAAA=&#10;">
                        <v:fill on="f" focussize="0,0"/>
                        <v:stroke color="#000000" joinstyle="round" dashstyle="1 1" endcap="square" endarrow="block"/>
                        <v:imagedata o:title=""/>
                        <o:lock v:ext="edit" aspectratio="f"/>
                      </v:line>
                      <v:rect id="矩形 32" o:spid="_x0000_s1026" o:spt="1" style="position:absolute;left:3913595;top:152292;height:403694;width:834352;" fillcolor="#FFFFFF" filled="t" stroked="f" coordsize="21600,21600" o:gfxdata="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goOdbVAAAABQEAAA8AAAAAAAAAAQAgAAAAIgAAAGRycy9kb3ducmV2LnhtbFBLAQIUABQA&#10;AAAIAIdO4kDpoNM78wEAAM0DAAAOAAAAAAAAAAEAIAAAACQBAABkcnMvZTJvRG9jLnhtbFBLBQYA&#10;AAAABgAGAFkBAACJBQAAAAA=&#10;">
                        <v:fill on="t" opacity="0f" focussize="0,0"/>
                        <v:stroke on="f"/>
                        <v:imagedata o:title=""/>
                        <o:lock v:ext="edit" aspectratio="f"/>
                        <v:textbox inset="0mm,0.3mm,0mm,1.27mm">
                          <w:txbxContent>
                            <w:p w14:paraId="3C4E411A">
                              <w:pPr>
                                <w:jc w:val="center"/>
                                <w:rPr>
                                  <w:szCs w:val="21"/>
                                </w:rPr>
                              </w:pPr>
                              <w:r>
                                <w:rPr>
                                  <w:rFonts w:hint="eastAsia"/>
                                  <w:szCs w:val="21"/>
                                </w:rPr>
                                <w:t>建筑垃圾填埋场或综合利用</w:t>
                              </w:r>
                            </w:p>
                          </w:txbxContent>
                        </v:textbox>
                      </v:rect>
                      <v:rect id="矩形 33" o:spid="_x0000_s1026" o:spt="1" style="position:absolute;left:3874901;top:1640761;height:253819;width:709199;" fillcolor="#FFFFFF" filled="t" stroked="t" coordsize="21600,21600" o:gfxdata="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K2ah7WAAAABQEAAA8AAAAAAAAAAQAgAAAAIgAAAGRycy9kb3ducmV2Lnht&#10;bFBLAQIUABQAAAAIAIdO4kBnCpkeNAIAAHgEAAAOAAAAAAAAAAEAIAAAACUBAABkcnMvZTJvRG9j&#10;LnhtbFBLBQYAAAAABgAGAFkBAADLBQAAAAA=&#10;">
                        <v:fill on="t" focussize="0,0"/>
                        <v:stroke color="#000000" joinstyle="miter"/>
                        <v:imagedata o:title=""/>
                        <o:lock v:ext="edit" aspectratio="f"/>
                        <v:textbox inset="1mm,0.3mm,1mm,1.27mm">
                          <w:txbxContent>
                            <w:p w14:paraId="495E0553">
                              <w:pPr>
                                <w:rPr>
                                  <w:szCs w:val="21"/>
                                </w:rPr>
                              </w:pPr>
                              <w:r>
                                <w:rPr>
                                  <w:rFonts w:hint="eastAsia"/>
                                  <w:szCs w:val="21"/>
                                </w:rPr>
                                <w:t>投入使用</w:t>
                              </w:r>
                            </w:p>
                          </w:txbxContent>
                        </v:textbox>
                      </v:rect>
                      <v:rect id="矩形 34" o:spid="_x0000_s1026" o:spt="1" style="position:absolute;left:1995190;top:1643178;height:257445;width:735802;" fillcolor="#FFFFFF" filled="t" stroked="t" coordsize="21600,21600" o:gfxdata="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K2ah7WAAAABQEAAA8AAAAAAAAAAQAgAAAAIgAAAGRycy9kb3ducmV2Lnht&#10;bFBLAQIUABQAAAAIAIdO4kB93173NAIAAHgEAAAOAAAAAAAAAAEAIAAAACUBAABkcnMvZTJvRG9j&#10;LnhtbFBLBQYAAAAABgAGAFkBAADLBQAAAAA=&#10;">
                        <v:fill on="t" focussize="0,0"/>
                        <v:stroke color="#000000" joinstyle="miter"/>
                        <v:imagedata o:title=""/>
                        <o:lock v:ext="edit" aspectratio="f"/>
                        <v:textbox inset="1mm,0.3mm,1mm,1.27mm">
                          <w:txbxContent>
                            <w:p w14:paraId="238B188D">
                              <w:pPr>
                                <w:jc w:val="center"/>
                                <w:rPr>
                                  <w:szCs w:val="21"/>
                                </w:rPr>
                              </w:pPr>
                              <w:r>
                                <w:rPr>
                                  <w:rFonts w:hint="eastAsia"/>
                                  <w:szCs w:val="21"/>
                                </w:rPr>
                                <w:t>设备安装</w:t>
                              </w:r>
                            </w:p>
                          </w:txbxContent>
                        </v:textbox>
                      </v:rect>
                      <v:rect id="矩形 35" o:spid="_x0000_s1026" o:spt="1" style="position:absolute;left:984898;top:1636531;height:254424;width:757568;" fillcolor="#FFFFFF" filled="t" stroked="t" coordsize="21600,21600" o:gfxdata="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ytmoe1gAAAAUBAAAPAAAAAAAAAAEAIAAAACIAAABkcnMvZG93bnJldi54bWxQ&#10;SwECFAAUAAAACACHTuJAuonJKTICAAB3BAAADgAAAAAAAAABACAAAAAlAQAAZHJzL2Uyb0RvYy54&#10;bWxQSwUGAAAAAAYABgBZAQAAyQUAAAAA&#10;">
                        <v:fill on="t" focussize="0,0"/>
                        <v:stroke color="#000000" joinstyle="miter"/>
                        <v:imagedata o:title=""/>
                        <o:lock v:ext="edit" aspectratio="f"/>
                        <v:textbox inset="1mm,0.3mm,1mm,1.27mm">
                          <w:txbxContent>
                            <w:p w14:paraId="2F17E887">
                              <w:pPr>
                                <w:jc w:val="center"/>
                                <w:rPr>
                                  <w:rFonts w:hint="eastAsia"/>
                                  <w:szCs w:val="21"/>
                                </w:rPr>
                              </w:pPr>
                              <w:r>
                                <w:rPr>
                                  <w:rFonts w:hint="eastAsia"/>
                                  <w:szCs w:val="21"/>
                                </w:rPr>
                                <w:t>基础工程</w:t>
                              </w:r>
                            </w:p>
                          </w:txbxContent>
                        </v:textbox>
                      </v:rect>
                      <v:line id="直线 36" o:spid="_x0000_s1026" o:spt="20" style="position:absolute;left:767241;top:1760419;height:604;width:258770;" filled="f" stroked="t" coordsize="21600,21600" o:gfxdata="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Sx2Ba1wAAAAUBAAAPAAAAAAAAAAEAIAAAACIAAABkcnMvZG93bnJl&#10;di54bWxQSwECFAAUAAAACACHTuJADw1MIP4BAADtAwAADgAAAAAAAAABACAAAAAmAQAAZHJzL2Uy&#10;b0RvYy54bWxQSwUGAAAAAAYABgBZAQAAlgUAAAAA&#10;">
                        <v:fill on="f" focussize="0,0"/>
                        <v:stroke color="#000000" joinstyle="round" endarrow="block"/>
                        <v:imagedata o:title=""/>
                        <o:lock v:ext="edit" aspectratio="f"/>
                      </v:line>
                      <v:line id="直线 37" o:spid="_x0000_s1026" o:spt="20" style="position:absolute;left:2020583;top:398255;flip:y;height:313648;width:0;" filled="f" stroked="t" coordsize="21600,21600" o:gfxdata="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&#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g61UfYAAAABQEAAA8AAAAAAAAAAQAgAAAAIgAAAGRy&#10;cy9kb3ducmV2LnhtbFBLAQIUABQAAAAIAIdO4kA9yFPTBQIAAPQDAAAOAAAAAAAAAAEAIAAAACcB&#10;AABkcnMvZTJvRG9jLnhtbFBLBQYAAAAABgAGAFkBAACeBQAAAAA=&#10;">
                        <v:fill on="f" focussize="0,0"/>
                        <v:stroke color="#000000" joinstyle="round" dashstyle="1 1" endcap="square" endarrow="block"/>
                        <v:imagedata o:title=""/>
                        <o:lock v:ext="edit" aspectratio="f"/>
                      </v:line>
                      <v:line id="直线 38" o:spid="_x0000_s1026" o:spt="20" style="position:absolute;left:3657848;top:1766462;height:0;width:252724;" filled="f" stroked="t" coordsize="21600,21600" o:gfxdata="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sdgWtcAAAAFAQAADwAAAAAAAAABACAAAAAiAAAAZHJzL2Rvd25y&#10;ZXYueG1sUEsBAhQAFAAAAAgAh07iQLGMVAn/AQAA7AMAAA4AAAAAAAAAAQAgAAAAJgEAAGRycy9l&#10;Mm9Eb2MueG1sUEsFBgAAAAAGAAYAWQEAAJcFAAAAAA==&#10;">
                        <v:fill on="f" focussize="0,0"/>
                        <v:stroke color="#000000" joinstyle="round" endarrow="block"/>
                        <v:imagedata o:title=""/>
                        <o:lock v:ext="edit" aspectratio="f"/>
                      </v:line>
                      <v:rect id="矩形 39" o:spid="_x0000_s1026" o:spt="1" style="position:absolute;left:3640919;top:733659;height:253819;width:661436;" fillcolor="#FFFFFF" filled="t" stroked="t" coordsize="21600,21600" o:gfxdata="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rZqHtYAAAAFAQAADwAAAAAAAAABACAAAAAiAAAAZHJzL2Rvd25yZXYueG1s&#10;UEsBAhQAFAAAAAgAh07iQLwCMkwzAgAAdwQAAA4AAAAAAAAAAQAgAAAAJQEAAGRycy9lMm9Eb2Mu&#10;eG1sUEsFBgAAAAAGAAYAWQEAAMoFAAAAAA==&#10;">
                        <v:fill on="t" focussize="0,0"/>
                        <v:stroke color="#000000" joinstyle="miter"/>
                        <v:imagedata o:title=""/>
                        <o:lock v:ext="edit" aspectratio="f"/>
                        <v:textbox inset="1mm,0.3mm,1mm,1.27mm">
                          <w:txbxContent>
                            <w:p w14:paraId="7029290E">
                              <w:pPr>
                                <w:jc w:val="center"/>
                                <w:rPr>
                                  <w:szCs w:val="21"/>
                                </w:rPr>
                              </w:pPr>
                              <w:r>
                                <w:rPr>
                                  <w:rFonts w:hint="eastAsia"/>
                                  <w:szCs w:val="21"/>
                                </w:rPr>
                                <w:t>生活垃圾</w:t>
                              </w:r>
                            </w:p>
                          </w:txbxContent>
                        </v:textbox>
                      </v:rect>
                      <v:line id="直线 40" o:spid="_x0000_s1026" o:spt="20" style="position:absolute;left:4182039;top:859964;flip:y;height:0;width:301092;" filled="f" stroked="t" coordsize="21600,21600" o:gfxdata="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g61UfYAAAABQEAAA8AAAAAAAAAAQAgAAAAIgAAAGRy&#10;cy9kb3ducmV2LnhtbFBLAQIUABQAAAAIAIdO4kAGUg+sBQIAAPQDAAAOAAAAAAAAAAEAIAAAACcB&#10;AABkcnMvZTJvRG9jLnhtbFBLBQYAAAAABgAGAFkBAACeBQAAAAA=&#10;">
                        <v:fill on="f" focussize="0,0"/>
                        <v:stroke color="#000000" joinstyle="round" dashstyle="1 1" endcap="square" endarrow="block"/>
                        <v:imagedata o:title=""/>
                        <o:lock v:ext="edit" aspectratio="f"/>
                      </v:line>
                      <v:rect id="矩形 41" o:spid="_x0000_s1026" o:spt="1" style="position:absolute;left:4437786;top:697399;height:413967;width:578000;" fillcolor="#FFFFFF" filled="t" stroked="f" coordsize="21600,21600" o:gfxdata="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KDnW1QAAAAUBAAAPAAAAAAAAAAEAIAAAACIAAABkcnMvZG93bnJldi54bWxQSwECFAAUAAAA&#10;CACHTuJAlv/WC/EBAADNAwAADgAAAAAAAAABACAAAAAkAQAAZHJzL2Uyb0RvYy54bWxQSwUGAAAA&#10;AAYABgBZAQAAhwUAAAAA&#10;">
                        <v:fill on="t" opacity="0f" focussize="0,0"/>
                        <v:stroke on="f"/>
                        <v:imagedata o:title=""/>
                        <o:lock v:ext="edit" aspectratio="f"/>
                        <v:textbox inset="0mm,0.3mm,0mm,1.27mm">
                          <w:txbxContent>
                            <w:p w14:paraId="5088A750">
                              <w:pPr>
                                <w:jc w:val="center"/>
                                <w:rPr>
                                  <w:rFonts w:hint="eastAsia"/>
                                  <w:szCs w:val="21"/>
                                </w:rPr>
                              </w:pPr>
                              <w:r>
                                <w:rPr>
                                  <w:rFonts w:hint="eastAsia"/>
                                  <w:szCs w:val="21"/>
                                </w:rPr>
                                <w:t>垃圾填</w:t>
                              </w:r>
                            </w:p>
                            <w:p w14:paraId="0A860CD9">
                              <w:pPr>
                                <w:jc w:val="center"/>
                                <w:rPr>
                                  <w:rFonts w:hint="eastAsia"/>
                                  <w:szCs w:val="21"/>
                                </w:rPr>
                              </w:pPr>
                              <w:r>
                                <w:rPr>
                                  <w:rFonts w:hint="eastAsia"/>
                                  <w:szCs w:val="21"/>
                                </w:rPr>
                                <w:t>埋场</w:t>
                              </w:r>
                            </w:p>
                          </w:txbxContent>
                        </v:textbox>
                      </v:rect>
                      <w10:wrap type="none"/>
                      <w10:anchorlock/>
                    </v:group>
                  </w:pict>
                </mc:Fallback>
              </mc:AlternateContent>
            </w:r>
          </w:p>
          <w:p w14:paraId="39D14481">
            <w:pPr>
              <w:keepNext w:val="0"/>
              <w:keepLines w:val="0"/>
              <w:suppressLineNumbers w:val="0"/>
              <w:tabs>
                <w:tab w:val="left" w:pos="2580"/>
                <w:tab w:val="left" w:pos="7560"/>
              </w:tabs>
              <w:spacing w:before="0" w:beforeAutospacing="0" w:after="0" w:afterAutospacing="0" w:line="360" w:lineRule="auto"/>
              <w:ind w:left="0" w:right="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图</w:t>
            </w:r>
            <w:r>
              <w:rPr>
                <w:rFonts w:hint="eastAsia" w:ascii="Times New Roman" w:hAnsi="Times New Roman" w:cs="Times New Roman"/>
                <w:b/>
                <w:color w:val="auto"/>
                <w:sz w:val="24"/>
                <w:szCs w:val="24"/>
                <w:lang w:val="en-US" w:eastAsia="zh-CN"/>
              </w:rPr>
              <w:t>2-3</w:t>
            </w:r>
            <w:r>
              <w:rPr>
                <w:rFonts w:hint="default" w:ascii="Times New Roman" w:hAnsi="Times New Roman" w:cs="Times New Roman"/>
                <w:b/>
                <w:color w:val="auto"/>
                <w:sz w:val="24"/>
                <w:szCs w:val="24"/>
              </w:rPr>
              <w:t xml:space="preserve">    施工期工艺及产污流程图</w:t>
            </w:r>
          </w:p>
          <w:p w14:paraId="62BA6E1D">
            <w:pPr>
              <w:keepNext w:val="0"/>
              <w:keepLines w:val="0"/>
              <w:suppressLineNumbers w:val="0"/>
              <w:spacing w:before="0" w:beforeAutospacing="0" w:after="0" w:afterAutospacing="0" w:line="360" w:lineRule="auto"/>
              <w:ind w:left="0" w:right="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施工期的污染工序及污染物：</w:t>
            </w:r>
          </w:p>
          <w:p w14:paraId="505B1FBD">
            <w:pPr>
              <w:pStyle w:val="82"/>
              <w:keepNext w:val="0"/>
              <w:keepLines w:val="0"/>
              <w:suppressLineNumbers w:val="0"/>
              <w:spacing w:before="0" w:beforeAutospacing="0" w:after="0" w:afterAutospacing="0" w:line="360" w:lineRule="auto"/>
              <w:ind w:left="0" w:right="0" w:firstLine="480"/>
              <w:rPr>
                <w:rFonts w:hint="default" w:ascii="Times New Roman" w:hAnsi="Times New Roman" w:cs="Times New Roman"/>
                <w:color w:val="auto"/>
                <w:sz w:val="24"/>
                <w:szCs w:val="24"/>
              </w:rPr>
            </w:pPr>
            <w:r>
              <w:rPr>
                <w:rFonts w:hint="default" w:ascii="Times New Roman" w:hAnsi="Times New Roman" w:cs="Times New Roman"/>
                <w:color w:val="auto"/>
                <w:szCs w:val="24"/>
              </w:rPr>
              <w:t>本项目施工期主要为</w:t>
            </w:r>
            <w:r>
              <w:rPr>
                <w:rFonts w:hint="eastAsia" w:ascii="Times New Roman" w:hAnsi="Times New Roman" w:cs="Times New Roman"/>
                <w:color w:val="auto"/>
                <w:szCs w:val="24"/>
              </w:rPr>
              <w:t>基础工程建设</w:t>
            </w:r>
            <w:r>
              <w:rPr>
                <w:rFonts w:hint="default" w:ascii="Times New Roman" w:hAnsi="Times New Roman" w:cs="Times New Roman"/>
                <w:color w:val="auto"/>
                <w:szCs w:val="24"/>
              </w:rPr>
              <w:t>及配套设备的安装调试</w:t>
            </w:r>
            <w:r>
              <w:rPr>
                <w:rFonts w:hint="eastAsia" w:ascii="Times New Roman" w:hAnsi="Times New Roman" w:cs="Times New Roman"/>
                <w:color w:val="auto"/>
                <w:szCs w:val="24"/>
              </w:rPr>
              <w:t>，施工废气主要在土方施工、物料运输及散装物料堆放环节；施工期废水为施工人员产生的生活污水，运输车辆冲洗废水；</w:t>
            </w:r>
            <w:r>
              <w:rPr>
                <w:rFonts w:hint="default" w:ascii="Times New Roman" w:hAnsi="Times New Roman" w:cs="Times New Roman"/>
                <w:color w:val="auto"/>
                <w:szCs w:val="24"/>
              </w:rPr>
              <w:t>施工期的噪声主要来源于设备安装工作时使用工具的机械噪声，物料装卸碰撞噪声及施工人员的活动噪声</w:t>
            </w:r>
            <w:r>
              <w:rPr>
                <w:rFonts w:hint="eastAsia" w:ascii="Times New Roman" w:hAnsi="Times New Roman" w:cs="Times New Roman"/>
                <w:color w:val="auto"/>
                <w:szCs w:val="24"/>
              </w:rPr>
              <w:t>；</w:t>
            </w:r>
            <w:r>
              <w:rPr>
                <w:rFonts w:hint="default" w:ascii="Times New Roman" w:hAnsi="Times New Roman" w:cs="Times New Roman"/>
                <w:color w:val="auto"/>
                <w:szCs w:val="24"/>
              </w:rPr>
              <w:t>施工期固</w:t>
            </w:r>
            <w:r>
              <w:rPr>
                <w:rFonts w:hint="default" w:ascii="Times New Roman" w:hAnsi="Times New Roman" w:cs="Times New Roman"/>
                <w:color w:val="auto"/>
                <w:sz w:val="24"/>
                <w:szCs w:val="24"/>
              </w:rPr>
              <w:t>体废物主要来自</w:t>
            </w:r>
            <w:r>
              <w:rPr>
                <w:rFonts w:hint="eastAsia" w:ascii="Times New Roman" w:hAnsi="Times New Roman" w:cs="Times New Roman"/>
                <w:color w:val="auto"/>
                <w:sz w:val="24"/>
                <w:szCs w:val="24"/>
              </w:rPr>
              <w:t>土石方工程产生的挖方以及</w:t>
            </w:r>
            <w:r>
              <w:rPr>
                <w:rFonts w:hint="default" w:ascii="Times New Roman" w:hAnsi="Times New Roman" w:cs="Times New Roman"/>
                <w:color w:val="auto"/>
                <w:sz w:val="24"/>
                <w:szCs w:val="24"/>
              </w:rPr>
              <w:t>设备安装工作产生的建筑垃圾。</w:t>
            </w:r>
          </w:p>
          <w:p w14:paraId="2827E6FE">
            <w:pPr>
              <w:keepNext w:val="0"/>
              <w:keepLines w:val="0"/>
              <w:widowControl/>
              <w:suppressLineNumbers w:val="0"/>
              <w:tabs>
                <w:tab w:val="left" w:pos="6990"/>
              </w:tabs>
              <w:spacing w:before="0" w:beforeAutospacing="0" w:after="0" w:afterAutospacing="0" w:line="360" w:lineRule="auto"/>
              <w:ind w:left="0" w:right="0"/>
              <w:rPr>
                <w:rFonts w:hint="default" w:ascii="Times New Roman" w:hAnsi="Times New Roman" w:cs="Times New Roman"/>
                <w:b/>
                <w:color w:val="auto"/>
                <w:sz w:val="24"/>
                <w:szCs w:val="24"/>
              </w:rPr>
            </w:pPr>
            <w:r>
              <w:rPr>
                <w:rFonts w:hint="eastAsia" w:ascii="Times New Roman" w:hAnsi="Times New Roman" w:cs="Times New Roman"/>
                <w:b/>
                <w:color w:val="auto"/>
                <w:sz w:val="24"/>
                <w:szCs w:val="24"/>
              </w:rPr>
              <w:t>2运营期</w:t>
            </w:r>
            <w:r>
              <w:rPr>
                <w:rFonts w:hint="default" w:ascii="Times New Roman" w:hAnsi="Times New Roman" w:cs="Times New Roman"/>
                <w:b/>
                <w:color w:val="auto"/>
                <w:sz w:val="24"/>
                <w:szCs w:val="24"/>
              </w:rPr>
              <w:t>工艺流程</w:t>
            </w:r>
          </w:p>
          <w:p w14:paraId="4EC65FB6">
            <w:pPr>
              <w:pStyle w:val="68"/>
              <w:keepNext w:val="0"/>
              <w:keepLines w:val="0"/>
              <w:suppressLineNumbers w:val="0"/>
              <w:spacing w:before="0" w:beforeAutospacing="0" w:after="0" w:afterAutospacing="0"/>
              <w:ind w:left="0" w:right="0" w:firstLine="480"/>
              <w:rPr>
                <w:rFonts w:hint="default" w:ascii="Times New Roman" w:hAnsi="Times New Roman" w:cs="Times New Roman"/>
                <w:color w:val="auto"/>
              </w:rPr>
            </w:pPr>
            <w:r>
              <w:rPr>
                <w:rFonts w:hint="default" w:ascii="Times New Roman" w:hAnsi="Times New Roman" w:cs="Times New Roman"/>
                <w:color w:val="auto"/>
              </w:rPr>
              <w:t>本项目工艺流程分为原煤准备系统、</w:t>
            </w:r>
            <w:r>
              <w:rPr>
                <w:rFonts w:hint="eastAsia" w:ascii="Times New Roman" w:hAnsi="Times New Roman" w:cs="Times New Roman"/>
                <w:color w:val="auto"/>
              </w:rPr>
              <w:t>跳汰主洗</w:t>
            </w:r>
            <w:r>
              <w:rPr>
                <w:rFonts w:hint="default" w:ascii="Times New Roman" w:hAnsi="Times New Roman" w:cs="Times New Roman"/>
                <w:color w:val="auto"/>
              </w:rPr>
              <w:t>系统、粗煤泥系统、煤泥水处理系统、产品运输系统六部分</w:t>
            </w:r>
          </w:p>
          <w:p w14:paraId="59470506">
            <w:pPr>
              <w:pStyle w:val="68"/>
              <w:keepNext w:val="0"/>
              <w:keepLines w:val="0"/>
              <w:suppressLineNumbers w:val="0"/>
              <w:spacing w:before="0" w:beforeAutospacing="0" w:after="0" w:afterAutospacing="0"/>
              <w:ind w:left="0" w:right="0" w:firstLine="480"/>
              <w:rPr>
                <w:rFonts w:hint="default" w:ascii="Times New Roman" w:hAnsi="Times New Roman" w:cs="Times New Roman"/>
                <w:color w:val="auto"/>
              </w:rPr>
            </w:pPr>
            <w:r>
              <w:rPr>
                <w:rFonts w:hint="default" w:ascii="Times New Roman" w:hAnsi="Times New Roman" w:cs="Times New Roman"/>
                <w:color w:val="auto"/>
              </w:rPr>
              <w:t>工艺</w:t>
            </w:r>
            <w:r>
              <w:rPr>
                <w:rFonts w:hint="eastAsia" w:ascii="Times New Roman" w:hAnsi="Times New Roman" w:cs="Times New Roman"/>
                <w:color w:val="auto"/>
                <w:lang w:eastAsia="zh-CN"/>
              </w:rPr>
              <w:t>流程</w:t>
            </w:r>
            <w:r>
              <w:rPr>
                <w:rFonts w:hint="default" w:ascii="Times New Roman" w:hAnsi="Times New Roman" w:cs="Times New Roman"/>
                <w:color w:val="auto"/>
              </w:rPr>
              <w:t>及排污节点示意图见图</w:t>
            </w:r>
            <w:r>
              <w:rPr>
                <w:rFonts w:hint="eastAsia" w:ascii="Times New Roman" w:hAnsi="Times New Roman" w:cs="Times New Roman"/>
                <w:color w:val="auto"/>
                <w:lang w:val="en-US" w:eastAsia="zh-CN"/>
              </w:rPr>
              <w:t>2-4</w:t>
            </w:r>
            <w:r>
              <w:rPr>
                <w:rFonts w:hint="default" w:ascii="Times New Roman" w:hAnsi="Times New Roman" w:cs="Times New Roman"/>
                <w:color w:val="auto"/>
              </w:rPr>
              <w:t>：</w:t>
            </w:r>
          </w:p>
          <w:p w14:paraId="5C29F3E1">
            <w:pPr>
              <w:pStyle w:val="68"/>
              <w:keepNext w:val="0"/>
              <w:keepLines w:val="0"/>
              <w:suppressLineNumbers w:val="0"/>
              <w:spacing w:before="0" w:beforeAutospacing="0" w:after="0" w:afterAutospacing="0"/>
              <w:ind w:left="0" w:right="0" w:firstLine="0" w:firstLineChars="0"/>
              <w:rPr>
                <w:rFonts w:hint="default" w:ascii="Times New Roman" w:hAnsi="Times New Roman" w:cs="Times New Roman"/>
                <w:color w:val="auto"/>
              </w:rPr>
            </w:pPr>
            <w:r>
              <w:rPr>
                <w:rFonts w:hint="default" w:ascii="Times New Roman" w:hAnsi="Times New Roman" w:cs="Times New Roman"/>
                <w:sz w:val="24"/>
              </w:rPr>
              <mc:AlternateContent>
                <mc:Choice Requires="wps">
                  <w:drawing>
                    <wp:anchor distT="0" distB="0" distL="114300" distR="114300" simplePos="0" relativeHeight="251676672" behindDoc="0" locked="0" layoutInCell="1" allowOverlap="1">
                      <wp:simplePos x="0" y="0"/>
                      <wp:positionH relativeFrom="column">
                        <wp:posOffset>1706880</wp:posOffset>
                      </wp:positionH>
                      <wp:positionV relativeFrom="paragraph">
                        <wp:posOffset>4989195</wp:posOffset>
                      </wp:positionV>
                      <wp:extent cx="5715" cy="286385"/>
                      <wp:effectExtent l="45085" t="0" r="63500" b="18415"/>
                      <wp:wrapNone/>
                      <wp:docPr id="70" name="直线 56"/>
                      <wp:cNvGraphicFramePr/>
                      <a:graphic xmlns:a="http://schemas.openxmlformats.org/drawingml/2006/main">
                        <a:graphicData uri="http://schemas.microsoft.com/office/word/2010/wordprocessingShape">
                          <wps:wsp>
                            <wps:cNvCnPr/>
                            <wps:spPr>
                              <a:xfrm>
                                <a:off x="0" y="0"/>
                                <a:ext cx="5715" cy="286385"/>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直线 56" o:spid="_x0000_s1026" o:spt="20" style="position:absolute;left:0pt;margin-left:134.4pt;margin-top:392.85pt;height:22.55pt;width:0.45pt;z-index:251676672;mso-width-relative:page;mso-height-relative:page;" filled="f" stroked="t" coordsize="21600,21600" o:gfxdata="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4hPutsAAAALAQAADwAAAAAAAAABACAAAAAiAAAAZHJzL2Rvd25yZXYueG1sUEsBAhQA&#10;FAAAAAgAh07iQAtB/2XvAQAA3wMAAA4AAAAAAAAAAQAgAAAAKgEAAGRycy9lMm9Eb2MueG1sUEsF&#10;BgAAAAAGAAYAWQEAAIsFAAAAAA==&#10;">
                      <v:fill on="f" focussize="0,0"/>
                      <v:stroke color="#000000" joinstyle="round" dashstyle="dash" endarrow="open"/>
                      <v:imagedata o:title=""/>
                      <o:lock v:ext="edit" aspectratio="f"/>
                    </v:line>
                  </w:pict>
                </mc:Fallback>
              </mc:AlternateContent>
            </w:r>
            <w:r>
              <w:rPr>
                <w:rFonts w:hint="default" w:ascii="Times New Roman" w:hAnsi="Times New Roman" w:cs="Times New Roman"/>
                <w:sz w:val="24"/>
              </w:rPr>
              <mc:AlternateContent>
                <mc:Choice Requires="wps">
                  <w:drawing>
                    <wp:anchor distT="0" distB="0" distL="114300" distR="114300" simplePos="0" relativeHeight="251667456" behindDoc="0" locked="0" layoutInCell="1" allowOverlap="1">
                      <wp:simplePos x="0" y="0"/>
                      <wp:positionH relativeFrom="column">
                        <wp:posOffset>1344930</wp:posOffset>
                      </wp:positionH>
                      <wp:positionV relativeFrom="paragraph">
                        <wp:posOffset>5327650</wp:posOffset>
                      </wp:positionV>
                      <wp:extent cx="717550" cy="227965"/>
                      <wp:effectExtent l="4445" t="4445" r="20955" b="15240"/>
                      <wp:wrapNone/>
                      <wp:docPr id="59" name="文本框 47"/>
                      <wp:cNvGraphicFramePr/>
                      <a:graphic xmlns:a="http://schemas.openxmlformats.org/drawingml/2006/main">
                        <a:graphicData uri="http://schemas.microsoft.com/office/word/2010/wordprocessingShape">
                          <wps:wsp>
                            <wps:cNvSpPr txBox="1"/>
                            <wps:spPr>
                              <a:xfrm>
                                <a:off x="0" y="0"/>
                                <a:ext cx="717550" cy="22796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E93D0D4">
                                  <w:pPr>
                                    <w:jc w:val="center"/>
                                    <w:rPr>
                                      <w:rFonts w:hint="default" w:eastAsia="宋体"/>
                                      <w:sz w:val="18"/>
                                      <w:szCs w:val="18"/>
                                      <w:lang w:val="en-US" w:eastAsia="zh-CN"/>
                                    </w:rPr>
                                  </w:pPr>
                                  <w:r>
                                    <w:rPr>
                                      <w:rFonts w:hint="eastAsia"/>
                                      <w:sz w:val="18"/>
                                      <w:szCs w:val="18"/>
                                      <w:lang w:val="en-US" w:eastAsia="zh-CN"/>
                                    </w:rPr>
                                    <w:t>噪声</w:t>
                                  </w:r>
                                </w:p>
                              </w:txbxContent>
                            </wps:txbx>
                            <wps:bodyPr vert="horz" wrap="square" anchor="t" anchorCtr="0" upright="1"/>
                          </wps:wsp>
                        </a:graphicData>
                      </a:graphic>
                    </wp:anchor>
                  </w:drawing>
                </mc:Choice>
                <mc:Fallback>
                  <w:pict>
                    <v:shape id="文本框 47" o:spid="_x0000_s1026" o:spt="202" type="#_x0000_t202" style="position:absolute;left:0pt;margin-left:105.9pt;margin-top:419.5pt;height:17.95pt;width:56.5pt;z-index:251667456;mso-width-relative:page;mso-height-relative:page;" fillcolor="#FFFFFF" filled="t" stroked="t" coordsize="21600,21600" o:gfxdata="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sicAXZAAAACwEAAA8AAAAAAAAAAQAgAAAAIgAAAGRycy9kb3ducmV2LnhtbFBLAQIU&#10;ABQAAAAIAIdO4kBMRuMTKwIAAGkEAAAOAAAAAAAAAAEAIAAAACgBAABkcnMvZTJvRG9jLnhtbFBL&#10;BQYAAAAABgAGAFkBAADFBQAAAAA=&#10;">
                      <v:fill on="t" focussize="0,0"/>
                      <v:stroke color="#000000" joinstyle="miter" dashstyle="dash"/>
                      <v:imagedata o:title=""/>
                      <o:lock v:ext="edit" aspectratio="f"/>
                      <v:textbox>
                        <w:txbxContent>
                          <w:p w14:paraId="2E93D0D4">
                            <w:pPr>
                              <w:jc w:val="center"/>
                              <w:rPr>
                                <w:rFonts w:hint="default" w:eastAsia="宋体"/>
                                <w:sz w:val="18"/>
                                <w:szCs w:val="18"/>
                                <w:lang w:val="en-US" w:eastAsia="zh-CN"/>
                              </w:rPr>
                            </w:pPr>
                            <w:r>
                              <w:rPr>
                                <w:rFonts w:hint="eastAsia"/>
                                <w:sz w:val="18"/>
                                <w:szCs w:val="18"/>
                                <w:lang w:val="en-US" w:eastAsia="zh-CN"/>
                              </w:rPr>
                              <w:t>噪声</w:t>
                            </w:r>
                          </w:p>
                        </w:txbxContent>
                      </v:textbox>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75648" behindDoc="0" locked="0" layoutInCell="1" allowOverlap="1">
                      <wp:simplePos x="0" y="0"/>
                      <wp:positionH relativeFrom="column">
                        <wp:posOffset>3345180</wp:posOffset>
                      </wp:positionH>
                      <wp:positionV relativeFrom="paragraph">
                        <wp:posOffset>5186045</wp:posOffset>
                      </wp:positionV>
                      <wp:extent cx="203200" cy="635"/>
                      <wp:effectExtent l="0" t="48895" r="6350" b="64770"/>
                      <wp:wrapNone/>
                      <wp:docPr id="68" name="直线 55"/>
                      <wp:cNvGraphicFramePr/>
                      <a:graphic xmlns:a="http://schemas.openxmlformats.org/drawingml/2006/main">
                        <a:graphicData uri="http://schemas.microsoft.com/office/word/2010/wordprocessingShape">
                          <wps:wsp>
                            <wps:cNvCnPr/>
                            <wps:spPr>
                              <a:xfrm flipH="1">
                                <a:off x="0" y="0"/>
                                <a:ext cx="203200" cy="635"/>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直线 55" o:spid="_x0000_s1026" o:spt="20" style="position:absolute;left:0pt;flip:x;margin-left:263.4pt;margin-top:408.35pt;height:0.05pt;width:16pt;z-index:251675648;mso-width-relative:page;mso-height-relative:page;" filled="f" stroked="t" coordsize="21600,21600" o:gfxdata="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Y1SN1gAAAAsBAAAPAAAAAAAAAAEAIAAAACIAAABkcnMvZG93bnJldi54bWxQ&#10;SwECFAAUAAAACACHTuJA+V+AIPkBAADoAwAADgAAAAAAAAABACAAAAAlAQAAZHJzL2Uyb0RvYy54&#10;bWxQSwUGAAAAAAYABgBZAQAAkAUAAAAA&#10;">
                      <v:fill on="f" focussize="0,0"/>
                      <v:stroke color="#000000" joinstyle="round" dashstyle="dash" endarrow="open"/>
                      <v:imagedata o:title=""/>
                      <o:lock v:ext="edit" aspectratio="f"/>
                    </v:line>
                  </w:pict>
                </mc:Fallback>
              </mc:AlternateContent>
            </w:r>
            <w:r>
              <w:rPr>
                <w:rFonts w:hint="default" w:ascii="Times New Roman" w:hAnsi="Times New Roman" w:cs="Times New Roman"/>
                <w:sz w:val="24"/>
              </w:rPr>
              <mc:AlternateContent>
                <mc:Choice Requires="wps">
                  <w:drawing>
                    <wp:anchor distT="0" distB="0" distL="114300" distR="114300" simplePos="0" relativeHeight="251674624" behindDoc="0" locked="0" layoutInCell="1" allowOverlap="1">
                      <wp:simplePos x="0" y="0"/>
                      <wp:positionH relativeFrom="column">
                        <wp:posOffset>3345180</wp:posOffset>
                      </wp:positionH>
                      <wp:positionV relativeFrom="paragraph">
                        <wp:posOffset>4564380</wp:posOffset>
                      </wp:positionV>
                      <wp:extent cx="203200" cy="635"/>
                      <wp:effectExtent l="0" t="48895" r="6350" b="64770"/>
                      <wp:wrapNone/>
                      <wp:docPr id="67" name="直线 54"/>
                      <wp:cNvGraphicFramePr/>
                      <a:graphic xmlns:a="http://schemas.openxmlformats.org/drawingml/2006/main">
                        <a:graphicData uri="http://schemas.microsoft.com/office/word/2010/wordprocessingShape">
                          <wps:wsp>
                            <wps:cNvCnPr/>
                            <wps:spPr>
                              <a:xfrm flipH="1">
                                <a:off x="0" y="0"/>
                                <a:ext cx="203200" cy="635"/>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直线 54" o:spid="_x0000_s1026" o:spt="20" style="position:absolute;left:0pt;flip:x;margin-left:263.4pt;margin-top:359.4pt;height:0.05pt;width:16pt;z-index:251674624;mso-width-relative:page;mso-height-relative:page;" filled="f" stroked="t" coordsize="21600,21600" o:gfxdata="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r8v9vWAAAACwEAAA8AAAAAAAAAAQAgAAAAIgAAAGRycy9kb3ducmV2LnhtbFBL&#10;AQIUABQAAAAIAIdO4kDkdYUl+AEAAOgDAAAOAAAAAAAAAAEAIAAAACUBAABkcnMvZTJvRG9jLnht&#10;bFBLBQYAAAAABgAGAFkBAACPBQAAAAA=&#10;">
                      <v:fill on="f" focussize="0,0"/>
                      <v:stroke color="#000000" joinstyle="round" dashstyle="dash" endarrow="open"/>
                      <v:imagedata o:title=""/>
                      <o:lock v:ext="edit" aspectratio="f"/>
                    </v:line>
                  </w:pict>
                </mc:Fallback>
              </mc:AlternateContent>
            </w:r>
            <w:r>
              <w:rPr>
                <w:rFonts w:hint="default" w:ascii="Times New Roman" w:hAnsi="Times New Roman" w:cs="Times New Roman"/>
              </w:rPr>
              <w:drawing>
                <wp:inline distT="0" distB="0" distL="114300" distR="114300">
                  <wp:extent cx="5043805" cy="6170295"/>
                  <wp:effectExtent l="0" t="0" r="4445" b="1905"/>
                  <wp:docPr id="90"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22"/>
                          <pic:cNvPicPr>
                            <a:picLocks noChangeAspect="1"/>
                          </pic:cNvPicPr>
                        </pic:nvPicPr>
                        <pic:blipFill>
                          <a:blip r:embed="rId8"/>
                          <a:stretch>
                            <a:fillRect/>
                          </a:stretch>
                        </pic:blipFill>
                        <pic:spPr>
                          <a:xfrm>
                            <a:off x="0" y="0"/>
                            <a:ext cx="5043805" cy="6170295"/>
                          </a:xfrm>
                          <a:prstGeom prst="rect">
                            <a:avLst/>
                          </a:prstGeom>
                          <a:noFill/>
                          <a:ln>
                            <a:noFill/>
                          </a:ln>
                        </pic:spPr>
                      </pic:pic>
                    </a:graphicData>
                  </a:graphic>
                </wp:inline>
              </w:drawing>
            </w:r>
            <w:r>
              <w:rPr>
                <w:rFonts w:hint="default" w:ascii="Times New Roman" w:hAnsi="Times New Roman" w:cs="Times New Roman"/>
                <w:sz w:val="24"/>
              </w:rPr>
              <mc:AlternateContent>
                <mc:Choice Requires="wps">
                  <w:drawing>
                    <wp:anchor distT="0" distB="0" distL="114300" distR="114300" simplePos="0" relativeHeight="251673600" behindDoc="0" locked="0" layoutInCell="1" allowOverlap="1">
                      <wp:simplePos x="0" y="0"/>
                      <wp:positionH relativeFrom="column">
                        <wp:posOffset>1783080</wp:posOffset>
                      </wp:positionH>
                      <wp:positionV relativeFrom="paragraph">
                        <wp:posOffset>2901315</wp:posOffset>
                      </wp:positionV>
                      <wp:extent cx="247650" cy="635"/>
                      <wp:effectExtent l="0" t="48895" r="0" b="64770"/>
                      <wp:wrapNone/>
                      <wp:docPr id="65" name="直线 53"/>
                      <wp:cNvGraphicFramePr/>
                      <a:graphic xmlns:a="http://schemas.openxmlformats.org/drawingml/2006/main">
                        <a:graphicData uri="http://schemas.microsoft.com/office/word/2010/wordprocessingShape">
                          <wps:wsp>
                            <wps:cNvCnPr/>
                            <wps:spPr>
                              <a:xfrm flipH="1">
                                <a:off x="0" y="0"/>
                                <a:ext cx="247650" cy="635"/>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直线 53" o:spid="_x0000_s1026" o:spt="20" style="position:absolute;left:0pt;flip:x;margin-left:140.4pt;margin-top:228.45pt;height:0.05pt;width:19.5pt;z-index:251673600;mso-width-relative:page;mso-height-relative:page;" filled="f" stroked="t" coordsize="21600,21600" o:gfxdata="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Irw561wAAAAsBAAAPAAAAAAAAAAEAIAAAACIAAABkcnMvZG93bnJldi54bWxQ&#10;SwECFAAUAAAACACHTuJASwL5H/gBAADoAwAADgAAAAAAAAABACAAAAAmAQAAZHJzL2Uyb0RvYy54&#10;bWxQSwUGAAAAAAYABgBZAQAAkAUAAAAA&#10;">
                      <v:fill on="f" focussize="0,0"/>
                      <v:stroke color="#000000" joinstyle="round" dashstyle="dash" endarrow="open"/>
                      <v:imagedata o:title=""/>
                      <o:lock v:ext="edit" aspectratio="f"/>
                    </v:line>
                  </w:pict>
                </mc:Fallback>
              </mc:AlternateContent>
            </w:r>
            <w:r>
              <w:rPr>
                <w:rFonts w:hint="default" w:ascii="Times New Roman" w:hAnsi="Times New Roman" w:cs="Times New Roman"/>
                <w:sz w:val="24"/>
              </w:rPr>
              <mc:AlternateContent>
                <mc:Choice Requires="wps">
                  <w:drawing>
                    <wp:anchor distT="0" distB="0" distL="114300" distR="114300" simplePos="0" relativeHeight="251672576" behindDoc="0" locked="0" layoutInCell="1" allowOverlap="1">
                      <wp:simplePos x="0" y="0"/>
                      <wp:positionH relativeFrom="column">
                        <wp:posOffset>3357880</wp:posOffset>
                      </wp:positionH>
                      <wp:positionV relativeFrom="paragraph">
                        <wp:posOffset>2450465</wp:posOffset>
                      </wp:positionV>
                      <wp:extent cx="368300" cy="635"/>
                      <wp:effectExtent l="0" t="48895" r="12700" b="64770"/>
                      <wp:wrapNone/>
                      <wp:docPr id="64" name="直线 52"/>
                      <wp:cNvGraphicFramePr/>
                      <a:graphic xmlns:a="http://schemas.openxmlformats.org/drawingml/2006/main">
                        <a:graphicData uri="http://schemas.microsoft.com/office/word/2010/wordprocessingShape">
                          <wps:wsp>
                            <wps:cNvCnPr/>
                            <wps:spPr>
                              <a:xfrm>
                                <a:off x="0" y="0"/>
                                <a:ext cx="368300" cy="635"/>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直线 52" o:spid="_x0000_s1026" o:spt="20" style="position:absolute;left:0pt;margin-left:264.4pt;margin-top:192.95pt;height:0.05pt;width:29pt;z-index:251672576;mso-width-relative:page;mso-height-relative:page;" filled="f" stroked="t" coordsize="21600,21600" o:gfxdata="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7zzXHZAAAACwEAAA8AAAAAAAAAAQAgAAAAIgAAAGRycy9kb3ducmV2LnhtbFBLAQIUABQA&#10;AAAIAIdO4kADnsU57wEAAN4DAAAOAAAAAAAAAAEAIAAAACgBAABkcnMvZTJvRG9jLnhtbFBLBQYA&#10;AAAABgAGAFkBAACJBQAAAAA=&#10;">
                      <v:fill on="f" focussize="0,0"/>
                      <v:stroke color="#000000" joinstyle="round" dashstyle="dash" endarrow="open"/>
                      <v:imagedata o:title=""/>
                      <o:lock v:ext="edit" aspectratio="f"/>
                    </v:line>
                  </w:pict>
                </mc:Fallback>
              </mc:AlternateContent>
            </w:r>
            <w:r>
              <w:rPr>
                <w:rFonts w:hint="default" w:ascii="Times New Roman" w:hAnsi="Times New Roman" w:cs="Times New Roman"/>
                <w:sz w:val="24"/>
              </w:rPr>
              <mc:AlternateContent>
                <mc:Choice Requires="wps">
                  <w:drawing>
                    <wp:anchor distT="0" distB="0" distL="114300" distR="114300" simplePos="0" relativeHeight="251671552" behindDoc="0" locked="0" layoutInCell="1" allowOverlap="1">
                      <wp:simplePos x="0" y="0"/>
                      <wp:positionH relativeFrom="column">
                        <wp:posOffset>3345180</wp:posOffset>
                      </wp:positionH>
                      <wp:positionV relativeFrom="paragraph">
                        <wp:posOffset>1993265</wp:posOffset>
                      </wp:positionV>
                      <wp:extent cx="368300" cy="635"/>
                      <wp:effectExtent l="0" t="48895" r="12700" b="64770"/>
                      <wp:wrapNone/>
                      <wp:docPr id="63" name="直线 51"/>
                      <wp:cNvGraphicFramePr/>
                      <a:graphic xmlns:a="http://schemas.openxmlformats.org/drawingml/2006/main">
                        <a:graphicData uri="http://schemas.microsoft.com/office/word/2010/wordprocessingShape">
                          <wps:wsp>
                            <wps:cNvCnPr/>
                            <wps:spPr>
                              <a:xfrm>
                                <a:off x="0" y="0"/>
                                <a:ext cx="368300" cy="635"/>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直线 51" o:spid="_x0000_s1026" o:spt="20" style="position:absolute;left:0pt;margin-left:263.4pt;margin-top:156.95pt;height:0.05pt;width:29pt;z-index:251671552;mso-width-relative:page;mso-height-relative:page;" filled="f" stroked="t" coordsize="21600,21600" o:gfxdata="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uL61raAAAACwEAAA8AAAAAAAAAAQAgAAAAIgAAAGRycy9kb3ducmV2LnhtbFBLAQIUABQA&#10;AAAIAIdO4kB2keNV7gEAAN4DAAAOAAAAAAAAAAEAIAAAACkBAABkcnMvZTJvRG9jLnhtbFBLBQYA&#10;AAAABgAGAFkBAACJBQAAAAA=&#10;">
                      <v:fill on="f" focussize="0,0"/>
                      <v:stroke color="#000000" joinstyle="round" dashstyle="dash" endarrow="open"/>
                      <v:imagedata o:title=""/>
                      <o:lock v:ext="edit" aspectratio="f"/>
                    </v:line>
                  </w:pict>
                </mc:Fallback>
              </mc:AlternateContent>
            </w:r>
            <w:r>
              <w:rPr>
                <w:rFonts w:hint="default" w:ascii="Times New Roman" w:hAnsi="Times New Roman" w:cs="Times New Roman"/>
                <w:sz w:val="24"/>
              </w:rPr>
              <mc:AlternateContent>
                <mc:Choice Requires="wps">
                  <w:drawing>
                    <wp:anchor distT="0" distB="0" distL="114300" distR="114300" simplePos="0" relativeHeight="251670528" behindDoc="0" locked="0" layoutInCell="1" allowOverlap="1">
                      <wp:simplePos x="0" y="0"/>
                      <wp:positionH relativeFrom="column">
                        <wp:posOffset>3364230</wp:posOffset>
                      </wp:positionH>
                      <wp:positionV relativeFrom="paragraph">
                        <wp:posOffset>1504950</wp:posOffset>
                      </wp:positionV>
                      <wp:extent cx="368300" cy="635"/>
                      <wp:effectExtent l="0" t="48895" r="12700" b="64770"/>
                      <wp:wrapNone/>
                      <wp:docPr id="62" name="直线 50"/>
                      <wp:cNvGraphicFramePr/>
                      <a:graphic xmlns:a="http://schemas.openxmlformats.org/drawingml/2006/main">
                        <a:graphicData uri="http://schemas.microsoft.com/office/word/2010/wordprocessingShape">
                          <wps:wsp>
                            <wps:cNvCnPr/>
                            <wps:spPr>
                              <a:xfrm>
                                <a:off x="0" y="0"/>
                                <a:ext cx="368300" cy="635"/>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直线 50" o:spid="_x0000_s1026" o:spt="20" style="position:absolute;left:0pt;margin-left:264.9pt;margin-top:118.5pt;height:0.05pt;width:29pt;z-index:251670528;mso-width-relative:page;mso-height-relative:page;" filled="f" stroked="t" coordsize="21600,21600" o:gfxdata="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X68B52gAAAAsBAAAPAAAAAAAAAAEAIAAAACIAAABkcnMvZG93bnJldi54bWxQSwECFAAU&#10;AAAACACHTuJABHrpfO8BAADeAwAADgAAAAAAAAABACAAAAApAQAAZHJzL2Uyb0RvYy54bWxQSwUG&#10;AAAAAAYABgBZAQAAigUAAAAA&#10;">
                      <v:fill on="f" focussize="0,0"/>
                      <v:stroke color="#000000" joinstyle="round" dashstyle="dash" endarrow="open"/>
                      <v:imagedata o:title=""/>
                      <o:lock v:ext="edit" aspectratio="f"/>
                    </v:line>
                  </w:pict>
                </mc:Fallback>
              </mc:AlternateContent>
            </w:r>
            <w:r>
              <w:rPr>
                <w:rFonts w:hint="default" w:ascii="Times New Roman" w:hAnsi="Times New Roman" w:cs="Times New Roman"/>
                <w:sz w:val="24"/>
              </w:rPr>
              <mc:AlternateContent>
                <mc:Choice Requires="wps">
                  <w:drawing>
                    <wp:anchor distT="0" distB="0" distL="114300" distR="114300" simplePos="0" relativeHeight="251669504" behindDoc="0" locked="0" layoutInCell="1" allowOverlap="1">
                      <wp:simplePos x="0" y="0"/>
                      <wp:positionH relativeFrom="column">
                        <wp:posOffset>2608580</wp:posOffset>
                      </wp:positionH>
                      <wp:positionV relativeFrom="paragraph">
                        <wp:posOffset>5041900</wp:posOffset>
                      </wp:positionV>
                      <wp:extent cx="717550" cy="256540"/>
                      <wp:effectExtent l="4445" t="4445" r="20955" b="5715"/>
                      <wp:wrapNone/>
                      <wp:docPr id="61" name="文本框 49"/>
                      <wp:cNvGraphicFramePr/>
                      <a:graphic xmlns:a="http://schemas.openxmlformats.org/drawingml/2006/main">
                        <a:graphicData uri="http://schemas.microsoft.com/office/word/2010/wordprocessingShape">
                          <wps:wsp>
                            <wps:cNvSpPr txBox="1"/>
                            <wps:spPr>
                              <a:xfrm>
                                <a:off x="0" y="0"/>
                                <a:ext cx="717550" cy="25654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E58DAD4">
                                  <w:pPr>
                                    <w:jc w:val="center"/>
                                    <w:rPr>
                                      <w:rFonts w:hint="default" w:eastAsia="宋体"/>
                                      <w:sz w:val="18"/>
                                      <w:szCs w:val="18"/>
                                      <w:lang w:val="en-US" w:eastAsia="zh-CN"/>
                                    </w:rPr>
                                  </w:pPr>
                                  <w:r>
                                    <w:rPr>
                                      <w:rFonts w:hint="eastAsia"/>
                                      <w:sz w:val="18"/>
                                      <w:szCs w:val="18"/>
                                      <w:lang w:val="en-US" w:eastAsia="zh-CN"/>
                                    </w:rPr>
                                    <w:t>噪声</w:t>
                                  </w:r>
                                </w:p>
                              </w:txbxContent>
                            </wps:txbx>
                            <wps:bodyPr vert="horz" wrap="square" anchor="t" anchorCtr="0" upright="1"/>
                          </wps:wsp>
                        </a:graphicData>
                      </a:graphic>
                    </wp:anchor>
                  </w:drawing>
                </mc:Choice>
                <mc:Fallback>
                  <w:pict>
                    <v:shape id="文本框 49" o:spid="_x0000_s1026" o:spt="202" type="#_x0000_t202" style="position:absolute;left:0pt;margin-left:205.4pt;margin-top:397pt;height:20.2pt;width:56.5pt;z-index:251669504;mso-width-relative:page;mso-height-relative:page;" fillcolor="#FFFFFF" filled="t" stroked="t" coordsize="21600,21600" o:gfxdata="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ABbdkAAAALAQAADwAAAAAAAAABACAAAAAiAAAAZHJzL2Rvd25yZXYueG1sUEsB&#10;AhQAFAAAAAgAh07iQLCBFhQtAgAAaQQAAA4AAAAAAAAAAQAgAAAAKAEAAGRycy9lMm9Eb2MueG1s&#10;UEsFBgAAAAAGAAYAWQEAAMcFAAAAAA==&#10;">
                      <v:fill on="t" focussize="0,0"/>
                      <v:stroke color="#000000" joinstyle="miter" dashstyle="dash"/>
                      <v:imagedata o:title=""/>
                      <o:lock v:ext="edit" aspectratio="f"/>
                      <v:textbox>
                        <w:txbxContent>
                          <w:p w14:paraId="6E58DAD4">
                            <w:pPr>
                              <w:jc w:val="center"/>
                              <w:rPr>
                                <w:rFonts w:hint="default" w:eastAsia="宋体"/>
                                <w:sz w:val="18"/>
                                <w:szCs w:val="18"/>
                                <w:lang w:val="en-US" w:eastAsia="zh-CN"/>
                              </w:rPr>
                            </w:pPr>
                            <w:r>
                              <w:rPr>
                                <w:rFonts w:hint="eastAsia"/>
                                <w:sz w:val="18"/>
                                <w:szCs w:val="18"/>
                                <w:lang w:val="en-US" w:eastAsia="zh-CN"/>
                              </w:rPr>
                              <w:t>噪声</w:t>
                            </w:r>
                          </w:p>
                        </w:txbxContent>
                      </v:textbox>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68480" behindDoc="0" locked="0" layoutInCell="1" allowOverlap="1">
                      <wp:simplePos x="0" y="0"/>
                      <wp:positionH relativeFrom="column">
                        <wp:posOffset>2614930</wp:posOffset>
                      </wp:positionH>
                      <wp:positionV relativeFrom="paragraph">
                        <wp:posOffset>4438650</wp:posOffset>
                      </wp:positionV>
                      <wp:extent cx="717550" cy="265430"/>
                      <wp:effectExtent l="4445" t="4445" r="20955" b="15875"/>
                      <wp:wrapNone/>
                      <wp:docPr id="60" name="文本框 48"/>
                      <wp:cNvGraphicFramePr/>
                      <a:graphic xmlns:a="http://schemas.openxmlformats.org/drawingml/2006/main">
                        <a:graphicData uri="http://schemas.microsoft.com/office/word/2010/wordprocessingShape">
                          <wps:wsp>
                            <wps:cNvSpPr txBox="1"/>
                            <wps:spPr>
                              <a:xfrm>
                                <a:off x="0" y="0"/>
                                <a:ext cx="717550" cy="26543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AC1621A">
                                  <w:pPr>
                                    <w:jc w:val="center"/>
                                    <w:rPr>
                                      <w:rFonts w:hint="default" w:eastAsia="宋体"/>
                                      <w:sz w:val="18"/>
                                      <w:szCs w:val="18"/>
                                      <w:lang w:val="en-US" w:eastAsia="zh-CN"/>
                                    </w:rPr>
                                  </w:pPr>
                                  <w:r>
                                    <w:rPr>
                                      <w:rFonts w:hint="eastAsia"/>
                                      <w:sz w:val="18"/>
                                      <w:szCs w:val="18"/>
                                      <w:lang w:val="en-US" w:eastAsia="zh-CN"/>
                                    </w:rPr>
                                    <w:t>噪声</w:t>
                                  </w:r>
                                </w:p>
                              </w:txbxContent>
                            </wps:txbx>
                            <wps:bodyPr vert="horz" wrap="square" anchor="t" anchorCtr="0" upright="1"/>
                          </wps:wsp>
                        </a:graphicData>
                      </a:graphic>
                    </wp:anchor>
                  </w:drawing>
                </mc:Choice>
                <mc:Fallback>
                  <w:pict>
                    <v:shape id="文本框 48" o:spid="_x0000_s1026" o:spt="202" type="#_x0000_t202" style="position:absolute;left:0pt;margin-left:205.9pt;margin-top:349.5pt;height:20.9pt;width:56.5pt;z-index:251668480;mso-width-relative:page;mso-height-relative:page;" fillcolor="#FFFFFF" filled="t" stroked="t" coordsize="21600,21600" o:gfxdata="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71oj2QAAAAsBAAAPAAAAAAAAAAEAIAAAACIAAABkcnMvZG93bnJldi54bWxQSwEC&#10;FAAUAAAACACHTuJA+p9XYCwCAABpBAAADgAAAAAAAAABACAAAAAoAQAAZHJzL2Uyb0RvYy54bWxQ&#10;SwUGAAAAAAYABgBZAQAAxgUAAAAA&#10;">
                      <v:fill on="t" focussize="0,0"/>
                      <v:stroke color="#000000" joinstyle="miter" dashstyle="dash"/>
                      <v:imagedata o:title=""/>
                      <o:lock v:ext="edit" aspectratio="f"/>
                      <v:textbox>
                        <w:txbxContent>
                          <w:p w14:paraId="2AC1621A">
                            <w:pPr>
                              <w:jc w:val="center"/>
                              <w:rPr>
                                <w:rFonts w:hint="default" w:eastAsia="宋体"/>
                                <w:sz w:val="18"/>
                                <w:szCs w:val="18"/>
                                <w:lang w:val="en-US" w:eastAsia="zh-CN"/>
                              </w:rPr>
                            </w:pPr>
                            <w:r>
                              <w:rPr>
                                <w:rFonts w:hint="eastAsia"/>
                                <w:sz w:val="18"/>
                                <w:szCs w:val="18"/>
                                <w:lang w:val="en-US" w:eastAsia="zh-CN"/>
                              </w:rPr>
                              <w:t>噪声</w:t>
                            </w:r>
                          </w:p>
                        </w:txbxContent>
                      </v:textbox>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66432" behindDoc="0" locked="0" layoutInCell="1" allowOverlap="1">
                      <wp:simplePos x="0" y="0"/>
                      <wp:positionH relativeFrom="column">
                        <wp:posOffset>1008380</wp:posOffset>
                      </wp:positionH>
                      <wp:positionV relativeFrom="paragraph">
                        <wp:posOffset>2787650</wp:posOffset>
                      </wp:positionV>
                      <wp:extent cx="717550" cy="285115"/>
                      <wp:effectExtent l="5080" t="4445" r="20320" b="15240"/>
                      <wp:wrapNone/>
                      <wp:docPr id="58" name="文本框 46"/>
                      <wp:cNvGraphicFramePr/>
                      <a:graphic xmlns:a="http://schemas.openxmlformats.org/drawingml/2006/main">
                        <a:graphicData uri="http://schemas.microsoft.com/office/word/2010/wordprocessingShape">
                          <wps:wsp>
                            <wps:cNvSpPr txBox="1"/>
                            <wps:spPr>
                              <a:xfrm>
                                <a:off x="0" y="0"/>
                                <a:ext cx="717550" cy="28511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08B67640">
                                  <w:pPr>
                                    <w:rPr>
                                      <w:rFonts w:hint="default" w:eastAsia="宋体"/>
                                      <w:sz w:val="18"/>
                                      <w:szCs w:val="18"/>
                                      <w:lang w:val="en-US" w:eastAsia="zh-CN"/>
                                    </w:rPr>
                                  </w:pPr>
                                  <w:r>
                                    <w:rPr>
                                      <w:rFonts w:hint="eastAsia"/>
                                      <w:sz w:val="18"/>
                                      <w:szCs w:val="18"/>
                                      <w:lang w:val="en-US" w:eastAsia="zh-CN"/>
                                    </w:rPr>
                                    <w:t>粉尘、噪声</w:t>
                                  </w:r>
                                </w:p>
                              </w:txbxContent>
                            </wps:txbx>
                            <wps:bodyPr vert="horz" wrap="square" anchor="t" anchorCtr="0" upright="1"/>
                          </wps:wsp>
                        </a:graphicData>
                      </a:graphic>
                    </wp:anchor>
                  </w:drawing>
                </mc:Choice>
                <mc:Fallback>
                  <w:pict>
                    <v:shape id="文本框 46" o:spid="_x0000_s1026" o:spt="202" type="#_x0000_t202" style="position:absolute;left:0pt;margin-left:79.4pt;margin-top:219.5pt;height:22.45pt;width:56.5pt;z-index:251666432;mso-width-relative:page;mso-height-relative:page;" fillcolor="#FFFFFF" filled="t" stroked="t" coordsize="21600,21600" o:gfxdata="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x2FE42AAAAAsBAAAPAAAAAAAAAAEAIAAAACIAAABkcnMvZG93bnJldi54bWxQSwECFAAU&#10;AAAACACHTuJAvy+bCioCAABpBAAADgAAAAAAAAABACAAAAAnAQAAZHJzL2Uyb0RvYy54bWxQSwUG&#10;AAAAAAYABgBZAQAAwwUAAAAA&#10;">
                      <v:fill on="t" focussize="0,0"/>
                      <v:stroke color="#000000" joinstyle="miter" dashstyle="dash"/>
                      <v:imagedata o:title=""/>
                      <o:lock v:ext="edit" aspectratio="f"/>
                      <v:textbox>
                        <w:txbxContent>
                          <w:p w14:paraId="08B67640">
                            <w:pPr>
                              <w:rPr>
                                <w:rFonts w:hint="default" w:eastAsia="宋体"/>
                                <w:sz w:val="18"/>
                                <w:szCs w:val="18"/>
                                <w:lang w:val="en-US" w:eastAsia="zh-CN"/>
                              </w:rPr>
                            </w:pPr>
                            <w:r>
                              <w:rPr>
                                <w:rFonts w:hint="eastAsia"/>
                                <w:sz w:val="18"/>
                                <w:szCs w:val="18"/>
                                <w:lang w:val="en-US" w:eastAsia="zh-CN"/>
                              </w:rPr>
                              <w:t>粉尘、噪声</w:t>
                            </w:r>
                          </w:p>
                        </w:txbxContent>
                      </v:textbox>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65408" behindDoc="0" locked="0" layoutInCell="1" allowOverlap="1">
                      <wp:simplePos x="0" y="0"/>
                      <wp:positionH relativeFrom="column">
                        <wp:posOffset>3726180</wp:posOffset>
                      </wp:positionH>
                      <wp:positionV relativeFrom="paragraph">
                        <wp:posOffset>2298700</wp:posOffset>
                      </wp:positionV>
                      <wp:extent cx="717550" cy="285115"/>
                      <wp:effectExtent l="5080" t="4445" r="20320" b="15240"/>
                      <wp:wrapNone/>
                      <wp:docPr id="57" name="文本框 45"/>
                      <wp:cNvGraphicFramePr/>
                      <a:graphic xmlns:a="http://schemas.openxmlformats.org/drawingml/2006/main">
                        <a:graphicData uri="http://schemas.microsoft.com/office/word/2010/wordprocessingShape">
                          <wps:wsp>
                            <wps:cNvSpPr txBox="1"/>
                            <wps:spPr>
                              <a:xfrm>
                                <a:off x="0" y="0"/>
                                <a:ext cx="717550" cy="28511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3910E9FE">
                                  <w:pPr>
                                    <w:rPr>
                                      <w:rFonts w:hint="default" w:eastAsia="宋体"/>
                                      <w:sz w:val="18"/>
                                      <w:szCs w:val="18"/>
                                      <w:lang w:val="en-US" w:eastAsia="zh-CN"/>
                                    </w:rPr>
                                  </w:pPr>
                                  <w:r>
                                    <w:rPr>
                                      <w:rFonts w:hint="eastAsia"/>
                                      <w:sz w:val="18"/>
                                      <w:szCs w:val="18"/>
                                      <w:lang w:val="en-US" w:eastAsia="zh-CN"/>
                                    </w:rPr>
                                    <w:t>粉尘、噪声</w:t>
                                  </w:r>
                                </w:p>
                              </w:txbxContent>
                            </wps:txbx>
                            <wps:bodyPr vert="horz" wrap="square" anchor="t" anchorCtr="0" upright="1"/>
                          </wps:wsp>
                        </a:graphicData>
                      </a:graphic>
                    </wp:anchor>
                  </w:drawing>
                </mc:Choice>
                <mc:Fallback>
                  <w:pict>
                    <v:shape id="文本框 45" o:spid="_x0000_s1026" o:spt="202" type="#_x0000_t202" style="position:absolute;left:0pt;margin-left:293.4pt;margin-top:181pt;height:22.45pt;width:56.5pt;z-index:251665408;mso-width-relative:page;mso-height-relative:page;" fillcolor="#FFFFFF" filled="t" stroked="t" coordsize="21600,21600" o:gfxdata="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S+gBB2QAAAAsBAAAPAAAAAAAAAAEAIAAAACIAAABkcnMvZG93bnJldi54bWxQSwEC&#10;FAAUAAAACACHTuJAOH1lmCwCAABpBAAADgAAAAAAAAABACAAAAAoAQAAZHJzL2Uyb0RvYy54bWxQ&#10;SwUGAAAAAAYABgBZAQAAxgUAAAAA&#10;">
                      <v:fill on="t" focussize="0,0"/>
                      <v:stroke color="#000000" joinstyle="miter" dashstyle="dash"/>
                      <v:imagedata o:title=""/>
                      <o:lock v:ext="edit" aspectratio="f"/>
                      <v:textbox>
                        <w:txbxContent>
                          <w:p w14:paraId="3910E9FE">
                            <w:pPr>
                              <w:rPr>
                                <w:rFonts w:hint="default" w:eastAsia="宋体"/>
                                <w:sz w:val="18"/>
                                <w:szCs w:val="18"/>
                                <w:lang w:val="en-US" w:eastAsia="zh-CN"/>
                              </w:rPr>
                            </w:pPr>
                            <w:r>
                              <w:rPr>
                                <w:rFonts w:hint="eastAsia"/>
                                <w:sz w:val="18"/>
                                <w:szCs w:val="18"/>
                                <w:lang w:val="en-US" w:eastAsia="zh-CN"/>
                              </w:rPr>
                              <w:t>粉尘、噪声</w:t>
                            </w:r>
                          </w:p>
                        </w:txbxContent>
                      </v:textbox>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64384" behindDoc="0" locked="0" layoutInCell="1" allowOverlap="1">
                      <wp:simplePos x="0" y="0"/>
                      <wp:positionH relativeFrom="column">
                        <wp:posOffset>3726180</wp:posOffset>
                      </wp:positionH>
                      <wp:positionV relativeFrom="paragraph">
                        <wp:posOffset>1854200</wp:posOffset>
                      </wp:positionV>
                      <wp:extent cx="717550" cy="285115"/>
                      <wp:effectExtent l="5080" t="4445" r="20320" b="15240"/>
                      <wp:wrapNone/>
                      <wp:docPr id="55" name="文本框 44"/>
                      <wp:cNvGraphicFramePr/>
                      <a:graphic xmlns:a="http://schemas.openxmlformats.org/drawingml/2006/main">
                        <a:graphicData uri="http://schemas.microsoft.com/office/word/2010/wordprocessingShape">
                          <wps:wsp>
                            <wps:cNvSpPr txBox="1"/>
                            <wps:spPr>
                              <a:xfrm>
                                <a:off x="0" y="0"/>
                                <a:ext cx="717550" cy="28511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0A5F29D6">
                                  <w:pPr>
                                    <w:rPr>
                                      <w:rFonts w:hint="default" w:eastAsia="宋体"/>
                                      <w:sz w:val="18"/>
                                      <w:szCs w:val="18"/>
                                      <w:lang w:val="en-US" w:eastAsia="zh-CN"/>
                                    </w:rPr>
                                  </w:pPr>
                                  <w:r>
                                    <w:rPr>
                                      <w:rFonts w:hint="eastAsia"/>
                                      <w:sz w:val="18"/>
                                      <w:szCs w:val="18"/>
                                      <w:lang w:val="en-US" w:eastAsia="zh-CN"/>
                                    </w:rPr>
                                    <w:t>粉尘、噪声</w:t>
                                  </w:r>
                                </w:p>
                              </w:txbxContent>
                            </wps:txbx>
                            <wps:bodyPr vert="horz" wrap="square" anchor="t" anchorCtr="0" upright="1"/>
                          </wps:wsp>
                        </a:graphicData>
                      </a:graphic>
                    </wp:anchor>
                  </w:drawing>
                </mc:Choice>
                <mc:Fallback>
                  <w:pict>
                    <v:shape id="文本框 44" o:spid="_x0000_s1026" o:spt="202" type="#_x0000_t202" style="position:absolute;left:0pt;margin-left:293.4pt;margin-top:146pt;height:22.45pt;width:56.5pt;z-index:251664384;mso-width-relative:page;mso-height-relative:page;" fillcolor="#FFFFFF" filled="t" stroked="t" coordsize="21600,21600" o:gfxdata="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7eW29kAAAALAQAADwAAAAAAAAABACAAAAAiAAAAZHJzL2Rvd25yZXYueG1sUEsBAhQA&#10;FAAAAAgAh07iQC2OHMcqAgAAaQQAAA4AAAAAAAAAAQAgAAAAKAEAAGRycy9lMm9Eb2MueG1sUEsF&#10;BgAAAAAGAAYAWQEAAMQFAAAAAA==&#10;">
                      <v:fill on="t" focussize="0,0"/>
                      <v:stroke color="#000000" joinstyle="miter" dashstyle="dash"/>
                      <v:imagedata o:title=""/>
                      <o:lock v:ext="edit" aspectratio="f"/>
                      <v:textbox>
                        <w:txbxContent>
                          <w:p w14:paraId="0A5F29D6">
                            <w:pPr>
                              <w:rPr>
                                <w:rFonts w:hint="default" w:eastAsia="宋体"/>
                                <w:sz w:val="18"/>
                                <w:szCs w:val="18"/>
                                <w:lang w:val="en-US" w:eastAsia="zh-CN"/>
                              </w:rPr>
                            </w:pPr>
                            <w:r>
                              <w:rPr>
                                <w:rFonts w:hint="eastAsia"/>
                                <w:sz w:val="18"/>
                                <w:szCs w:val="18"/>
                                <w:lang w:val="en-US" w:eastAsia="zh-CN"/>
                              </w:rPr>
                              <w:t>粉尘、噪声</w:t>
                            </w:r>
                          </w:p>
                        </w:txbxContent>
                      </v:textbox>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63360" behindDoc="0" locked="0" layoutInCell="1" allowOverlap="1">
                      <wp:simplePos x="0" y="0"/>
                      <wp:positionH relativeFrom="column">
                        <wp:posOffset>3738880</wp:posOffset>
                      </wp:positionH>
                      <wp:positionV relativeFrom="paragraph">
                        <wp:posOffset>1403985</wp:posOffset>
                      </wp:positionV>
                      <wp:extent cx="717550" cy="275590"/>
                      <wp:effectExtent l="5080" t="4445" r="20320" b="5715"/>
                      <wp:wrapNone/>
                      <wp:docPr id="54" name="文本框 43"/>
                      <wp:cNvGraphicFramePr/>
                      <a:graphic xmlns:a="http://schemas.openxmlformats.org/drawingml/2006/main">
                        <a:graphicData uri="http://schemas.microsoft.com/office/word/2010/wordprocessingShape">
                          <wps:wsp>
                            <wps:cNvSpPr txBox="1"/>
                            <wps:spPr>
                              <a:xfrm>
                                <a:off x="0" y="0"/>
                                <a:ext cx="717550" cy="27559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3C95C716">
                                  <w:pPr>
                                    <w:rPr>
                                      <w:rFonts w:hint="default" w:eastAsia="宋体"/>
                                      <w:sz w:val="18"/>
                                      <w:szCs w:val="18"/>
                                      <w:lang w:val="en-US" w:eastAsia="zh-CN"/>
                                    </w:rPr>
                                  </w:pPr>
                                  <w:r>
                                    <w:rPr>
                                      <w:rFonts w:hint="eastAsia"/>
                                      <w:sz w:val="18"/>
                                      <w:szCs w:val="18"/>
                                      <w:lang w:val="en-US" w:eastAsia="zh-CN"/>
                                    </w:rPr>
                                    <w:t>粉尘、噪声</w:t>
                                  </w:r>
                                </w:p>
                              </w:txbxContent>
                            </wps:txbx>
                            <wps:bodyPr vert="horz" wrap="square" anchor="t" anchorCtr="0" upright="1"/>
                          </wps:wsp>
                        </a:graphicData>
                      </a:graphic>
                    </wp:anchor>
                  </w:drawing>
                </mc:Choice>
                <mc:Fallback>
                  <w:pict>
                    <v:shape id="文本框 43" o:spid="_x0000_s1026" o:spt="202" type="#_x0000_t202" style="position:absolute;left:0pt;margin-left:294.4pt;margin-top:110.55pt;height:21.7pt;width:56.5pt;z-index:251663360;mso-width-relative:page;mso-height-relative:page;" fillcolor="#FFFFFF" filled="t" stroked="t" coordsize="21600,21600" o:gfxdata="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tSimdcAAAALAQAADwAAAAAAAAABACAAAAAiAAAAZHJzL2Rvd25yZXYueG1sUEsBAhQA&#10;FAAAAAgAh07iQFt1U/ksAgAAaQQAAA4AAAAAAAAAAQAgAAAAJgEAAGRycy9lMm9Eb2MueG1sUEsF&#10;BgAAAAAGAAYAWQEAAMQFAAAAAA==&#10;">
                      <v:fill on="t" focussize="0,0"/>
                      <v:stroke color="#000000" joinstyle="miter" dashstyle="dash"/>
                      <v:imagedata o:title=""/>
                      <o:lock v:ext="edit" aspectratio="f"/>
                      <v:textbox>
                        <w:txbxContent>
                          <w:p w14:paraId="3C95C716">
                            <w:pPr>
                              <w:rPr>
                                <w:rFonts w:hint="default" w:eastAsia="宋体"/>
                                <w:sz w:val="18"/>
                                <w:szCs w:val="18"/>
                                <w:lang w:val="en-US" w:eastAsia="zh-CN"/>
                              </w:rPr>
                            </w:pPr>
                            <w:r>
                              <w:rPr>
                                <w:rFonts w:hint="eastAsia"/>
                                <w:sz w:val="18"/>
                                <w:szCs w:val="18"/>
                                <w:lang w:val="en-US" w:eastAsia="zh-CN"/>
                              </w:rPr>
                              <w:t>粉尘、噪声</w:t>
                            </w:r>
                          </w:p>
                        </w:txbxContent>
                      </v:textbox>
                    </v:shape>
                  </w:pict>
                </mc:Fallback>
              </mc:AlternateContent>
            </w:r>
          </w:p>
          <w:p w14:paraId="7B57A042">
            <w:pPr>
              <w:pStyle w:val="47"/>
              <w:keepNext w:val="0"/>
              <w:keepLines w:val="0"/>
              <w:suppressLineNumbers w:val="0"/>
              <w:spacing w:before="0" w:beforeAutospacing="0" w:after="0" w:afterAutospacing="0"/>
              <w:ind w:left="0" w:right="0" w:firstLine="480"/>
              <w:rPr>
                <w:rFonts w:hint="default" w:hAnsi="Times New Roman" w:cs="Times New Roman"/>
                <w:b w:val="0"/>
                <w:color w:val="auto"/>
                <w:sz w:val="24"/>
                <w:szCs w:val="32"/>
                <w:highlight w:val="none"/>
              </w:rPr>
            </w:pPr>
            <w:r>
              <w:rPr>
                <w:rFonts w:hint="default" w:hAnsi="Times New Roman" w:cs="Times New Roman"/>
                <w:b/>
                <w:bCs/>
                <w:color w:val="auto"/>
                <w:sz w:val="24"/>
                <w:szCs w:val="32"/>
                <w:highlight w:val="none"/>
              </w:rPr>
              <w:t>图</w:t>
            </w:r>
            <w:r>
              <w:rPr>
                <w:rFonts w:hint="eastAsia" w:hAnsi="Times New Roman" w:cs="Times New Roman"/>
                <w:b/>
                <w:bCs/>
                <w:color w:val="auto"/>
                <w:sz w:val="24"/>
                <w:szCs w:val="32"/>
                <w:highlight w:val="none"/>
                <w:lang w:val="en-US" w:eastAsia="zh-CN"/>
              </w:rPr>
              <w:t>2-4</w:t>
            </w:r>
            <w:r>
              <w:rPr>
                <w:rFonts w:hint="default" w:hAnsi="Times New Roman" w:cs="Times New Roman"/>
                <w:b/>
                <w:bCs/>
                <w:color w:val="auto"/>
                <w:sz w:val="24"/>
                <w:szCs w:val="32"/>
                <w:highlight w:val="none"/>
              </w:rPr>
              <w:t xml:space="preserve">    工艺流程及排污节点示意图</w:t>
            </w:r>
          </w:p>
          <w:p w14:paraId="4C224084">
            <w:pPr>
              <w:pStyle w:val="47"/>
              <w:keepNext w:val="0"/>
              <w:keepLines w:val="0"/>
              <w:suppressLineNumbers w:val="0"/>
              <w:spacing w:before="0" w:beforeAutospacing="0" w:after="0" w:afterAutospacing="0" w:line="360" w:lineRule="auto"/>
              <w:ind w:left="0" w:right="0" w:firstLine="480" w:firstLineChars="200"/>
              <w:jc w:val="left"/>
              <w:rPr>
                <w:rFonts w:hint="eastAsia" w:hAnsi="Times New Roman" w:cs="Times New Roman"/>
                <w:b w:val="0"/>
                <w:color w:val="auto"/>
                <w:sz w:val="24"/>
                <w:szCs w:val="32"/>
              </w:rPr>
            </w:pPr>
            <w:r>
              <w:rPr>
                <w:rFonts w:hint="eastAsia" w:hAnsi="Times New Roman" w:cs="Times New Roman"/>
                <w:b w:val="0"/>
                <w:color w:val="auto"/>
                <w:sz w:val="24"/>
                <w:szCs w:val="32"/>
              </w:rPr>
              <w:t>工艺流程简述：</w:t>
            </w:r>
          </w:p>
          <w:p w14:paraId="4EE632F8">
            <w:pPr>
              <w:keepNext w:val="0"/>
              <w:keepLines w:val="0"/>
              <w:suppressLineNumbers w:val="0"/>
              <w:autoSpaceDE w:val="0"/>
              <w:autoSpaceDN w:val="0"/>
              <w:adjustRightInd w:val="0"/>
              <w:spacing w:before="0" w:beforeAutospacing="0" w:after="0" w:afterAutospacing="0" w:line="360" w:lineRule="auto"/>
              <w:ind w:left="0" w:right="0" w:firstLine="480" w:firstLineChars="200"/>
              <w:rPr>
                <w:rStyle w:val="50"/>
                <w:rFonts w:hint="eastAsia" w:ascii="Times New Roman" w:hAnsi="Times New Roman" w:eastAsia="宋体" w:cs="Times New Roman"/>
                <w:color w:val="auto"/>
                <w:kern w:val="0"/>
                <w:sz w:val="24"/>
                <w:lang w:val="en-US" w:eastAsia="zh-CN"/>
              </w:rPr>
            </w:pPr>
            <w:r>
              <w:rPr>
                <w:rStyle w:val="50"/>
                <w:rFonts w:hint="default" w:ascii="Times New Roman" w:hAnsi="Times New Roman" w:eastAsia="宋体" w:cs="Times New Roman"/>
                <w:color w:val="auto"/>
                <w:kern w:val="0"/>
                <w:sz w:val="24"/>
                <w:lang w:val="en-US" w:eastAsia="zh-CN"/>
              </w:rPr>
              <w:t>本项目采用跳汰分选的洗煤方法。对煤矸石进行筛分破碎后进入跳汰式选</w:t>
            </w:r>
            <w:r>
              <w:rPr>
                <w:rStyle w:val="50"/>
                <w:rFonts w:hint="eastAsia" w:ascii="Times New Roman" w:hAnsi="Times New Roman" w:eastAsia="宋体" w:cs="Times New Roman"/>
                <w:color w:val="auto"/>
                <w:kern w:val="0"/>
                <w:sz w:val="24"/>
                <w:lang w:val="en-US" w:eastAsia="zh-CN"/>
              </w:rPr>
              <w:t>煤机进行分选。煤矸石在跳汰机中随水流的垂直脉动运动，实现轻重物料分离。筛分破碎后合格粒径的原煤由入料端送入跳汰第一段（矸石段），在脉动水流的作用下按密度在筛板上分层。密度大的矸石逐渐下沉，分布在底层，密度小的中煤分布在中间层，而密度更小的精煤分布在上层，物料在脉动中向前运动，矸石在矸石段的末端经闸门排至下机体，与透筛物料一起由矸石斗提机脱水后排出。中煤和精煤随脉动水流进入第二段（中煤段）继续分层，中煤分布在底层，运动至末端，经排料阀门排至下机体与透筛物料一起由中煤斗提机脱水后排出，次精煤和精煤随脉动水流进入第三段（次精煤段）继续分层，次精煤分布在底层，运动至末端，经排料阀门排至下机体与透筛物料一起由次精煤斗提机脱水后排出，而分布在上层的精煤从基体排料端排出。最终，将煤矸石分选为矸石、中煤、次精煤和精煤。本项目工艺过程主要包括原料准备系统、主洗跳汰系统、煤泥水处理系统，具体描述如下：</w:t>
            </w:r>
          </w:p>
          <w:p w14:paraId="004459AF">
            <w:pPr>
              <w:keepNext w:val="0"/>
              <w:keepLines w:val="0"/>
              <w:suppressLineNumbers w:val="0"/>
              <w:autoSpaceDE w:val="0"/>
              <w:autoSpaceDN w:val="0"/>
              <w:adjustRightInd w:val="0"/>
              <w:spacing w:before="0" w:beforeAutospacing="0" w:after="0" w:afterAutospacing="0" w:line="360" w:lineRule="auto"/>
              <w:ind w:left="0" w:right="0" w:firstLine="480" w:firstLineChars="200"/>
              <w:rPr>
                <w:rStyle w:val="50"/>
                <w:rFonts w:hint="eastAsia" w:ascii="Times New Roman" w:hAnsi="Times New Roman" w:eastAsia="宋体" w:cs="Times New Roman"/>
                <w:color w:val="auto"/>
                <w:kern w:val="0"/>
                <w:sz w:val="24"/>
                <w:lang w:val="en-US" w:eastAsia="zh-CN"/>
              </w:rPr>
            </w:pPr>
            <w:r>
              <w:rPr>
                <w:rStyle w:val="50"/>
                <w:rFonts w:hint="eastAsia" w:ascii="Times New Roman" w:hAnsi="Times New Roman" w:eastAsia="宋体" w:cs="Times New Roman"/>
                <w:color w:val="auto"/>
                <w:kern w:val="0"/>
                <w:sz w:val="24"/>
                <w:lang w:val="en-US" w:eastAsia="zh-CN"/>
              </w:rPr>
              <w:t>（1）原料准备系统项目所用原煤由货运汽车运至原料储棚。原料储棚与厂区道路全部作水泥地面硬化处理。场地内设给料机将原料送至破碎筛分车间。在破碎筛分车间经输送带将原料进入筛分破碎机进行预先筛分，筛孔的尺寸为50mm。筛上50mm以上的原料进入到破碎机破碎到50mm以下，与筛下的＜50mm原料混合进入洗煤车间的原料缓冲区。由密闭输送机运至洗煤车间进行跳汰分选。该工序产污环节为原煤运输、储存、筛分、破碎工序产生的少量粉尘、设备生产运行噪声。</w:t>
            </w:r>
          </w:p>
          <w:p w14:paraId="11775B10">
            <w:pPr>
              <w:keepNext w:val="0"/>
              <w:keepLines w:val="0"/>
              <w:suppressLineNumbers w:val="0"/>
              <w:autoSpaceDE w:val="0"/>
              <w:autoSpaceDN w:val="0"/>
              <w:adjustRightInd w:val="0"/>
              <w:spacing w:before="0" w:beforeAutospacing="0" w:after="0" w:afterAutospacing="0" w:line="360" w:lineRule="auto"/>
              <w:ind w:left="0" w:right="0" w:firstLine="480" w:firstLineChars="200"/>
              <w:rPr>
                <w:rStyle w:val="50"/>
                <w:rFonts w:hint="eastAsia" w:ascii="Times New Roman" w:hAnsi="Times New Roman" w:eastAsia="宋体" w:cs="Times New Roman"/>
                <w:color w:val="auto"/>
                <w:kern w:val="0"/>
                <w:sz w:val="24"/>
                <w:lang w:val="en-US" w:eastAsia="zh-CN"/>
              </w:rPr>
            </w:pPr>
            <w:r>
              <w:rPr>
                <w:rStyle w:val="50"/>
                <w:rFonts w:hint="eastAsia" w:ascii="Times New Roman" w:hAnsi="Times New Roman" w:eastAsia="宋体" w:cs="Times New Roman"/>
                <w:color w:val="auto"/>
                <w:kern w:val="0"/>
                <w:sz w:val="24"/>
                <w:lang w:val="en-US" w:eastAsia="zh-CN"/>
              </w:rPr>
              <w:t>（2）主洗、选煤系统项目洗选工序由跳汰机进行原煤洗选。其洗选原理为将粒径小于50mm原料在垂直运动的水流作用下，按密度分层达到分选的目的，密度小的矿粒位于上层，密度大的矿粒位于下层。</w:t>
            </w:r>
          </w:p>
          <w:p w14:paraId="548C13ED">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snapToGrid w:val="0"/>
                <w:color w:val="auto"/>
                <w:sz w:val="24"/>
              </w:rPr>
            </w:pPr>
            <w:r>
              <w:rPr>
                <w:rStyle w:val="50"/>
                <w:rFonts w:hint="eastAsia" w:ascii="Times New Roman" w:hAnsi="Times New Roman" w:eastAsia="宋体" w:cs="Times New Roman"/>
                <w:color w:val="auto"/>
                <w:kern w:val="0"/>
                <w:sz w:val="24"/>
                <w:lang w:val="en-US" w:eastAsia="zh-CN"/>
              </w:rPr>
              <w:t>（3）煤泥水处理水洗煤脱水筛筛下物煤粉液进入浓缩池，浓缩处理后，上清液溢流直接进入循环水池，经泵加压后作为跳汰机用水，形成闭路循环；底流通过底流泵打入压滤机，压滤机分离出煤泥和水，煤泥压成煤泥饼后外售，煤泥水回流进入浓缩池水池，形成闭路循环。该工序产污环节为设备运转噪声。</w:t>
            </w:r>
          </w:p>
        </w:tc>
      </w:tr>
      <w:tr w14:paraId="01061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23" w:type="dxa"/>
            <w:noWrap w:val="0"/>
            <w:vAlign w:val="center"/>
          </w:tcPr>
          <w:p w14:paraId="577AAD7E">
            <w:pPr>
              <w:pStyle w:val="23"/>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4"/>
                <w:lang w:val="en-US" w:eastAsia="zh-CN"/>
              </w:rPr>
            </w:pPr>
            <w:r>
              <w:rPr>
                <w:rFonts w:hint="default" w:ascii="Times New Roman" w:hAnsi="Times New Roman" w:cs="Times New Roman"/>
                <w:bCs/>
                <w:color w:val="auto"/>
                <w:kern w:val="2"/>
                <w:szCs w:val="24"/>
                <w:lang w:val="en-US" w:eastAsia="zh-CN"/>
              </w:rPr>
              <w:t>与项目有关的原有环境污染问题</w:t>
            </w:r>
          </w:p>
        </w:tc>
        <w:tc>
          <w:tcPr>
            <w:tcW w:w="8161" w:type="dxa"/>
            <w:noWrap w:val="0"/>
            <w:vAlign w:val="center"/>
          </w:tcPr>
          <w:p w14:paraId="4CB01F18">
            <w:pPr>
              <w:keepNext w:val="0"/>
              <w:keepLines w:val="0"/>
              <w:suppressLineNumbers w:val="0"/>
              <w:autoSpaceDE w:val="0"/>
              <w:autoSpaceDN w:val="0"/>
              <w:adjustRightInd w:val="0"/>
              <w:spacing w:before="0" w:beforeAutospacing="0" w:after="0" w:afterAutospacing="0" w:line="360" w:lineRule="auto"/>
              <w:ind w:left="0" w:right="0" w:firstLine="480" w:firstLineChars="200"/>
              <w:jc w:val="both"/>
              <w:rPr>
                <w:rStyle w:val="50"/>
                <w:rFonts w:hint="eastAsia" w:ascii="Times New Roman" w:hAnsi="Times New Roman" w:eastAsia="宋体" w:cs="Times New Roman"/>
                <w:color w:val="auto"/>
                <w:kern w:val="0"/>
                <w:sz w:val="24"/>
                <w:lang w:val="en-US" w:eastAsia="zh-CN"/>
              </w:rPr>
            </w:pPr>
            <w:r>
              <w:rPr>
                <w:rStyle w:val="50"/>
                <w:rFonts w:hint="default" w:ascii="Times New Roman" w:hAnsi="Times New Roman" w:cs="Times New Roman"/>
                <w:color w:val="auto"/>
                <w:kern w:val="0"/>
                <w:sz w:val="24"/>
              </w:rPr>
              <w:t>本项目为新建项目，</w:t>
            </w:r>
            <w:r>
              <w:rPr>
                <w:rFonts w:hint="default" w:ascii="Times New Roman" w:hAnsi="Times New Roman" w:cs="Times New Roman"/>
                <w:color w:val="auto"/>
                <w:sz w:val="24"/>
              </w:rPr>
              <w:t>不涉及原有污染情况及环境问题。</w:t>
            </w:r>
          </w:p>
        </w:tc>
      </w:tr>
    </w:tbl>
    <w:p w14:paraId="5AB0EBE2">
      <w:pPr>
        <w:pStyle w:val="23"/>
        <w:adjustRightInd w:val="0"/>
        <w:snapToGrid w:val="0"/>
        <w:spacing w:before="0" w:beforeAutospacing="0" w:after="0" w:afterAutospacing="0"/>
        <w:jc w:val="both"/>
        <w:rPr>
          <w:rFonts w:ascii="Times New Roman" w:hAnsi="Times New Roman"/>
          <w:color w:val="auto"/>
          <w:szCs w:val="24"/>
          <w:lang w:val="en-US" w:eastAsia="zh-CN"/>
        </w:rPr>
        <w:sectPr>
          <w:footerReference r:id="rId4" w:type="default"/>
          <w:pgSz w:w="11906" w:h="16838"/>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14:paraId="497F2E14">
      <w:pPr>
        <w:pStyle w:val="23"/>
        <w:adjustRightInd w:val="0"/>
        <w:snapToGrid w:val="0"/>
        <w:spacing w:before="0" w:beforeAutospacing="0" w:after="0" w:afterAutospacing="0" w:line="14" w:lineRule="auto"/>
        <w:jc w:val="center"/>
        <w:outlineLvl w:val="9"/>
        <w:rPr>
          <w:rFonts w:ascii="Times New Roman" w:hAnsi="Times New Roman" w:eastAsia="黑体"/>
          <w:snapToGrid w:val="0"/>
          <w:color w:val="auto"/>
          <w:sz w:val="30"/>
          <w:szCs w:val="30"/>
        </w:rPr>
      </w:pPr>
    </w:p>
    <w:p w14:paraId="068D0E2B">
      <w:pPr>
        <w:pStyle w:val="23"/>
        <w:jc w:val="center"/>
        <w:outlineLvl w:val="0"/>
        <w:rPr>
          <w:rFonts w:ascii="Times New Roman" w:hAnsi="Times New Roman" w:eastAsia="黑体"/>
          <w:snapToGrid w:val="0"/>
          <w:color w:val="auto"/>
          <w:sz w:val="30"/>
          <w:szCs w:val="30"/>
        </w:rPr>
      </w:pPr>
      <w:bookmarkStart w:id="5" w:name="_Toc17638"/>
      <w:r>
        <w:rPr>
          <w:rFonts w:ascii="Times New Roman" w:hAnsi="Times New Roman" w:eastAsia="黑体"/>
          <w:snapToGrid w:val="0"/>
          <w:color w:val="auto"/>
          <w:sz w:val="30"/>
          <w:szCs w:val="30"/>
        </w:rPr>
        <w:t>三、区域环境质量现状、环境保护目标及评价标准</w:t>
      </w:r>
      <w:bookmarkEnd w:id="5"/>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14:paraId="4EABA6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00" w:type="dxa"/>
            <w:noWrap w:val="0"/>
            <w:vAlign w:val="center"/>
          </w:tcPr>
          <w:p w14:paraId="1BDAB88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区域</w:t>
            </w:r>
          </w:p>
          <w:p w14:paraId="287DBEF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环境</w:t>
            </w:r>
          </w:p>
          <w:p w14:paraId="7D55D2A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质量</w:t>
            </w:r>
          </w:p>
          <w:p w14:paraId="63DC243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现状</w:t>
            </w:r>
          </w:p>
        </w:tc>
        <w:tc>
          <w:tcPr>
            <w:tcW w:w="8190" w:type="dxa"/>
            <w:noWrap w:val="0"/>
            <w:vAlign w:val="center"/>
          </w:tcPr>
          <w:p w14:paraId="5874CB88">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4"/>
              </w:rPr>
            </w:pPr>
            <w:r>
              <w:rPr>
                <w:rFonts w:hint="default" w:ascii="Times New Roman" w:hAnsi="Times New Roman" w:cs="Times New Roman"/>
                <w:b/>
                <w:color w:val="auto"/>
                <w:sz w:val="24"/>
              </w:rPr>
              <w:t>1 环境空气质量现状调查与评价</w:t>
            </w:r>
          </w:p>
          <w:p w14:paraId="047D364F">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4"/>
              </w:rPr>
            </w:pPr>
            <w:r>
              <w:rPr>
                <w:rFonts w:hint="default" w:ascii="Times New Roman" w:hAnsi="Times New Roman" w:cs="Times New Roman"/>
                <w:b/>
                <w:color w:val="auto"/>
                <w:sz w:val="24"/>
              </w:rPr>
              <w:t>1.1</w:t>
            </w:r>
            <w:r>
              <w:rPr>
                <w:rFonts w:hint="default" w:ascii="Times New Roman" w:hAnsi="Times New Roman" w:eastAsia="宋体" w:cs="Times New Roman"/>
                <w:b/>
                <w:color w:val="auto"/>
                <w:kern w:val="0"/>
                <w:sz w:val="24"/>
              </w:rPr>
              <w:t>大气现状调查</w:t>
            </w:r>
          </w:p>
          <w:p w14:paraId="670AB0CC">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eastAsia="宋体" w:cs="Times New Roman"/>
                <w:b w:val="0"/>
                <w:bCs w:val="0"/>
                <w:snapToGrid w:val="0"/>
                <w:color w:val="auto"/>
                <w:kern w:val="0"/>
                <w:sz w:val="24"/>
                <w:szCs w:val="24"/>
                <w:lang w:val="en-US" w:eastAsia="zh-CN" w:bidi="ar-SA"/>
              </w:rPr>
            </w:pPr>
            <w:r>
              <w:rPr>
                <w:rFonts w:hint="default" w:ascii="Times New Roman" w:hAnsi="Times New Roman" w:eastAsia="宋体" w:cs="Times New Roman"/>
                <w:b w:val="0"/>
                <w:bCs w:val="0"/>
                <w:snapToGrid w:val="0"/>
                <w:color w:val="auto"/>
                <w:kern w:val="0"/>
                <w:sz w:val="24"/>
                <w:szCs w:val="24"/>
                <w:lang w:val="en-US" w:eastAsia="zh-CN" w:bidi="ar-SA"/>
              </w:rPr>
              <w:t>根据《环境影响评价技术导则 大气环境》（HJ2.2-2018）要求，基本污染物环境质量现状数据优先采用国家或地方生态环境主管部门公开发布的评价基准年环境质量公告或环境质量报告中的数据或结论。</w:t>
            </w:r>
          </w:p>
          <w:p w14:paraId="0678409A">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Times New Roman" w:hAnsi="Times New Roman" w:eastAsia="宋体" w:cs="Times New Roman"/>
                <w:b w:val="0"/>
                <w:bCs w:val="0"/>
                <w:snapToGrid w:val="0"/>
                <w:color w:val="auto"/>
                <w:kern w:val="0"/>
                <w:sz w:val="24"/>
                <w:szCs w:val="24"/>
                <w:lang w:val="en-US" w:eastAsia="zh-CN" w:bidi="ar-SA"/>
              </w:rPr>
            </w:pPr>
            <w:r>
              <w:rPr>
                <w:rFonts w:hint="default" w:ascii="Times New Roman" w:hAnsi="Times New Roman" w:eastAsia="宋体" w:cs="Times New Roman"/>
                <w:b w:val="0"/>
                <w:bCs w:val="0"/>
                <w:snapToGrid w:val="0"/>
                <w:color w:val="auto"/>
                <w:kern w:val="0"/>
                <w:sz w:val="24"/>
                <w:szCs w:val="24"/>
                <w:lang w:val="en-US" w:eastAsia="zh-CN" w:bidi="ar-SA"/>
              </w:rPr>
              <w:t>本项目选择采用统计中国空气质量在线监测分析平台公布的新疆维吾尔自治区吐鲁番</w:t>
            </w:r>
            <w:r>
              <w:rPr>
                <w:rFonts w:hint="eastAsia" w:ascii="Times New Roman" w:hAnsi="Times New Roman" w:eastAsia="宋体" w:cs="Times New Roman"/>
                <w:b w:val="0"/>
                <w:bCs w:val="0"/>
                <w:snapToGrid w:val="0"/>
                <w:color w:val="auto"/>
                <w:kern w:val="0"/>
                <w:sz w:val="24"/>
                <w:szCs w:val="24"/>
                <w:lang w:val="en-US" w:eastAsia="zh-CN" w:bidi="ar-SA"/>
              </w:rPr>
              <w:t>市</w:t>
            </w:r>
            <w:r>
              <w:rPr>
                <w:rFonts w:hint="default" w:ascii="Times New Roman" w:hAnsi="Times New Roman" w:eastAsia="宋体" w:cs="Times New Roman"/>
                <w:b w:val="0"/>
                <w:bCs w:val="0"/>
                <w:snapToGrid w:val="0"/>
                <w:color w:val="auto"/>
                <w:kern w:val="0"/>
                <w:sz w:val="24"/>
                <w:szCs w:val="24"/>
                <w:lang w:val="en-US" w:eastAsia="zh-CN" w:bidi="ar-SA"/>
              </w:rPr>
              <w:t>高昌区监测站2023年</w:t>
            </w:r>
            <w:r>
              <w:rPr>
                <w:rFonts w:hint="eastAsia" w:ascii="Times New Roman" w:hAnsi="Times New Roman" w:cs="Times New Roman"/>
                <w:b w:val="0"/>
                <w:bCs w:val="0"/>
                <w:snapToGrid w:val="0"/>
                <w:color w:val="auto"/>
                <w:kern w:val="0"/>
                <w:sz w:val="24"/>
                <w:szCs w:val="24"/>
                <w:lang w:val="en-US" w:eastAsia="zh-CN" w:bidi="ar-SA"/>
              </w:rPr>
              <w:t>吐鲁番</w:t>
            </w:r>
            <w:r>
              <w:rPr>
                <w:rFonts w:hint="eastAsia" w:ascii="Times New Roman" w:hAnsi="Times New Roman" w:eastAsia="宋体" w:cs="Times New Roman"/>
                <w:b w:val="0"/>
                <w:bCs w:val="0"/>
                <w:snapToGrid w:val="0"/>
                <w:color w:val="auto"/>
                <w:kern w:val="0"/>
                <w:sz w:val="24"/>
                <w:szCs w:val="24"/>
                <w:lang w:val="en-US" w:eastAsia="zh-CN" w:bidi="ar-SA"/>
              </w:rPr>
              <w:t>市</w:t>
            </w:r>
            <w:r>
              <w:rPr>
                <w:rFonts w:hint="default" w:ascii="Times New Roman" w:hAnsi="Times New Roman" w:eastAsia="宋体" w:cs="Times New Roman"/>
                <w:b w:val="0"/>
                <w:bCs w:val="0"/>
                <w:snapToGrid w:val="0"/>
                <w:color w:val="auto"/>
                <w:kern w:val="0"/>
                <w:sz w:val="24"/>
                <w:szCs w:val="24"/>
                <w:lang w:val="en-US" w:eastAsia="zh-CN" w:bidi="ar-SA"/>
              </w:rPr>
              <w:t>城市空气质量数据，作为本项目环境空气现状评价基本污染物SO</w:t>
            </w:r>
            <w:r>
              <w:rPr>
                <w:rFonts w:hint="default" w:ascii="Times New Roman" w:hAnsi="Times New Roman" w:eastAsia="宋体" w:cs="Times New Roman"/>
                <w:b w:val="0"/>
                <w:bCs w:val="0"/>
                <w:snapToGrid w:val="0"/>
                <w:color w:val="auto"/>
                <w:kern w:val="0"/>
                <w:sz w:val="24"/>
                <w:szCs w:val="24"/>
                <w:vertAlign w:val="subscript"/>
                <w:lang w:val="en-US" w:eastAsia="zh-CN" w:bidi="ar-SA"/>
              </w:rPr>
              <w:t>2</w:t>
            </w:r>
            <w:r>
              <w:rPr>
                <w:rFonts w:hint="default" w:ascii="Times New Roman" w:hAnsi="Times New Roman" w:eastAsia="宋体" w:cs="Times New Roman"/>
                <w:b w:val="0"/>
                <w:bCs w:val="0"/>
                <w:snapToGrid w:val="0"/>
                <w:color w:val="auto"/>
                <w:kern w:val="0"/>
                <w:sz w:val="24"/>
                <w:szCs w:val="24"/>
                <w:lang w:val="en-US" w:eastAsia="zh-CN" w:bidi="ar-SA"/>
              </w:rPr>
              <w:t>、NO</w:t>
            </w:r>
            <w:r>
              <w:rPr>
                <w:rFonts w:hint="default" w:ascii="Times New Roman" w:hAnsi="Times New Roman" w:eastAsia="宋体" w:cs="Times New Roman"/>
                <w:b w:val="0"/>
                <w:bCs w:val="0"/>
                <w:snapToGrid w:val="0"/>
                <w:color w:val="auto"/>
                <w:kern w:val="0"/>
                <w:sz w:val="24"/>
                <w:szCs w:val="24"/>
                <w:vertAlign w:val="subscript"/>
                <w:lang w:val="en-US" w:eastAsia="zh-CN" w:bidi="ar-SA"/>
              </w:rPr>
              <w:t>2</w:t>
            </w:r>
            <w:r>
              <w:rPr>
                <w:rFonts w:hint="eastAsia" w:ascii="Times New Roman" w:hAnsi="Times New Roman" w:eastAsia="宋体" w:cs="Times New Roman"/>
                <w:b w:val="0"/>
                <w:bCs w:val="0"/>
                <w:snapToGrid w:val="0"/>
                <w:color w:val="auto"/>
                <w:kern w:val="0"/>
                <w:sz w:val="24"/>
                <w:szCs w:val="24"/>
                <w:lang w:val="en-US" w:eastAsia="zh-CN" w:bidi="ar-SA"/>
              </w:rPr>
              <w:t>、</w:t>
            </w:r>
            <w:r>
              <w:rPr>
                <w:rFonts w:hint="default" w:ascii="Times New Roman" w:hAnsi="Times New Roman" w:eastAsia="宋体" w:cs="Times New Roman"/>
                <w:b w:val="0"/>
                <w:bCs w:val="0"/>
                <w:snapToGrid w:val="0"/>
                <w:color w:val="auto"/>
                <w:kern w:val="0"/>
                <w:sz w:val="24"/>
                <w:szCs w:val="24"/>
                <w:lang w:val="en-US" w:eastAsia="zh-CN" w:bidi="ar-SA"/>
              </w:rPr>
              <w:t>PM</w:t>
            </w:r>
            <w:r>
              <w:rPr>
                <w:rFonts w:hint="default" w:ascii="Times New Roman" w:hAnsi="Times New Roman" w:eastAsia="宋体" w:cs="Times New Roman"/>
                <w:b w:val="0"/>
                <w:bCs w:val="0"/>
                <w:snapToGrid w:val="0"/>
                <w:color w:val="auto"/>
                <w:kern w:val="0"/>
                <w:sz w:val="24"/>
                <w:szCs w:val="24"/>
                <w:vertAlign w:val="subscript"/>
                <w:lang w:val="en-US" w:eastAsia="zh-CN" w:bidi="ar-SA"/>
              </w:rPr>
              <w:t>10</w:t>
            </w:r>
            <w:r>
              <w:rPr>
                <w:rFonts w:hint="default" w:ascii="Times New Roman" w:hAnsi="Times New Roman" w:eastAsia="宋体" w:cs="Times New Roman"/>
                <w:b w:val="0"/>
                <w:bCs w:val="0"/>
                <w:snapToGrid w:val="0"/>
                <w:color w:val="auto"/>
                <w:kern w:val="0"/>
                <w:sz w:val="24"/>
                <w:szCs w:val="24"/>
                <w:lang w:val="en-US" w:eastAsia="zh-CN" w:bidi="ar-SA"/>
              </w:rPr>
              <w:t>、PM</w:t>
            </w:r>
            <w:r>
              <w:rPr>
                <w:rFonts w:hint="default" w:ascii="Times New Roman" w:hAnsi="Times New Roman" w:eastAsia="宋体" w:cs="Times New Roman"/>
                <w:b w:val="0"/>
                <w:bCs w:val="0"/>
                <w:snapToGrid w:val="0"/>
                <w:color w:val="auto"/>
                <w:kern w:val="0"/>
                <w:sz w:val="24"/>
                <w:szCs w:val="24"/>
                <w:vertAlign w:val="subscript"/>
                <w:lang w:val="en-US" w:eastAsia="zh-CN" w:bidi="ar-SA"/>
              </w:rPr>
              <w:t>2.5</w:t>
            </w:r>
            <w:r>
              <w:rPr>
                <w:rFonts w:hint="default" w:ascii="Times New Roman" w:hAnsi="Times New Roman" w:eastAsia="宋体" w:cs="Times New Roman"/>
                <w:b w:val="0"/>
                <w:bCs w:val="0"/>
                <w:snapToGrid w:val="0"/>
                <w:color w:val="auto"/>
                <w:kern w:val="0"/>
                <w:sz w:val="24"/>
                <w:szCs w:val="24"/>
                <w:lang w:val="en-US" w:eastAsia="zh-CN" w:bidi="ar-SA"/>
              </w:rPr>
              <w:t>、CO和O</w:t>
            </w:r>
            <w:r>
              <w:rPr>
                <w:rFonts w:hint="default" w:ascii="Times New Roman" w:hAnsi="Times New Roman" w:eastAsia="宋体" w:cs="Times New Roman"/>
                <w:b w:val="0"/>
                <w:bCs w:val="0"/>
                <w:snapToGrid w:val="0"/>
                <w:color w:val="auto"/>
                <w:kern w:val="0"/>
                <w:sz w:val="24"/>
                <w:szCs w:val="24"/>
                <w:vertAlign w:val="subscript"/>
                <w:lang w:val="en-US" w:eastAsia="zh-CN" w:bidi="ar-SA"/>
              </w:rPr>
              <w:t>3</w:t>
            </w:r>
            <w:r>
              <w:rPr>
                <w:rFonts w:hint="default" w:ascii="Times New Roman" w:hAnsi="Times New Roman" w:eastAsia="宋体" w:cs="Times New Roman"/>
                <w:b w:val="0"/>
                <w:bCs w:val="0"/>
                <w:snapToGrid w:val="0"/>
                <w:color w:val="auto"/>
                <w:kern w:val="0"/>
                <w:sz w:val="24"/>
                <w:szCs w:val="24"/>
                <w:lang w:val="en-US" w:eastAsia="zh-CN" w:bidi="ar-SA"/>
              </w:rPr>
              <w:t>的数据来源。</w:t>
            </w:r>
          </w:p>
          <w:p w14:paraId="460D4CEB">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Times New Roman" w:hAnsi="Times New Roman" w:eastAsia="宋体" w:cs="Times New Roman"/>
                <w:b w:val="0"/>
                <w:bCs w:val="0"/>
                <w:snapToGrid w:val="0"/>
                <w:color w:val="auto"/>
                <w:kern w:val="0"/>
                <w:sz w:val="24"/>
                <w:szCs w:val="24"/>
                <w:lang w:val="en-US" w:eastAsia="zh-CN" w:bidi="ar-SA"/>
              </w:rPr>
            </w:pPr>
            <w:r>
              <w:rPr>
                <w:rFonts w:hint="eastAsia" w:ascii="Times New Roman" w:hAnsi="Times New Roman" w:eastAsia="宋体" w:cs="Times New Roman"/>
                <w:b w:val="0"/>
                <w:bCs w:val="0"/>
                <w:snapToGrid w:val="0"/>
                <w:color w:val="auto"/>
                <w:kern w:val="0"/>
                <w:sz w:val="24"/>
                <w:szCs w:val="24"/>
                <w:lang w:val="en-US" w:eastAsia="zh-CN" w:bidi="ar-SA"/>
              </w:rPr>
              <w:t>基本污染物按照《环境空气质量评价技术规范（试行）》（HJ663-2013）中各评价项目的年评价指标进行判定。年评价指标中的年均浓度和相应百分位数24h平均8h平均质量浓度满足《环境空气质量标准（含2018年修改单）》（GB3095-2012）中浓度限值要求的即为达标。对于超标的污染物，计算其超标倍数和超标率。</w:t>
            </w:r>
          </w:p>
          <w:p w14:paraId="60D9D0ED">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eastAsia="宋体" w:cs="Times New Roman"/>
                <w:b w:val="0"/>
                <w:bCs w:val="0"/>
                <w:snapToGrid w:val="0"/>
                <w:color w:val="auto"/>
                <w:kern w:val="0"/>
                <w:sz w:val="24"/>
                <w:szCs w:val="24"/>
                <w:lang w:val="en-US" w:eastAsia="zh-CN" w:bidi="ar-SA"/>
              </w:rPr>
            </w:pPr>
            <w:r>
              <w:rPr>
                <w:rFonts w:hint="default" w:ascii="Times New Roman" w:hAnsi="Times New Roman" w:eastAsia="宋体" w:cs="Times New Roman"/>
                <w:b w:val="0"/>
                <w:bCs w:val="0"/>
                <w:snapToGrid w:val="0"/>
                <w:color w:val="auto"/>
                <w:kern w:val="0"/>
                <w:sz w:val="24"/>
                <w:szCs w:val="24"/>
                <w:lang w:val="en-US" w:eastAsia="zh-CN" w:bidi="ar-SA"/>
              </w:rPr>
              <w:t>区域环境空气质量现状评价表见3-</w:t>
            </w:r>
            <w:r>
              <w:rPr>
                <w:rFonts w:hint="eastAsia" w:ascii="Times New Roman" w:hAnsi="Times New Roman" w:eastAsia="宋体" w:cs="Times New Roman"/>
                <w:b w:val="0"/>
                <w:bCs w:val="0"/>
                <w:snapToGrid w:val="0"/>
                <w:color w:val="auto"/>
                <w:kern w:val="0"/>
                <w:sz w:val="24"/>
                <w:szCs w:val="24"/>
                <w:lang w:val="en-US" w:eastAsia="zh-CN" w:bidi="ar-SA"/>
              </w:rPr>
              <w:t>5</w:t>
            </w:r>
            <w:r>
              <w:rPr>
                <w:rFonts w:hint="default" w:ascii="Times New Roman" w:hAnsi="Times New Roman" w:eastAsia="宋体" w:cs="Times New Roman"/>
                <w:b w:val="0"/>
                <w:bCs w:val="0"/>
                <w:snapToGrid w:val="0"/>
                <w:color w:val="auto"/>
                <w:kern w:val="0"/>
                <w:sz w:val="24"/>
                <w:szCs w:val="24"/>
                <w:lang w:val="en-US" w:eastAsia="zh-CN" w:bidi="ar-SA"/>
              </w:rPr>
              <w:t>。</w:t>
            </w:r>
          </w:p>
          <w:p w14:paraId="009CFF7A">
            <w:pPr>
              <w:pStyle w:val="47"/>
              <w:keepNext w:val="0"/>
              <w:keepLines w:val="0"/>
              <w:suppressLineNumbers w:val="0"/>
              <w:spacing w:before="0" w:beforeAutospacing="0" w:after="0" w:afterAutospacing="0"/>
              <w:ind w:left="0" w:right="0"/>
              <w:rPr>
                <w:rFonts w:hint="default" w:ascii="Times New Roman" w:hAnsi="Times New Roman" w:eastAsia="宋体" w:cs="Times New Roman"/>
                <w:b/>
                <w:bCs/>
                <w:color w:val="auto"/>
                <w:sz w:val="24"/>
                <w:szCs w:val="24"/>
                <w:vertAlign w:val="superscript"/>
              </w:rPr>
            </w:pPr>
            <w:r>
              <w:rPr>
                <w:rFonts w:hint="default" w:ascii="Times New Roman" w:hAnsi="Times New Roman" w:eastAsia="宋体" w:cs="Times New Roman"/>
                <w:b/>
                <w:bCs/>
                <w:color w:val="auto"/>
                <w:sz w:val="24"/>
                <w:szCs w:val="24"/>
              </w:rPr>
              <w:t>表3-</w:t>
            </w:r>
            <w:r>
              <w:rPr>
                <w:rFonts w:hint="eastAsia" w:hAnsi="Times New Roman" w:eastAsia="宋体" w:cs="Times New Roman"/>
                <w:b/>
                <w:bCs/>
                <w:color w:val="auto"/>
                <w:sz w:val="24"/>
                <w:szCs w:val="24"/>
                <w:lang w:val="en-US" w:eastAsia="zh-CN"/>
              </w:rPr>
              <w:t>1</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 xml:space="preserve"> 区域环境空气监测及评价结果统计表  单位：mg/m</w:t>
            </w:r>
            <w:r>
              <w:rPr>
                <w:rFonts w:hint="default" w:ascii="Times New Roman" w:hAnsi="Times New Roman" w:eastAsia="宋体" w:cs="Times New Roman"/>
                <w:b/>
                <w:bCs/>
                <w:color w:val="auto"/>
                <w:sz w:val="24"/>
                <w:szCs w:val="24"/>
                <w:vertAlign w:val="superscript"/>
              </w:rPr>
              <w:t>3</w:t>
            </w:r>
          </w:p>
          <w:tbl>
            <w:tblPr>
              <w:tblStyle w:val="27"/>
              <w:tblW w:w="79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394"/>
              <w:gridCol w:w="2719"/>
              <w:gridCol w:w="1144"/>
              <w:gridCol w:w="1144"/>
              <w:gridCol w:w="838"/>
              <w:gridCol w:w="698"/>
            </w:tblGrid>
            <w:tr w14:paraId="3B6A7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394" w:type="dxa"/>
                  <w:tcBorders>
                    <w:tl2br w:val="nil"/>
                    <w:tr2bl w:val="nil"/>
                  </w:tcBorders>
                  <w:noWrap w:val="0"/>
                  <w:vAlign w:val="center"/>
                </w:tcPr>
                <w:p w14:paraId="24BDEE74">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污染物名称</w:t>
                  </w:r>
                </w:p>
              </w:tc>
              <w:tc>
                <w:tcPr>
                  <w:tcW w:w="2719" w:type="dxa"/>
                  <w:tcBorders>
                    <w:tl2br w:val="nil"/>
                    <w:tr2bl w:val="nil"/>
                  </w:tcBorders>
                  <w:noWrap w:val="0"/>
                  <w:vAlign w:val="center"/>
                </w:tcPr>
                <w:p w14:paraId="207291E3">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年评价指标</w:t>
                  </w:r>
                </w:p>
              </w:tc>
              <w:tc>
                <w:tcPr>
                  <w:tcW w:w="1144" w:type="dxa"/>
                  <w:tcBorders>
                    <w:tl2br w:val="nil"/>
                    <w:tr2bl w:val="nil"/>
                  </w:tcBorders>
                  <w:noWrap w:val="0"/>
                  <w:vAlign w:val="center"/>
                </w:tcPr>
                <w:p w14:paraId="79A6A2F7">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评价标准</w:t>
                  </w:r>
                </w:p>
                <w:p w14:paraId="032F4787">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（μg/m</w:t>
                  </w:r>
                  <w:r>
                    <w:rPr>
                      <w:rFonts w:hint="default" w:ascii="Times New Roman" w:hAnsi="Times New Roman" w:eastAsia="宋体" w:cs="Times New Roman"/>
                      <w:b w:val="0"/>
                      <w:bCs w:val="0"/>
                      <w:color w:val="auto"/>
                      <w:sz w:val="21"/>
                      <w:szCs w:val="21"/>
                      <w:vertAlign w:val="superscript"/>
                    </w:rPr>
                    <w:t>3</w:t>
                  </w:r>
                  <w:r>
                    <w:rPr>
                      <w:rFonts w:hint="default" w:ascii="Times New Roman" w:hAnsi="Times New Roman" w:eastAsia="宋体" w:cs="Times New Roman"/>
                      <w:b w:val="0"/>
                      <w:bCs w:val="0"/>
                      <w:color w:val="auto"/>
                      <w:sz w:val="21"/>
                      <w:szCs w:val="21"/>
                    </w:rPr>
                    <w:t>）</w:t>
                  </w:r>
                </w:p>
              </w:tc>
              <w:tc>
                <w:tcPr>
                  <w:tcW w:w="1144" w:type="dxa"/>
                  <w:tcBorders>
                    <w:tl2br w:val="nil"/>
                    <w:tr2bl w:val="nil"/>
                  </w:tcBorders>
                  <w:noWrap w:val="0"/>
                  <w:vAlign w:val="center"/>
                </w:tcPr>
                <w:p w14:paraId="45F7911B">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现状浓度</w:t>
                  </w:r>
                </w:p>
                <w:p w14:paraId="3CDCF53A">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（μg/m</w:t>
                  </w:r>
                  <w:r>
                    <w:rPr>
                      <w:rFonts w:hint="default" w:ascii="Times New Roman" w:hAnsi="Times New Roman" w:eastAsia="宋体" w:cs="Times New Roman"/>
                      <w:b w:val="0"/>
                      <w:bCs w:val="0"/>
                      <w:color w:val="auto"/>
                      <w:sz w:val="21"/>
                      <w:szCs w:val="21"/>
                      <w:vertAlign w:val="superscript"/>
                    </w:rPr>
                    <w:t>3</w:t>
                  </w:r>
                  <w:r>
                    <w:rPr>
                      <w:rFonts w:hint="default" w:ascii="Times New Roman" w:hAnsi="Times New Roman" w:eastAsia="宋体" w:cs="Times New Roman"/>
                      <w:b w:val="0"/>
                      <w:bCs w:val="0"/>
                      <w:color w:val="auto"/>
                      <w:sz w:val="21"/>
                      <w:szCs w:val="21"/>
                    </w:rPr>
                    <w:t>）</w:t>
                  </w:r>
                </w:p>
              </w:tc>
              <w:tc>
                <w:tcPr>
                  <w:tcW w:w="838" w:type="dxa"/>
                  <w:tcBorders>
                    <w:tl2br w:val="nil"/>
                    <w:tr2bl w:val="nil"/>
                  </w:tcBorders>
                  <w:noWrap w:val="0"/>
                  <w:vAlign w:val="center"/>
                </w:tcPr>
                <w:p w14:paraId="33FAE426">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占标率%</w:t>
                  </w:r>
                </w:p>
              </w:tc>
              <w:tc>
                <w:tcPr>
                  <w:tcW w:w="698" w:type="dxa"/>
                  <w:tcBorders>
                    <w:tl2br w:val="nil"/>
                    <w:tr2bl w:val="nil"/>
                  </w:tcBorders>
                  <w:noWrap w:val="0"/>
                  <w:vAlign w:val="center"/>
                </w:tcPr>
                <w:p w14:paraId="096C446F">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达标情况</w:t>
                  </w:r>
                </w:p>
              </w:tc>
            </w:tr>
            <w:tr w14:paraId="47BD4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1394" w:type="dxa"/>
                  <w:tcBorders>
                    <w:tl2br w:val="nil"/>
                    <w:tr2bl w:val="nil"/>
                  </w:tcBorders>
                  <w:noWrap w:val="0"/>
                  <w:vAlign w:val="center"/>
                </w:tcPr>
                <w:p w14:paraId="79E6F8A0">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SO</w:t>
                  </w:r>
                  <w:r>
                    <w:rPr>
                      <w:rFonts w:hint="default" w:ascii="Times New Roman" w:hAnsi="Times New Roman" w:eastAsia="宋体" w:cs="Times New Roman"/>
                      <w:b w:val="0"/>
                      <w:bCs w:val="0"/>
                      <w:color w:val="auto"/>
                      <w:sz w:val="21"/>
                      <w:szCs w:val="21"/>
                      <w:vertAlign w:val="subscript"/>
                    </w:rPr>
                    <w:t>2</w:t>
                  </w:r>
                </w:p>
              </w:tc>
              <w:tc>
                <w:tcPr>
                  <w:tcW w:w="2719" w:type="dxa"/>
                  <w:tcBorders>
                    <w:tl2br w:val="nil"/>
                    <w:tr2bl w:val="nil"/>
                  </w:tcBorders>
                  <w:noWrap w:val="0"/>
                  <w:vAlign w:val="center"/>
                </w:tcPr>
                <w:p w14:paraId="43B0D925">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年平均</w:t>
                  </w:r>
                  <w:r>
                    <w:rPr>
                      <w:rFonts w:hint="eastAsia" w:ascii="Times New Roman" w:hAnsi="Times New Roman" w:eastAsia="宋体" w:cs="Times New Roman"/>
                      <w:b w:val="0"/>
                      <w:bCs w:val="0"/>
                      <w:color w:val="auto"/>
                      <w:sz w:val="21"/>
                      <w:szCs w:val="21"/>
                      <w:lang w:val="en-US" w:eastAsia="zh-CN"/>
                    </w:rPr>
                    <w:t>浓度</w:t>
                  </w:r>
                </w:p>
              </w:tc>
              <w:tc>
                <w:tcPr>
                  <w:tcW w:w="1144" w:type="dxa"/>
                  <w:tcBorders>
                    <w:tl2br w:val="nil"/>
                    <w:tr2bl w:val="nil"/>
                  </w:tcBorders>
                  <w:noWrap w:val="0"/>
                  <w:vAlign w:val="center"/>
                </w:tcPr>
                <w:p w14:paraId="4B7229A7">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60</w:t>
                  </w:r>
                </w:p>
              </w:tc>
              <w:tc>
                <w:tcPr>
                  <w:tcW w:w="1144" w:type="dxa"/>
                  <w:tcBorders>
                    <w:tl2br w:val="nil"/>
                    <w:tr2bl w:val="nil"/>
                  </w:tcBorders>
                  <w:noWrap w:val="0"/>
                  <w:vAlign w:val="center"/>
                </w:tcPr>
                <w:p w14:paraId="185A850E">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6</w:t>
                  </w:r>
                </w:p>
              </w:tc>
              <w:tc>
                <w:tcPr>
                  <w:tcW w:w="838" w:type="dxa"/>
                  <w:tcBorders>
                    <w:tl2br w:val="nil"/>
                    <w:tr2bl w:val="nil"/>
                  </w:tcBorders>
                  <w:noWrap w:val="0"/>
                  <w:vAlign w:val="center"/>
                </w:tcPr>
                <w:p w14:paraId="35E89DAF">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w:t>
                  </w:r>
                  <w:r>
                    <w:rPr>
                      <w:rFonts w:hint="eastAsia" w:cs="Times New Roman"/>
                      <w:b w:val="0"/>
                      <w:bCs w:val="0"/>
                      <w:color w:val="auto"/>
                      <w:sz w:val="21"/>
                      <w:szCs w:val="21"/>
                      <w:lang w:val="en-US" w:eastAsia="zh-CN"/>
                    </w:rPr>
                    <w:t>0</w:t>
                  </w:r>
                </w:p>
              </w:tc>
              <w:tc>
                <w:tcPr>
                  <w:tcW w:w="698" w:type="dxa"/>
                  <w:tcBorders>
                    <w:tl2br w:val="nil"/>
                    <w:tr2bl w:val="nil"/>
                  </w:tcBorders>
                  <w:noWrap w:val="0"/>
                  <w:vAlign w:val="center"/>
                </w:tcPr>
                <w:p w14:paraId="0342B545">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达标</w:t>
                  </w:r>
                </w:p>
              </w:tc>
            </w:tr>
            <w:tr w14:paraId="62B5D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1394" w:type="dxa"/>
                  <w:tcBorders>
                    <w:tl2br w:val="nil"/>
                    <w:tr2bl w:val="nil"/>
                  </w:tcBorders>
                  <w:noWrap w:val="0"/>
                  <w:vAlign w:val="center"/>
                </w:tcPr>
                <w:p w14:paraId="03BD334B">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NO</w:t>
                  </w:r>
                  <w:r>
                    <w:rPr>
                      <w:rFonts w:hint="default" w:ascii="Times New Roman" w:hAnsi="Times New Roman" w:eastAsia="宋体" w:cs="Times New Roman"/>
                      <w:b w:val="0"/>
                      <w:bCs w:val="0"/>
                      <w:color w:val="auto"/>
                      <w:sz w:val="21"/>
                      <w:szCs w:val="21"/>
                      <w:vertAlign w:val="subscript"/>
                    </w:rPr>
                    <w:t>2</w:t>
                  </w:r>
                </w:p>
              </w:tc>
              <w:tc>
                <w:tcPr>
                  <w:tcW w:w="2719" w:type="dxa"/>
                  <w:tcBorders>
                    <w:tl2br w:val="nil"/>
                    <w:tr2bl w:val="nil"/>
                  </w:tcBorders>
                  <w:noWrap w:val="0"/>
                  <w:vAlign w:val="center"/>
                </w:tcPr>
                <w:p w14:paraId="7D8378A9">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年平均</w:t>
                  </w:r>
                  <w:r>
                    <w:rPr>
                      <w:rFonts w:hint="eastAsia" w:ascii="Times New Roman" w:hAnsi="Times New Roman" w:eastAsia="宋体" w:cs="Times New Roman"/>
                      <w:b w:val="0"/>
                      <w:bCs w:val="0"/>
                      <w:color w:val="auto"/>
                      <w:sz w:val="21"/>
                      <w:szCs w:val="21"/>
                      <w:lang w:val="en-US" w:eastAsia="zh-CN"/>
                    </w:rPr>
                    <w:t>浓度</w:t>
                  </w:r>
                </w:p>
              </w:tc>
              <w:tc>
                <w:tcPr>
                  <w:tcW w:w="1144" w:type="dxa"/>
                  <w:tcBorders>
                    <w:tl2br w:val="nil"/>
                    <w:tr2bl w:val="nil"/>
                  </w:tcBorders>
                  <w:noWrap w:val="0"/>
                  <w:vAlign w:val="center"/>
                </w:tcPr>
                <w:p w14:paraId="277A30F2">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40</w:t>
                  </w:r>
                </w:p>
              </w:tc>
              <w:tc>
                <w:tcPr>
                  <w:tcW w:w="1144" w:type="dxa"/>
                  <w:tcBorders>
                    <w:tl2br w:val="nil"/>
                    <w:tr2bl w:val="nil"/>
                  </w:tcBorders>
                  <w:noWrap w:val="0"/>
                  <w:vAlign w:val="center"/>
                </w:tcPr>
                <w:p w14:paraId="08C1C245">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32</w:t>
                  </w:r>
                </w:p>
              </w:tc>
              <w:tc>
                <w:tcPr>
                  <w:tcW w:w="838" w:type="dxa"/>
                  <w:tcBorders>
                    <w:tl2br w:val="nil"/>
                    <w:tr2bl w:val="nil"/>
                  </w:tcBorders>
                  <w:noWrap w:val="0"/>
                  <w:vAlign w:val="center"/>
                </w:tcPr>
                <w:p w14:paraId="69090D73">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80</w:t>
                  </w:r>
                </w:p>
              </w:tc>
              <w:tc>
                <w:tcPr>
                  <w:tcW w:w="698" w:type="dxa"/>
                  <w:tcBorders>
                    <w:tl2br w:val="nil"/>
                    <w:tr2bl w:val="nil"/>
                  </w:tcBorders>
                  <w:noWrap w:val="0"/>
                  <w:vAlign w:val="center"/>
                </w:tcPr>
                <w:p w14:paraId="03404765">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达标</w:t>
                  </w:r>
                </w:p>
              </w:tc>
            </w:tr>
            <w:tr w14:paraId="7D6E8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1394" w:type="dxa"/>
                  <w:tcBorders>
                    <w:tl2br w:val="nil"/>
                    <w:tr2bl w:val="nil"/>
                  </w:tcBorders>
                  <w:noWrap w:val="0"/>
                  <w:vAlign w:val="center"/>
                </w:tcPr>
                <w:p w14:paraId="5B5CFD3E">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PM</w:t>
                  </w:r>
                  <w:r>
                    <w:rPr>
                      <w:rFonts w:hint="default" w:ascii="Times New Roman" w:hAnsi="Times New Roman" w:eastAsia="宋体" w:cs="Times New Roman"/>
                      <w:b w:val="0"/>
                      <w:bCs w:val="0"/>
                      <w:color w:val="auto"/>
                      <w:sz w:val="21"/>
                      <w:szCs w:val="21"/>
                      <w:vertAlign w:val="subscript"/>
                    </w:rPr>
                    <w:t>10</w:t>
                  </w:r>
                </w:p>
              </w:tc>
              <w:tc>
                <w:tcPr>
                  <w:tcW w:w="2719" w:type="dxa"/>
                  <w:tcBorders>
                    <w:tl2br w:val="nil"/>
                    <w:tr2bl w:val="nil"/>
                  </w:tcBorders>
                  <w:noWrap w:val="0"/>
                  <w:vAlign w:val="center"/>
                </w:tcPr>
                <w:p w14:paraId="728DADFE">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年平均</w:t>
                  </w:r>
                  <w:r>
                    <w:rPr>
                      <w:rFonts w:hint="eastAsia" w:ascii="Times New Roman" w:hAnsi="Times New Roman" w:eastAsia="宋体" w:cs="Times New Roman"/>
                      <w:b w:val="0"/>
                      <w:bCs w:val="0"/>
                      <w:color w:val="auto"/>
                      <w:sz w:val="21"/>
                      <w:szCs w:val="21"/>
                      <w:lang w:val="en-US" w:eastAsia="zh-CN"/>
                    </w:rPr>
                    <w:t>浓度</w:t>
                  </w:r>
                </w:p>
              </w:tc>
              <w:tc>
                <w:tcPr>
                  <w:tcW w:w="1144" w:type="dxa"/>
                  <w:tcBorders>
                    <w:tl2br w:val="nil"/>
                    <w:tr2bl w:val="nil"/>
                  </w:tcBorders>
                  <w:noWrap w:val="0"/>
                  <w:vAlign w:val="center"/>
                </w:tcPr>
                <w:p w14:paraId="11734052">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70</w:t>
                  </w:r>
                </w:p>
              </w:tc>
              <w:tc>
                <w:tcPr>
                  <w:tcW w:w="1144" w:type="dxa"/>
                  <w:tcBorders>
                    <w:tl2br w:val="nil"/>
                    <w:tr2bl w:val="nil"/>
                  </w:tcBorders>
                  <w:noWrap w:val="0"/>
                  <w:vAlign w:val="center"/>
                </w:tcPr>
                <w:p w14:paraId="78054065">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102</w:t>
                  </w:r>
                </w:p>
              </w:tc>
              <w:tc>
                <w:tcPr>
                  <w:tcW w:w="838" w:type="dxa"/>
                  <w:tcBorders>
                    <w:tl2br w:val="nil"/>
                    <w:tr2bl w:val="nil"/>
                  </w:tcBorders>
                  <w:noWrap w:val="0"/>
                  <w:vAlign w:val="center"/>
                </w:tcPr>
                <w:p w14:paraId="22A112FF">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145.7</w:t>
                  </w:r>
                </w:p>
              </w:tc>
              <w:tc>
                <w:tcPr>
                  <w:tcW w:w="698" w:type="dxa"/>
                  <w:tcBorders>
                    <w:tl2br w:val="nil"/>
                    <w:tr2bl w:val="nil"/>
                  </w:tcBorders>
                  <w:noWrap w:val="0"/>
                  <w:vAlign w:val="center"/>
                </w:tcPr>
                <w:p w14:paraId="6AAF9533">
                  <w:pPr>
                    <w:keepNext w:val="0"/>
                    <w:keepLines w:val="0"/>
                    <w:suppressLineNumbers w:val="0"/>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超</w:t>
                  </w:r>
                  <w:r>
                    <w:rPr>
                      <w:rFonts w:hint="default" w:ascii="Times New Roman" w:hAnsi="Times New Roman" w:eastAsia="宋体" w:cs="Times New Roman"/>
                      <w:b w:val="0"/>
                      <w:bCs w:val="0"/>
                      <w:color w:val="auto"/>
                      <w:sz w:val="21"/>
                      <w:szCs w:val="21"/>
                    </w:rPr>
                    <w:t>标</w:t>
                  </w:r>
                </w:p>
              </w:tc>
            </w:tr>
            <w:tr w14:paraId="77FAB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1394" w:type="dxa"/>
                  <w:tcBorders>
                    <w:tl2br w:val="nil"/>
                    <w:tr2bl w:val="nil"/>
                  </w:tcBorders>
                  <w:noWrap w:val="0"/>
                  <w:vAlign w:val="center"/>
                </w:tcPr>
                <w:p w14:paraId="2EB33A67">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PM</w:t>
                  </w:r>
                  <w:r>
                    <w:rPr>
                      <w:rFonts w:hint="default" w:ascii="Times New Roman" w:hAnsi="Times New Roman" w:eastAsia="宋体" w:cs="Times New Roman"/>
                      <w:b w:val="0"/>
                      <w:bCs w:val="0"/>
                      <w:color w:val="auto"/>
                      <w:sz w:val="21"/>
                      <w:szCs w:val="21"/>
                      <w:vertAlign w:val="subscript"/>
                    </w:rPr>
                    <w:t>2.5</w:t>
                  </w:r>
                </w:p>
              </w:tc>
              <w:tc>
                <w:tcPr>
                  <w:tcW w:w="2719" w:type="dxa"/>
                  <w:tcBorders>
                    <w:tl2br w:val="nil"/>
                    <w:tr2bl w:val="nil"/>
                  </w:tcBorders>
                  <w:noWrap w:val="0"/>
                  <w:vAlign w:val="center"/>
                </w:tcPr>
                <w:p w14:paraId="03BEEB9E">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年平均</w:t>
                  </w:r>
                  <w:r>
                    <w:rPr>
                      <w:rFonts w:hint="eastAsia" w:ascii="Times New Roman" w:hAnsi="Times New Roman" w:eastAsia="宋体" w:cs="Times New Roman"/>
                      <w:b w:val="0"/>
                      <w:bCs w:val="0"/>
                      <w:color w:val="auto"/>
                      <w:sz w:val="21"/>
                      <w:szCs w:val="21"/>
                      <w:lang w:val="en-US" w:eastAsia="zh-CN"/>
                    </w:rPr>
                    <w:t>浓度</w:t>
                  </w:r>
                </w:p>
              </w:tc>
              <w:tc>
                <w:tcPr>
                  <w:tcW w:w="1144" w:type="dxa"/>
                  <w:tcBorders>
                    <w:tl2br w:val="nil"/>
                    <w:tr2bl w:val="nil"/>
                  </w:tcBorders>
                  <w:noWrap w:val="0"/>
                  <w:vAlign w:val="center"/>
                </w:tcPr>
                <w:p w14:paraId="5C443A55">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35</w:t>
                  </w:r>
                </w:p>
              </w:tc>
              <w:tc>
                <w:tcPr>
                  <w:tcW w:w="1144" w:type="dxa"/>
                  <w:tcBorders>
                    <w:tl2br w:val="nil"/>
                    <w:tr2bl w:val="nil"/>
                  </w:tcBorders>
                  <w:noWrap w:val="0"/>
                  <w:vAlign w:val="center"/>
                </w:tcPr>
                <w:p w14:paraId="324B5BE7">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37</w:t>
                  </w:r>
                </w:p>
              </w:tc>
              <w:tc>
                <w:tcPr>
                  <w:tcW w:w="838" w:type="dxa"/>
                  <w:tcBorders>
                    <w:tl2br w:val="nil"/>
                    <w:tr2bl w:val="nil"/>
                  </w:tcBorders>
                  <w:noWrap w:val="0"/>
                  <w:vAlign w:val="center"/>
                </w:tcPr>
                <w:p w14:paraId="65E5132F">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105.7</w:t>
                  </w:r>
                </w:p>
              </w:tc>
              <w:tc>
                <w:tcPr>
                  <w:tcW w:w="698" w:type="dxa"/>
                  <w:tcBorders>
                    <w:tl2br w:val="nil"/>
                    <w:tr2bl w:val="nil"/>
                  </w:tcBorders>
                  <w:noWrap w:val="0"/>
                  <w:vAlign w:val="center"/>
                </w:tcPr>
                <w:p w14:paraId="0050ADBE">
                  <w:pPr>
                    <w:keepNext w:val="0"/>
                    <w:keepLines w:val="0"/>
                    <w:suppressLineNumbers w:val="0"/>
                    <w:bidi w:val="0"/>
                    <w:spacing w:before="0" w:beforeAutospacing="0" w:after="0" w:afterAutospacing="0"/>
                    <w:ind w:left="0" w:right="0"/>
                    <w:jc w:val="center"/>
                    <w:rPr>
                      <w:rFonts w:hint="eastAsia" w:ascii="Times New Roman" w:hAnsi="Times New Roman" w:eastAsia="宋体" w:cs="Times New Roman"/>
                      <w:b w:val="0"/>
                      <w:bCs w:val="0"/>
                      <w:color w:val="auto"/>
                      <w:sz w:val="21"/>
                      <w:szCs w:val="21"/>
                      <w:lang w:eastAsia="zh-CN"/>
                    </w:rPr>
                  </w:pPr>
                  <w:r>
                    <w:rPr>
                      <w:rFonts w:hint="eastAsia" w:ascii="Times New Roman" w:hAnsi="Times New Roman" w:cs="Times New Roman"/>
                      <w:b w:val="0"/>
                      <w:bCs w:val="0"/>
                      <w:color w:val="auto"/>
                      <w:sz w:val="21"/>
                      <w:szCs w:val="21"/>
                      <w:lang w:val="en-US" w:eastAsia="zh-CN"/>
                    </w:rPr>
                    <w:t>超</w:t>
                  </w:r>
                  <w:r>
                    <w:rPr>
                      <w:rFonts w:hint="default" w:ascii="Times New Roman" w:hAnsi="Times New Roman" w:eastAsia="宋体" w:cs="Times New Roman"/>
                      <w:b w:val="0"/>
                      <w:bCs w:val="0"/>
                      <w:color w:val="auto"/>
                      <w:sz w:val="21"/>
                      <w:szCs w:val="21"/>
                    </w:rPr>
                    <w:t>标</w:t>
                  </w:r>
                </w:p>
              </w:tc>
            </w:tr>
            <w:tr w14:paraId="37E5B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394" w:type="dxa"/>
                  <w:tcBorders>
                    <w:tl2br w:val="nil"/>
                    <w:tr2bl w:val="nil"/>
                  </w:tcBorders>
                  <w:noWrap w:val="0"/>
                  <w:vAlign w:val="center"/>
                </w:tcPr>
                <w:p w14:paraId="1FFDED21">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CO</w:t>
                  </w:r>
                </w:p>
              </w:tc>
              <w:tc>
                <w:tcPr>
                  <w:tcW w:w="2719" w:type="dxa"/>
                  <w:tcBorders>
                    <w:tl2br w:val="nil"/>
                    <w:tr2bl w:val="nil"/>
                  </w:tcBorders>
                  <w:noWrap w:val="0"/>
                  <w:vAlign w:val="center"/>
                </w:tcPr>
                <w:p w14:paraId="31B5D818">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24h平均第95百分位数</w:t>
                  </w:r>
                </w:p>
              </w:tc>
              <w:tc>
                <w:tcPr>
                  <w:tcW w:w="1144" w:type="dxa"/>
                  <w:tcBorders>
                    <w:tl2br w:val="nil"/>
                    <w:tr2bl w:val="nil"/>
                  </w:tcBorders>
                  <w:noWrap w:val="0"/>
                  <w:vAlign w:val="center"/>
                </w:tcPr>
                <w:p w14:paraId="51145020">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4</w:t>
                  </w:r>
                  <w:r>
                    <w:rPr>
                      <w:rFonts w:hint="eastAsia" w:eastAsia="宋体" w:cs="Times New Roman"/>
                      <w:b w:val="0"/>
                      <w:bCs w:val="0"/>
                      <w:color w:val="auto"/>
                      <w:sz w:val="21"/>
                      <w:szCs w:val="21"/>
                      <w:lang w:val="en-US" w:eastAsia="zh-CN"/>
                    </w:rPr>
                    <w:t>000</w:t>
                  </w:r>
                </w:p>
              </w:tc>
              <w:tc>
                <w:tcPr>
                  <w:tcW w:w="1144" w:type="dxa"/>
                  <w:tcBorders>
                    <w:tl2br w:val="nil"/>
                    <w:tr2bl w:val="nil"/>
                  </w:tcBorders>
                  <w:noWrap w:val="0"/>
                  <w:vAlign w:val="center"/>
                </w:tcPr>
                <w:p w14:paraId="40CCB576">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2</w:t>
                  </w:r>
                  <w:r>
                    <w:rPr>
                      <w:rFonts w:hint="eastAsia" w:eastAsia="宋体" w:cs="Times New Roman"/>
                      <w:b w:val="0"/>
                      <w:bCs w:val="0"/>
                      <w:color w:val="auto"/>
                      <w:sz w:val="21"/>
                      <w:szCs w:val="21"/>
                      <w:lang w:val="en-US" w:eastAsia="zh-CN"/>
                    </w:rPr>
                    <w:t>200</w:t>
                  </w:r>
                </w:p>
              </w:tc>
              <w:tc>
                <w:tcPr>
                  <w:tcW w:w="838" w:type="dxa"/>
                  <w:tcBorders>
                    <w:tl2br w:val="nil"/>
                    <w:tr2bl w:val="nil"/>
                  </w:tcBorders>
                  <w:noWrap w:val="0"/>
                  <w:vAlign w:val="center"/>
                </w:tcPr>
                <w:p w14:paraId="51B12FD7">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55</w:t>
                  </w:r>
                </w:p>
              </w:tc>
              <w:tc>
                <w:tcPr>
                  <w:tcW w:w="698" w:type="dxa"/>
                  <w:tcBorders>
                    <w:tl2br w:val="nil"/>
                    <w:tr2bl w:val="nil"/>
                  </w:tcBorders>
                  <w:noWrap w:val="0"/>
                  <w:vAlign w:val="center"/>
                </w:tcPr>
                <w:p w14:paraId="6CBC204D">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达标</w:t>
                  </w:r>
                </w:p>
              </w:tc>
            </w:tr>
            <w:tr w14:paraId="7C73D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394" w:type="dxa"/>
                  <w:tcBorders>
                    <w:tl2br w:val="nil"/>
                    <w:tr2bl w:val="nil"/>
                  </w:tcBorders>
                  <w:noWrap w:val="0"/>
                  <w:vAlign w:val="center"/>
                </w:tcPr>
                <w:p w14:paraId="3CED38A7">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O</w:t>
                  </w:r>
                  <w:r>
                    <w:rPr>
                      <w:rFonts w:hint="default" w:ascii="Times New Roman" w:hAnsi="Times New Roman" w:eastAsia="宋体" w:cs="Times New Roman"/>
                      <w:b w:val="0"/>
                      <w:bCs w:val="0"/>
                      <w:color w:val="auto"/>
                      <w:sz w:val="21"/>
                      <w:szCs w:val="21"/>
                      <w:vertAlign w:val="subscript"/>
                    </w:rPr>
                    <w:t>3</w:t>
                  </w:r>
                </w:p>
              </w:tc>
              <w:tc>
                <w:tcPr>
                  <w:tcW w:w="2719" w:type="dxa"/>
                  <w:tcBorders>
                    <w:tl2br w:val="nil"/>
                    <w:tr2bl w:val="nil"/>
                  </w:tcBorders>
                  <w:noWrap w:val="0"/>
                  <w:vAlign w:val="center"/>
                </w:tcPr>
                <w:p w14:paraId="15B1317D">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日最大8h平均值的第90百分位数</w:t>
                  </w:r>
                </w:p>
              </w:tc>
              <w:tc>
                <w:tcPr>
                  <w:tcW w:w="1144" w:type="dxa"/>
                  <w:tcBorders>
                    <w:tl2br w:val="nil"/>
                    <w:tr2bl w:val="nil"/>
                  </w:tcBorders>
                  <w:noWrap w:val="0"/>
                  <w:vAlign w:val="center"/>
                </w:tcPr>
                <w:p w14:paraId="43516364">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160</w:t>
                  </w:r>
                </w:p>
              </w:tc>
              <w:tc>
                <w:tcPr>
                  <w:tcW w:w="1144" w:type="dxa"/>
                  <w:tcBorders>
                    <w:tl2br w:val="nil"/>
                    <w:tr2bl w:val="nil"/>
                  </w:tcBorders>
                  <w:noWrap w:val="0"/>
                  <w:vAlign w:val="center"/>
                </w:tcPr>
                <w:p w14:paraId="6C29CA69">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eastAsia" w:eastAsia="宋体" w:cs="Times New Roman"/>
                      <w:b w:val="0"/>
                      <w:bCs w:val="0"/>
                      <w:color w:val="auto"/>
                      <w:sz w:val="21"/>
                      <w:szCs w:val="21"/>
                      <w:lang w:val="en-US" w:eastAsia="zh-CN"/>
                    </w:rPr>
                    <w:t>1</w:t>
                  </w:r>
                  <w:r>
                    <w:rPr>
                      <w:rFonts w:hint="eastAsia" w:cs="Times New Roman"/>
                      <w:b w:val="0"/>
                      <w:bCs w:val="0"/>
                      <w:color w:val="auto"/>
                      <w:sz w:val="21"/>
                      <w:szCs w:val="21"/>
                      <w:lang w:val="en-US" w:eastAsia="zh-CN"/>
                    </w:rPr>
                    <w:t>30</w:t>
                  </w:r>
                </w:p>
              </w:tc>
              <w:tc>
                <w:tcPr>
                  <w:tcW w:w="838" w:type="dxa"/>
                  <w:tcBorders>
                    <w:tl2br w:val="nil"/>
                    <w:tr2bl w:val="nil"/>
                  </w:tcBorders>
                  <w:noWrap w:val="0"/>
                  <w:vAlign w:val="center"/>
                </w:tcPr>
                <w:p w14:paraId="28B69B2E">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81.2</w:t>
                  </w:r>
                </w:p>
              </w:tc>
              <w:tc>
                <w:tcPr>
                  <w:tcW w:w="698" w:type="dxa"/>
                  <w:tcBorders>
                    <w:tl2br w:val="nil"/>
                    <w:tr2bl w:val="nil"/>
                  </w:tcBorders>
                  <w:noWrap w:val="0"/>
                  <w:vAlign w:val="center"/>
                </w:tcPr>
                <w:p w14:paraId="58420EE6">
                  <w:pPr>
                    <w:pStyle w:val="95"/>
                    <w:keepNext w:val="0"/>
                    <w:keepLines w:val="0"/>
                    <w:suppressLineNumbers w:val="0"/>
                    <w:tabs>
                      <w:tab w:val="left" w:pos="1535"/>
                      <w:tab w:val="left" w:pos="3105"/>
                      <w:tab w:val="left" w:pos="4676"/>
                      <w:tab w:val="left" w:pos="6247"/>
                      <w:tab w:val="left" w:pos="7740"/>
                      <w:tab w:val="left" w:pos="9288"/>
                    </w:tabs>
                    <w:bidi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达标</w:t>
                  </w:r>
                </w:p>
              </w:tc>
            </w:tr>
          </w:tbl>
          <w:p w14:paraId="397415EC">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Times New Roman" w:hAnsi="Times New Roman" w:eastAsia="宋体" w:cs="Times New Roman"/>
                <w:b w:val="0"/>
                <w:bCs w:val="0"/>
                <w:snapToGrid w:val="0"/>
                <w:color w:val="auto"/>
                <w:kern w:val="0"/>
                <w:sz w:val="24"/>
                <w:szCs w:val="24"/>
                <w:lang w:val="en-US" w:eastAsia="zh-CN" w:bidi="ar-SA"/>
              </w:rPr>
            </w:pPr>
            <w:r>
              <w:rPr>
                <w:rFonts w:hint="default" w:ascii="Times New Roman" w:hAnsi="Times New Roman" w:eastAsia="宋体" w:cs="Times New Roman"/>
                <w:b w:val="0"/>
                <w:bCs w:val="0"/>
                <w:snapToGrid w:val="0"/>
                <w:color w:val="auto"/>
                <w:kern w:val="0"/>
                <w:sz w:val="24"/>
                <w:szCs w:val="24"/>
                <w:lang w:val="en-US" w:eastAsia="zh-CN" w:bidi="ar-SA"/>
              </w:rPr>
              <w:t>根据上述数据</w:t>
            </w:r>
            <w:r>
              <w:rPr>
                <w:rFonts w:hint="eastAsia" w:ascii="Times New Roman" w:hAnsi="Times New Roman" w:eastAsia="宋体" w:cs="Times New Roman"/>
                <w:b w:val="0"/>
                <w:bCs w:val="0"/>
                <w:snapToGrid w:val="0"/>
                <w:color w:val="auto"/>
                <w:kern w:val="0"/>
                <w:sz w:val="24"/>
                <w:szCs w:val="24"/>
                <w:lang w:val="en-US" w:eastAsia="zh-CN" w:bidi="ar-SA"/>
              </w:rPr>
              <w:t>，除PM</w:t>
            </w:r>
            <w:r>
              <w:rPr>
                <w:rFonts w:hint="eastAsia" w:ascii="Times New Roman" w:hAnsi="Times New Roman" w:eastAsia="宋体" w:cs="Times New Roman"/>
                <w:b w:val="0"/>
                <w:bCs w:val="0"/>
                <w:snapToGrid w:val="0"/>
                <w:color w:val="auto"/>
                <w:kern w:val="0"/>
                <w:sz w:val="24"/>
                <w:szCs w:val="24"/>
                <w:vertAlign w:val="subscript"/>
                <w:lang w:val="en-US" w:eastAsia="zh-CN" w:bidi="ar-SA"/>
              </w:rPr>
              <w:t>10</w:t>
            </w:r>
            <w:r>
              <w:rPr>
                <w:rFonts w:hint="eastAsia" w:ascii="Times New Roman" w:hAnsi="Times New Roman" w:eastAsia="宋体" w:cs="Times New Roman"/>
                <w:b w:val="0"/>
                <w:bCs w:val="0"/>
                <w:snapToGrid w:val="0"/>
                <w:color w:val="auto"/>
                <w:kern w:val="0"/>
                <w:sz w:val="24"/>
                <w:szCs w:val="24"/>
                <w:lang w:val="en-US" w:eastAsia="zh-CN" w:bidi="ar-SA"/>
              </w:rPr>
              <w:t>及PM</w:t>
            </w:r>
            <w:r>
              <w:rPr>
                <w:rFonts w:hint="eastAsia" w:ascii="Times New Roman" w:hAnsi="Times New Roman" w:eastAsia="宋体" w:cs="Times New Roman"/>
                <w:b w:val="0"/>
                <w:bCs w:val="0"/>
                <w:snapToGrid w:val="0"/>
                <w:color w:val="auto"/>
                <w:kern w:val="0"/>
                <w:sz w:val="24"/>
                <w:szCs w:val="24"/>
                <w:vertAlign w:val="subscript"/>
                <w:lang w:val="en-US" w:eastAsia="zh-CN" w:bidi="ar-SA"/>
              </w:rPr>
              <w:t>2.5</w:t>
            </w:r>
            <w:r>
              <w:rPr>
                <w:rFonts w:hint="eastAsia" w:ascii="Times New Roman" w:hAnsi="Times New Roman" w:eastAsia="宋体" w:cs="Times New Roman"/>
                <w:b w:val="0"/>
                <w:bCs w:val="0"/>
                <w:snapToGrid w:val="0"/>
                <w:color w:val="auto"/>
                <w:kern w:val="0"/>
                <w:sz w:val="24"/>
                <w:szCs w:val="24"/>
                <w:lang w:val="en-US" w:eastAsia="zh-CN" w:bidi="ar-SA"/>
              </w:rPr>
              <w:t>外各监测因子均满足《环境空气质量标准》（GB3095-2012）二级标准，超标原因主要是自然天气因素造成。</w:t>
            </w:r>
          </w:p>
          <w:p w14:paraId="296D6B72">
            <w:pPr>
              <w:pStyle w:val="5"/>
              <w:suppressLineNumbers w:val="0"/>
              <w:spacing w:beforeAutospacing="0" w:after="0" w:afterAutospacing="0"/>
              <w:ind w:left="0" w:right="0"/>
              <w:rPr>
                <w:rFonts w:hint="default" w:cs="Times New Roman"/>
                <w:color w:val="auto"/>
              </w:rPr>
            </w:pPr>
            <w:r>
              <w:rPr>
                <w:rFonts w:hint="eastAsia" w:ascii="Times New Roman" w:hAnsi="Times New Roman" w:eastAsia="宋体" w:cs="Times New Roman"/>
                <w:b w:val="0"/>
                <w:bCs w:val="0"/>
                <w:snapToGrid w:val="0"/>
                <w:color w:val="auto"/>
                <w:kern w:val="0"/>
                <w:sz w:val="24"/>
                <w:szCs w:val="24"/>
                <w:lang w:val="en-US" w:eastAsia="zh-CN" w:bidi="ar-SA"/>
              </w:rPr>
              <w:t>综上，本项目所在区域为空气质量不达标区。</w:t>
            </w:r>
          </w:p>
          <w:p w14:paraId="4F4630F5">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4"/>
              </w:rPr>
            </w:pPr>
            <w:r>
              <w:rPr>
                <w:rFonts w:hint="eastAsia" w:ascii="Times New Roman" w:hAnsi="Times New Roman" w:cs="Times New Roman"/>
                <w:b/>
                <w:color w:val="auto"/>
                <w:sz w:val="24"/>
              </w:rPr>
              <w:t>1.</w:t>
            </w:r>
            <w:r>
              <w:rPr>
                <w:rFonts w:hint="eastAsia" w:ascii="Times New Roman" w:hAnsi="Times New Roman" w:cs="Times New Roman"/>
                <w:b/>
                <w:color w:val="auto"/>
                <w:sz w:val="24"/>
                <w:lang w:val="en-US" w:eastAsia="zh-CN"/>
              </w:rPr>
              <w:t>2</w:t>
            </w:r>
            <w:r>
              <w:rPr>
                <w:rFonts w:hint="eastAsia" w:ascii="Times New Roman" w:hAnsi="Times New Roman" w:cs="Times New Roman"/>
                <w:b/>
                <w:color w:val="auto"/>
                <w:sz w:val="24"/>
              </w:rPr>
              <w:t>特征因子环境质量现状</w:t>
            </w:r>
          </w:p>
          <w:p w14:paraId="08CEED15">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w:t>
            </w:r>
            <w:r>
              <w:rPr>
                <w:rFonts w:hint="eastAsia" w:ascii="Times New Roman" w:hAnsi="Times New Roman" w:cs="Times New Roman"/>
                <w:color w:val="auto"/>
                <w:sz w:val="24"/>
                <w:lang w:eastAsia="zh-CN"/>
              </w:rPr>
              <w:t>项目特征因子监测数据</w:t>
            </w:r>
            <w:r>
              <w:rPr>
                <w:rFonts w:hint="eastAsia" w:ascii="Times New Roman" w:hAnsi="Times New Roman" w:cs="Times New Roman"/>
                <w:color w:val="auto"/>
                <w:sz w:val="24"/>
                <w:lang w:val="en-US" w:eastAsia="zh-CN"/>
              </w:rPr>
              <w:t>为新疆朗新天环保科技有限公司2023年11月4日-11月6日对项目的现状监测</w:t>
            </w:r>
            <w:r>
              <w:rPr>
                <w:rFonts w:hint="eastAsia" w:ascii="Times New Roman" w:hAnsi="Times New Roman" w:cs="Times New Roman"/>
                <w:color w:val="auto"/>
                <w:sz w:val="24"/>
                <w:lang w:eastAsia="zh-CN"/>
              </w:rPr>
              <w:t>数据，</w:t>
            </w:r>
            <w:r>
              <w:rPr>
                <w:rFonts w:hint="eastAsia" w:ascii="Times New Roman" w:hAnsi="Times New Roman" w:cs="Times New Roman"/>
                <w:color w:val="auto"/>
                <w:sz w:val="24"/>
                <w:lang w:val="en-US" w:eastAsia="zh-CN"/>
              </w:rPr>
              <w:t>监测点位为厂区下风向，</w:t>
            </w:r>
            <w:r>
              <w:rPr>
                <w:rFonts w:hint="default" w:ascii="Times New Roman" w:hAnsi="Times New Roman" w:cs="Times New Roman"/>
                <w:color w:val="auto"/>
                <w:sz w:val="24"/>
              </w:rPr>
              <w:t>可以有效反映项目周围环境质量现状。</w:t>
            </w:r>
          </w:p>
          <w:p w14:paraId="70E5E038">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（1）监测项目：</w:t>
            </w:r>
            <w:r>
              <w:rPr>
                <w:rFonts w:hint="eastAsia" w:ascii="Times New Roman" w:hAnsi="Times New Roman" w:cs="Times New Roman"/>
                <w:color w:val="auto"/>
                <w:sz w:val="24"/>
              </w:rPr>
              <w:t>TSP</w:t>
            </w:r>
            <w:r>
              <w:rPr>
                <w:rFonts w:hint="default" w:ascii="Times New Roman" w:hAnsi="Times New Roman" w:cs="Times New Roman"/>
                <w:color w:val="auto"/>
                <w:sz w:val="24"/>
              </w:rPr>
              <w:t>。</w:t>
            </w:r>
          </w:p>
          <w:p w14:paraId="1A4DABB0">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2"/>
              </w:rPr>
            </w:pPr>
            <w:bookmarkStart w:id="6" w:name="_Toc20872"/>
            <w:r>
              <w:rPr>
                <w:rFonts w:hint="default" w:ascii="Times New Roman" w:hAnsi="Times New Roman" w:cs="Times New Roman"/>
                <w:color w:val="auto"/>
                <w:sz w:val="24"/>
                <w:szCs w:val="22"/>
              </w:rPr>
              <w:t>（2）监测时间及频率</w:t>
            </w:r>
            <w:bookmarkEnd w:id="6"/>
          </w:p>
          <w:p w14:paraId="3193B6E4">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监测时间：监测3天。</w:t>
            </w:r>
          </w:p>
          <w:p w14:paraId="6E6FA111">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2"/>
              </w:rPr>
            </w:pPr>
            <w:bookmarkStart w:id="7" w:name="_Toc3879"/>
            <w:r>
              <w:rPr>
                <w:rFonts w:hint="default" w:ascii="Times New Roman" w:hAnsi="Times New Roman" w:cs="Times New Roman"/>
                <w:color w:val="auto"/>
                <w:sz w:val="24"/>
                <w:szCs w:val="22"/>
              </w:rPr>
              <w:t>（3）采样及分析方法</w:t>
            </w:r>
            <w:bookmarkEnd w:id="7"/>
          </w:p>
          <w:p w14:paraId="1A4A3720">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环境空气质量监测中的采样环境、采样高度及采样频率等要求执行HJ/T193或HJ/T194中要求，分析方法按照《环境空气质量标准》（GB3095-2012）及修改清单中的污染物分析方法执行。</w:t>
            </w:r>
          </w:p>
          <w:p w14:paraId="0C67DCBE">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2"/>
              </w:rPr>
            </w:pPr>
            <w:bookmarkStart w:id="8" w:name="_Toc30074"/>
            <w:r>
              <w:rPr>
                <w:rFonts w:hint="default" w:ascii="Times New Roman" w:hAnsi="Times New Roman" w:cs="Times New Roman"/>
                <w:color w:val="auto"/>
                <w:sz w:val="24"/>
                <w:szCs w:val="22"/>
              </w:rPr>
              <w:t>（4）评价标准及评价方法</w:t>
            </w:r>
            <w:bookmarkEnd w:id="8"/>
          </w:p>
          <w:p w14:paraId="6A5E893D">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2"/>
              </w:rPr>
            </w:pPr>
            <w:r>
              <w:rPr>
                <w:rFonts w:hint="eastAsia" w:ascii="Times New Roman" w:hAnsi="Times New Roman" w:cs="Times New Roman"/>
                <w:color w:val="auto"/>
                <w:sz w:val="24"/>
                <w:szCs w:val="22"/>
              </w:rPr>
              <w:t>TSP</w:t>
            </w:r>
            <w:r>
              <w:rPr>
                <w:rFonts w:hint="default" w:ascii="Times New Roman" w:hAnsi="Times New Roman" w:cs="Times New Roman"/>
                <w:color w:val="auto"/>
                <w:sz w:val="24"/>
                <w:szCs w:val="22"/>
              </w:rPr>
              <w:t>选用</w:t>
            </w:r>
            <w:r>
              <w:rPr>
                <w:rFonts w:hint="default" w:ascii="Times New Roman" w:hAnsi="Times New Roman" w:cs="Times New Roman"/>
                <w:color w:val="auto"/>
                <w:sz w:val="24"/>
              </w:rPr>
              <w:t>《环境空气质量标准》（GB3095-2012）</w:t>
            </w:r>
            <w:r>
              <w:rPr>
                <w:rFonts w:hint="default" w:ascii="Times New Roman" w:hAnsi="Times New Roman" w:cs="Times New Roman"/>
                <w:color w:val="auto"/>
                <w:sz w:val="24"/>
                <w:szCs w:val="22"/>
              </w:rPr>
              <w:t>中</w:t>
            </w:r>
            <w:r>
              <w:rPr>
                <w:rFonts w:hint="default" w:ascii="Times New Roman" w:hAnsi="Times New Roman" w:cs="Times New Roman"/>
                <w:color w:val="auto"/>
                <w:sz w:val="24"/>
              </w:rPr>
              <w:t>二级标准进行评价</w:t>
            </w:r>
            <w:r>
              <w:rPr>
                <w:rFonts w:hint="default" w:ascii="Times New Roman" w:hAnsi="Times New Roman" w:cs="Times New Roman"/>
                <w:color w:val="auto"/>
                <w:sz w:val="24"/>
                <w:szCs w:val="22"/>
              </w:rPr>
              <w:t>。具体见表</w:t>
            </w:r>
            <w:r>
              <w:rPr>
                <w:rFonts w:hint="eastAsia" w:ascii="Times New Roman" w:hAnsi="Times New Roman" w:cs="Times New Roman"/>
                <w:color w:val="auto"/>
                <w:sz w:val="24"/>
                <w:szCs w:val="22"/>
                <w:lang w:val="en-US" w:eastAsia="zh-CN"/>
              </w:rPr>
              <w:t>3-2</w:t>
            </w:r>
            <w:r>
              <w:rPr>
                <w:rFonts w:hint="default" w:ascii="Times New Roman" w:hAnsi="Times New Roman" w:cs="Times New Roman"/>
                <w:color w:val="auto"/>
                <w:sz w:val="24"/>
                <w:szCs w:val="22"/>
              </w:rPr>
              <w:t>。</w:t>
            </w:r>
          </w:p>
          <w:p w14:paraId="37A048E4">
            <w:pPr>
              <w:keepNext w:val="0"/>
              <w:keepLines w:val="0"/>
              <w:suppressLineNumbers w:val="0"/>
              <w:tabs>
                <w:tab w:val="left" w:pos="2940"/>
                <w:tab w:val="center" w:pos="4630"/>
              </w:tabs>
              <w:autoSpaceDE w:val="0"/>
              <w:autoSpaceDN w:val="0"/>
              <w:spacing w:before="0" w:beforeAutospacing="0" w:after="0" w:afterAutospacing="0"/>
              <w:ind w:left="0" w:right="0" w:firstLine="422"/>
              <w:jc w:val="center"/>
              <w:rPr>
                <w:rFonts w:hint="default" w:ascii="Times New Roman" w:hAnsi="Times New Roman" w:cs="Times New Roman"/>
                <w:b/>
                <w:color w:val="auto"/>
                <w:sz w:val="24"/>
                <w:szCs w:val="32"/>
                <w:lang w:val="zh-CN"/>
              </w:rPr>
            </w:pPr>
            <w:r>
              <w:rPr>
                <w:rFonts w:hint="default" w:ascii="Times New Roman" w:hAnsi="Times New Roman" w:cs="Times New Roman"/>
                <w:b/>
                <w:color w:val="auto"/>
                <w:sz w:val="24"/>
                <w:szCs w:val="32"/>
                <w:lang w:val="zh-CN"/>
              </w:rPr>
              <w:t>表</w:t>
            </w:r>
            <w:r>
              <w:rPr>
                <w:rFonts w:hint="eastAsia" w:ascii="Times New Roman" w:hAnsi="Times New Roman" w:cs="Times New Roman"/>
                <w:b/>
                <w:color w:val="auto"/>
                <w:sz w:val="24"/>
                <w:szCs w:val="32"/>
                <w:lang w:val="en-US" w:eastAsia="zh-CN"/>
              </w:rPr>
              <w:t>3-2</w:t>
            </w:r>
            <w:r>
              <w:rPr>
                <w:rFonts w:hint="default" w:ascii="Times New Roman" w:hAnsi="Times New Roman" w:cs="Times New Roman"/>
                <w:b/>
                <w:color w:val="auto"/>
                <w:sz w:val="24"/>
                <w:szCs w:val="32"/>
                <w:lang w:val="zh-CN"/>
              </w:rPr>
              <w:t xml:space="preserve">  环境空气质量标准</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3" w:type="dxa"/>
                <w:bottom w:w="0" w:type="dxa"/>
                <w:right w:w="113" w:type="dxa"/>
              </w:tblCellMar>
            </w:tblPr>
            <w:tblGrid>
              <w:gridCol w:w="1627"/>
              <w:gridCol w:w="1206"/>
              <w:gridCol w:w="1851"/>
              <w:gridCol w:w="3253"/>
            </w:tblGrid>
            <w:tr w14:paraId="18AF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jc w:val="center"/>
              </w:trPr>
              <w:tc>
                <w:tcPr>
                  <w:tcW w:w="1627" w:type="dxa"/>
                  <w:noWrap w:val="0"/>
                  <w:vAlign w:val="center"/>
                </w:tcPr>
                <w:p w14:paraId="6FBA1F25">
                  <w:pPr>
                    <w:keepNext w:val="0"/>
                    <w:keepLines w:val="0"/>
                    <w:suppressLineNumbers w:val="0"/>
                    <w:autoSpaceDE w:val="0"/>
                    <w:autoSpaceDN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w:t>
                  </w:r>
                </w:p>
              </w:tc>
              <w:tc>
                <w:tcPr>
                  <w:tcW w:w="1206" w:type="dxa"/>
                  <w:noWrap w:val="0"/>
                  <w:vAlign w:val="center"/>
                </w:tcPr>
                <w:p w14:paraId="4A897962">
                  <w:pPr>
                    <w:keepNext w:val="0"/>
                    <w:keepLines w:val="0"/>
                    <w:suppressLineNumbers w:val="0"/>
                    <w:autoSpaceDE w:val="0"/>
                    <w:autoSpaceDN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取值时间</w:t>
                  </w:r>
                </w:p>
              </w:tc>
              <w:tc>
                <w:tcPr>
                  <w:tcW w:w="1851" w:type="dxa"/>
                  <w:noWrap w:val="0"/>
                  <w:vAlign w:val="center"/>
                </w:tcPr>
                <w:p w14:paraId="58CC19F2">
                  <w:pPr>
                    <w:keepNext w:val="0"/>
                    <w:keepLines w:val="0"/>
                    <w:suppressLineNumbers w:val="0"/>
                    <w:autoSpaceDE w:val="0"/>
                    <w:autoSpaceDN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二级标准浓度限值</w:t>
                  </w:r>
                </w:p>
              </w:tc>
              <w:tc>
                <w:tcPr>
                  <w:tcW w:w="3253" w:type="dxa"/>
                  <w:noWrap w:val="0"/>
                  <w:vAlign w:val="center"/>
                </w:tcPr>
                <w:p w14:paraId="12016872">
                  <w:pPr>
                    <w:keepNext w:val="0"/>
                    <w:keepLines w:val="0"/>
                    <w:suppressLineNumbers w:val="0"/>
                    <w:autoSpaceDE w:val="0"/>
                    <w:autoSpaceDN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标准来源</w:t>
                  </w:r>
                </w:p>
              </w:tc>
            </w:tr>
            <w:tr w14:paraId="320C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313" w:hRule="atLeast"/>
                <w:jc w:val="center"/>
              </w:trPr>
              <w:tc>
                <w:tcPr>
                  <w:tcW w:w="1627" w:type="dxa"/>
                  <w:noWrap w:val="0"/>
                  <w:vAlign w:val="center"/>
                </w:tcPr>
                <w:p w14:paraId="3013AFF0">
                  <w:pPr>
                    <w:keepNext w:val="0"/>
                    <w:keepLines w:val="0"/>
                    <w:suppressLineNumbers w:val="0"/>
                    <w:autoSpaceDE w:val="0"/>
                    <w:autoSpaceDN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TSP</w:t>
                  </w:r>
                </w:p>
              </w:tc>
              <w:tc>
                <w:tcPr>
                  <w:tcW w:w="1206" w:type="dxa"/>
                  <w:noWrap w:val="0"/>
                  <w:vAlign w:val="center"/>
                </w:tcPr>
                <w:p w14:paraId="7F03A243">
                  <w:pPr>
                    <w:keepNext w:val="0"/>
                    <w:keepLines w:val="0"/>
                    <w:suppressLineNumbers w:val="0"/>
                    <w:autoSpaceDE w:val="0"/>
                    <w:autoSpaceDN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日平均</w:t>
                  </w:r>
                </w:p>
              </w:tc>
              <w:tc>
                <w:tcPr>
                  <w:tcW w:w="1851" w:type="dxa"/>
                  <w:noWrap w:val="0"/>
                  <w:vAlign w:val="center"/>
                </w:tcPr>
                <w:p w14:paraId="48BC6BF7">
                  <w:pPr>
                    <w:keepNext w:val="0"/>
                    <w:keepLines w:val="0"/>
                    <w:suppressLineNumbers w:val="0"/>
                    <w:autoSpaceDE w:val="0"/>
                    <w:autoSpaceDN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300</w:t>
                  </w:r>
                  <w:r>
                    <w:rPr>
                      <w:rFonts w:hint="default" w:ascii="Times New Roman" w:hAnsi="Times New Roman" w:cs="Times New Roman"/>
                      <w:color w:val="auto"/>
                      <w:szCs w:val="21"/>
                    </w:rPr>
                    <w:t>μg/m</w:t>
                  </w:r>
                  <w:r>
                    <w:rPr>
                      <w:rFonts w:hint="default" w:ascii="Times New Roman" w:hAnsi="Times New Roman" w:cs="Times New Roman"/>
                      <w:color w:val="auto"/>
                      <w:szCs w:val="21"/>
                      <w:vertAlign w:val="superscript"/>
                    </w:rPr>
                    <w:t>3</w:t>
                  </w:r>
                </w:p>
              </w:tc>
              <w:tc>
                <w:tcPr>
                  <w:tcW w:w="3253" w:type="dxa"/>
                  <w:noWrap w:val="0"/>
                  <w:vAlign w:val="center"/>
                </w:tcPr>
                <w:p w14:paraId="15555327">
                  <w:pPr>
                    <w:keepNext w:val="0"/>
                    <w:keepLines w:val="0"/>
                    <w:suppressLineNumbers w:val="0"/>
                    <w:autoSpaceDE w:val="0"/>
                    <w:autoSpaceDN w:val="0"/>
                    <w:spacing w:before="0" w:beforeAutospacing="0" w:after="0" w:afterAutospacing="0"/>
                    <w:ind w:left="0" w:right="0"/>
                    <w:jc w:val="center"/>
                    <w:rPr>
                      <w:rFonts w:hint="default" w:ascii="Times New Roman" w:hAnsi="Times New Roman" w:cs="Times New Roman"/>
                      <w:bCs/>
                      <w:snapToGrid w:val="0"/>
                      <w:color w:val="auto"/>
                      <w:szCs w:val="21"/>
                    </w:rPr>
                  </w:pPr>
                  <w:r>
                    <w:rPr>
                      <w:rFonts w:hint="default" w:ascii="Times New Roman" w:hAnsi="Times New Roman" w:cs="Times New Roman"/>
                      <w:bCs/>
                      <w:snapToGrid w:val="0"/>
                      <w:color w:val="auto"/>
                      <w:szCs w:val="21"/>
                    </w:rPr>
                    <w:t>《环境空气质量标准》（GB3095-2012）中的二级</w:t>
                  </w:r>
                </w:p>
              </w:tc>
            </w:tr>
          </w:tbl>
          <w:p w14:paraId="4E2A3FE7">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评价方法：采用影响因子单项</w:t>
            </w:r>
            <w:r>
              <w:rPr>
                <w:rFonts w:hint="eastAsia" w:ascii="Times New Roman" w:hAnsi="Times New Roman" w:cs="Times New Roman"/>
                <w:color w:val="auto"/>
                <w:sz w:val="24"/>
                <w:szCs w:val="22"/>
              </w:rPr>
              <w:t>污染</w:t>
            </w:r>
            <w:r>
              <w:rPr>
                <w:rFonts w:hint="default" w:ascii="Times New Roman" w:hAnsi="Times New Roman" w:cs="Times New Roman"/>
                <w:color w:val="auto"/>
                <w:sz w:val="24"/>
                <w:szCs w:val="22"/>
              </w:rPr>
              <w:t>指数法进行评价，其数学模式为：</w:t>
            </w:r>
          </w:p>
          <w:p w14:paraId="61C11E12">
            <w:pPr>
              <w:keepNext w:val="0"/>
              <w:keepLines w:val="0"/>
              <w:suppressLineNumbers w:val="0"/>
              <w:adjustRightInd w:val="0"/>
              <w:snapToGrid w:val="0"/>
              <w:spacing w:before="0" w:beforeAutospacing="0" w:after="0" w:afterAutospacing="0" w:line="360" w:lineRule="auto"/>
              <w:ind w:left="0" w:right="0" w:firstLine="480" w:firstLineChars="200"/>
              <w:jc w:val="center"/>
              <w:rPr>
                <w:rFonts w:hint="default" w:ascii="Times New Roman" w:hAnsi="Times New Roman" w:cs="Times New Roman"/>
                <w:color w:val="auto"/>
                <w:sz w:val="24"/>
                <w:szCs w:val="22"/>
              </w:rPr>
            </w:pPr>
            <w:r>
              <w:rPr>
                <w:rFonts w:hint="default" w:ascii="Times New Roman" w:hAnsi="Times New Roman" w:cs="Times New Roman"/>
                <w:color w:val="auto"/>
                <w:sz w:val="24"/>
                <w:szCs w:val="22"/>
              </w:rPr>
              <w:t>P</w:t>
            </w:r>
            <w:r>
              <w:rPr>
                <w:rFonts w:hint="default" w:ascii="Times New Roman" w:hAnsi="Times New Roman" w:cs="Times New Roman"/>
                <w:color w:val="auto"/>
                <w:sz w:val="24"/>
                <w:szCs w:val="22"/>
                <w:vertAlign w:val="subscript"/>
              </w:rPr>
              <w:t>i</w:t>
            </w:r>
            <w:r>
              <w:rPr>
                <w:rFonts w:hint="default" w:ascii="Times New Roman" w:hAnsi="Times New Roman" w:cs="Times New Roman"/>
                <w:color w:val="auto"/>
                <w:sz w:val="24"/>
                <w:szCs w:val="22"/>
              </w:rPr>
              <w:t>=C</w:t>
            </w:r>
            <w:r>
              <w:rPr>
                <w:rFonts w:hint="default" w:ascii="Times New Roman" w:hAnsi="Times New Roman" w:cs="Times New Roman"/>
                <w:color w:val="auto"/>
                <w:sz w:val="24"/>
                <w:szCs w:val="22"/>
                <w:vertAlign w:val="subscript"/>
              </w:rPr>
              <w:t>i</w:t>
            </w:r>
            <w:r>
              <w:rPr>
                <w:rFonts w:hint="default" w:ascii="Times New Roman" w:hAnsi="Times New Roman" w:cs="Times New Roman"/>
                <w:color w:val="auto"/>
                <w:sz w:val="24"/>
                <w:szCs w:val="22"/>
              </w:rPr>
              <w:t>/S</w:t>
            </w:r>
            <w:r>
              <w:rPr>
                <w:rFonts w:hint="default" w:ascii="Times New Roman" w:hAnsi="Times New Roman" w:cs="Times New Roman"/>
                <w:color w:val="auto"/>
                <w:sz w:val="24"/>
                <w:szCs w:val="22"/>
                <w:vertAlign w:val="subscript"/>
              </w:rPr>
              <w:t>i</w:t>
            </w:r>
          </w:p>
          <w:p w14:paraId="0CCEFE0B">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式中：Pi—i种污染物的单项</w:t>
            </w:r>
            <w:r>
              <w:rPr>
                <w:rFonts w:hint="eastAsia" w:ascii="Times New Roman" w:hAnsi="Times New Roman" w:cs="Times New Roman"/>
                <w:color w:val="auto"/>
                <w:sz w:val="24"/>
                <w:szCs w:val="22"/>
              </w:rPr>
              <w:t>污染</w:t>
            </w:r>
            <w:r>
              <w:rPr>
                <w:rFonts w:hint="default" w:ascii="Times New Roman" w:hAnsi="Times New Roman" w:cs="Times New Roman"/>
                <w:color w:val="auto"/>
                <w:sz w:val="24"/>
                <w:szCs w:val="22"/>
              </w:rPr>
              <w:t>指数（无量纲）；</w:t>
            </w:r>
          </w:p>
          <w:p w14:paraId="55EDAAE1">
            <w:pPr>
              <w:keepNext w:val="0"/>
              <w:keepLines w:val="0"/>
              <w:suppressLineNumbers w:val="0"/>
              <w:adjustRightInd w:val="0"/>
              <w:snapToGrid w:val="0"/>
              <w:spacing w:before="0" w:beforeAutospacing="0" w:after="0" w:afterAutospacing="0" w:line="360" w:lineRule="auto"/>
              <w:ind w:left="0" w:right="0" w:firstLine="1200" w:firstLineChars="5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C</w:t>
            </w:r>
            <w:r>
              <w:rPr>
                <w:rFonts w:hint="default" w:ascii="Times New Roman" w:hAnsi="Times New Roman" w:cs="Times New Roman"/>
                <w:color w:val="auto"/>
                <w:sz w:val="24"/>
                <w:szCs w:val="22"/>
                <w:vertAlign w:val="subscript"/>
              </w:rPr>
              <w:t>i</w:t>
            </w:r>
            <w:r>
              <w:rPr>
                <w:rFonts w:hint="default" w:ascii="Times New Roman" w:hAnsi="Times New Roman" w:cs="Times New Roman"/>
                <w:color w:val="auto"/>
                <w:sz w:val="24"/>
                <w:szCs w:val="22"/>
              </w:rPr>
              <w:t>—i种污染物的实测浓度，mg/Nm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w:t>
            </w:r>
          </w:p>
          <w:p w14:paraId="559A1796">
            <w:pPr>
              <w:keepNext w:val="0"/>
              <w:keepLines w:val="0"/>
              <w:suppressLineNumbers w:val="0"/>
              <w:adjustRightInd w:val="0"/>
              <w:snapToGrid w:val="0"/>
              <w:spacing w:before="0" w:beforeAutospacing="0" w:after="0" w:afterAutospacing="0" w:line="360" w:lineRule="auto"/>
              <w:ind w:left="0" w:right="0" w:firstLine="1200" w:firstLineChars="5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S</w:t>
            </w:r>
            <w:r>
              <w:rPr>
                <w:rFonts w:hint="default" w:ascii="Times New Roman" w:hAnsi="Times New Roman" w:cs="Times New Roman"/>
                <w:color w:val="auto"/>
                <w:sz w:val="24"/>
                <w:szCs w:val="22"/>
                <w:vertAlign w:val="subscript"/>
              </w:rPr>
              <w:t>i</w:t>
            </w:r>
            <w:r>
              <w:rPr>
                <w:rFonts w:hint="default" w:ascii="Times New Roman" w:hAnsi="Times New Roman" w:cs="Times New Roman"/>
                <w:color w:val="auto"/>
                <w:sz w:val="24"/>
                <w:szCs w:val="22"/>
              </w:rPr>
              <w:t>—i种污染物的评价标准，mg/Nm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w:t>
            </w:r>
          </w:p>
          <w:p w14:paraId="66448EDD">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2"/>
              </w:rPr>
            </w:pPr>
            <w:bookmarkStart w:id="9" w:name="_Toc4769"/>
            <w:r>
              <w:rPr>
                <w:rFonts w:hint="default" w:ascii="Times New Roman" w:hAnsi="Times New Roman" w:cs="Times New Roman"/>
                <w:color w:val="auto"/>
                <w:sz w:val="24"/>
                <w:szCs w:val="22"/>
              </w:rPr>
              <w:t>（5）现状监测结果统计分析</w:t>
            </w:r>
            <w:bookmarkEnd w:id="9"/>
          </w:p>
          <w:p w14:paraId="7159B2A3">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根据评价计算结果，得出各单项污染指数（Pi），依据Pi值的大小，分别确定其污染程度。</w:t>
            </w:r>
          </w:p>
          <w:p w14:paraId="633A09DC">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
                <w:color w:val="auto"/>
                <w:szCs w:val="22"/>
                <w:lang w:val="zh-CN"/>
              </w:rPr>
            </w:pPr>
            <w:r>
              <w:rPr>
                <w:rFonts w:hint="eastAsia" w:ascii="Times New Roman" w:hAnsi="Times New Roman" w:cs="Times New Roman"/>
                <w:color w:val="auto"/>
                <w:sz w:val="24"/>
                <w:szCs w:val="22"/>
              </w:rPr>
              <w:t>TSP</w:t>
            </w:r>
            <w:r>
              <w:rPr>
                <w:rFonts w:hint="default" w:ascii="Times New Roman" w:hAnsi="Times New Roman" w:cs="Times New Roman"/>
                <w:color w:val="auto"/>
                <w:sz w:val="24"/>
                <w:szCs w:val="22"/>
              </w:rPr>
              <w:t>现状监测及评价结果统计详见表</w:t>
            </w:r>
            <w:r>
              <w:rPr>
                <w:rFonts w:hint="eastAsia" w:ascii="Times New Roman" w:hAnsi="Times New Roman" w:cs="Times New Roman"/>
                <w:color w:val="auto"/>
                <w:sz w:val="24"/>
                <w:szCs w:val="22"/>
                <w:lang w:val="en-US" w:eastAsia="zh-CN"/>
              </w:rPr>
              <w:t>3-3</w:t>
            </w:r>
            <w:r>
              <w:rPr>
                <w:rFonts w:hint="default" w:ascii="Times New Roman" w:hAnsi="Times New Roman" w:cs="Times New Roman"/>
                <w:color w:val="auto"/>
                <w:sz w:val="24"/>
                <w:szCs w:val="22"/>
              </w:rPr>
              <w:t>。</w:t>
            </w:r>
          </w:p>
          <w:p w14:paraId="780FC872">
            <w:pPr>
              <w:keepNext w:val="0"/>
              <w:keepLines w:val="0"/>
              <w:suppressLineNumbers w:val="0"/>
              <w:tabs>
                <w:tab w:val="left" w:pos="2940"/>
                <w:tab w:val="center" w:pos="4630"/>
              </w:tabs>
              <w:autoSpaceDE w:val="0"/>
              <w:autoSpaceDN w:val="0"/>
              <w:spacing w:before="0" w:beforeAutospacing="0" w:after="0" w:afterAutospacing="0"/>
              <w:ind w:left="0" w:right="0" w:firstLine="482" w:firstLineChars="200"/>
              <w:jc w:val="center"/>
              <w:rPr>
                <w:rFonts w:hint="default" w:ascii="Times New Roman" w:hAnsi="Times New Roman" w:cs="Times New Roman"/>
                <w:b/>
                <w:color w:val="auto"/>
                <w:sz w:val="24"/>
                <w:szCs w:val="32"/>
                <w:lang w:val="zh-CN"/>
              </w:rPr>
            </w:pPr>
            <w:r>
              <w:rPr>
                <w:rFonts w:hint="default" w:ascii="Times New Roman" w:hAnsi="Times New Roman" w:cs="Times New Roman"/>
                <w:b/>
                <w:color w:val="auto"/>
                <w:sz w:val="24"/>
                <w:szCs w:val="28"/>
                <w:lang w:val="zh-CN"/>
              </w:rPr>
              <w:t>表</w:t>
            </w:r>
            <w:r>
              <w:rPr>
                <w:rFonts w:hint="eastAsia" w:ascii="Times New Roman" w:hAnsi="Times New Roman" w:cs="Times New Roman"/>
                <w:b/>
                <w:color w:val="auto"/>
                <w:sz w:val="24"/>
                <w:szCs w:val="28"/>
                <w:lang w:val="en-US" w:eastAsia="zh-CN"/>
              </w:rPr>
              <w:t>3-3</w:t>
            </w:r>
            <w:r>
              <w:rPr>
                <w:rFonts w:hint="default" w:ascii="Times New Roman" w:hAnsi="Times New Roman" w:cs="Times New Roman"/>
                <w:b/>
                <w:color w:val="auto"/>
                <w:sz w:val="24"/>
                <w:szCs w:val="28"/>
                <w:lang w:val="zh-CN"/>
              </w:rPr>
              <w:t xml:space="preserve">  </w:t>
            </w:r>
            <w:r>
              <w:rPr>
                <w:rFonts w:hint="eastAsia" w:ascii="Times New Roman" w:hAnsi="Times New Roman" w:cs="Times New Roman"/>
                <w:b/>
                <w:color w:val="auto"/>
                <w:sz w:val="24"/>
                <w:szCs w:val="28"/>
                <w:lang w:val="zh-CN"/>
              </w:rPr>
              <w:t>特征污染物</w:t>
            </w:r>
            <w:r>
              <w:rPr>
                <w:rFonts w:hint="default" w:ascii="Times New Roman" w:hAnsi="Times New Roman" w:cs="Times New Roman"/>
                <w:b/>
                <w:color w:val="auto"/>
                <w:sz w:val="24"/>
                <w:szCs w:val="28"/>
                <w:lang w:val="zh-CN"/>
              </w:rPr>
              <w:t>监测结果</w:t>
            </w:r>
            <w:r>
              <w:rPr>
                <w:rFonts w:hint="default" w:ascii="Times New Roman" w:hAnsi="Times New Roman" w:cs="Times New Roman"/>
                <w:b/>
                <w:color w:val="auto"/>
                <w:sz w:val="24"/>
                <w:szCs w:val="32"/>
                <w:lang w:val="zh-CN"/>
              </w:rPr>
              <w:t xml:space="preserve">     单位：</w:t>
            </w:r>
            <w:r>
              <w:rPr>
                <w:rFonts w:hint="default" w:ascii="Times New Roman" w:hAnsi="Times New Roman" w:cs="Times New Roman"/>
                <w:b/>
                <w:bCs/>
                <w:color w:val="auto"/>
                <w:sz w:val="24"/>
                <w:szCs w:val="24"/>
              </w:rPr>
              <w:t>μg</w:t>
            </w:r>
            <w:r>
              <w:rPr>
                <w:rFonts w:hint="default" w:ascii="Times New Roman" w:hAnsi="Times New Roman" w:cs="Times New Roman"/>
                <w:b/>
                <w:color w:val="auto"/>
                <w:sz w:val="24"/>
                <w:szCs w:val="32"/>
                <w:lang w:val="zh-CN"/>
              </w:rPr>
              <w:t>/m</w:t>
            </w:r>
            <w:r>
              <w:rPr>
                <w:rFonts w:hint="default" w:ascii="Times New Roman" w:hAnsi="Times New Roman" w:cs="Times New Roman"/>
                <w:b/>
                <w:color w:val="auto"/>
                <w:sz w:val="24"/>
                <w:szCs w:val="32"/>
                <w:vertAlign w:val="superscript"/>
                <w:lang w:val="zh-CN"/>
              </w:rPr>
              <w:t>3</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764"/>
              <w:gridCol w:w="722"/>
              <w:gridCol w:w="1350"/>
              <w:gridCol w:w="1050"/>
              <w:gridCol w:w="967"/>
              <w:gridCol w:w="1315"/>
            </w:tblGrid>
            <w:tr w14:paraId="1FC0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69" w:type="dxa"/>
                  <w:noWrap w:val="0"/>
                  <w:vAlign w:val="center"/>
                </w:tcPr>
                <w:p w14:paraId="2F9007A8">
                  <w:pPr>
                    <w:pStyle w:val="84"/>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监测点位</w:t>
                  </w:r>
                </w:p>
              </w:tc>
              <w:tc>
                <w:tcPr>
                  <w:tcW w:w="1764" w:type="dxa"/>
                  <w:noWrap w:val="0"/>
                  <w:vAlign w:val="center"/>
                </w:tcPr>
                <w:p w14:paraId="003463FD">
                  <w:pPr>
                    <w:pStyle w:val="84"/>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采样时间</w:t>
                  </w:r>
                </w:p>
              </w:tc>
              <w:tc>
                <w:tcPr>
                  <w:tcW w:w="722" w:type="dxa"/>
                  <w:noWrap w:val="0"/>
                  <w:vAlign w:val="center"/>
                </w:tcPr>
                <w:p w14:paraId="0843DCB1">
                  <w:pPr>
                    <w:pStyle w:val="84"/>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监测项目</w:t>
                  </w:r>
                </w:p>
              </w:tc>
              <w:tc>
                <w:tcPr>
                  <w:tcW w:w="1350" w:type="dxa"/>
                  <w:noWrap w:val="0"/>
                  <w:vAlign w:val="center"/>
                </w:tcPr>
                <w:p w14:paraId="1950F8B2">
                  <w:pPr>
                    <w:pStyle w:val="84"/>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auto"/>
                      <w:sz w:val="21"/>
                      <w:szCs w:val="21"/>
                    </w:rPr>
                  </w:pPr>
                  <w:r>
                    <w:rPr>
                      <w:rFonts w:hint="eastAsia" w:ascii="Times New Roman" w:hAnsi="Times New Roman" w:cs="Times New Roman"/>
                      <w:b/>
                      <w:bCs/>
                      <w:color w:val="auto"/>
                      <w:sz w:val="21"/>
                      <w:szCs w:val="21"/>
                    </w:rPr>
                    <w:t>检测结果</w:t>
                  </w:r>
                  <w:r>
                    <w:rPr>
                      <w:rFonts w:hint="default" w:ascii="Times New Roman" w:hAnsi="Times New Roman" w:cs="Times New Roman"/>
                      <w:b/>
                      <w:bCs/>
                      <w:color w:val="auto"/>
                      <w:sz w:val="21"/>
                      <w:szCs w:val="21"/>
                    </w:rPr>
                    <w:t>mg/m³</w:t>
                  </w:r>
                </w:p>
              </w:tc>
              <w:tc>
                <w:tcPr>
                  <w:tcW w:w="1050" w:type="dxa"/>
                  <w:noWrap w:val="0"/>
                  <w:vAlign w:val="center"/>
                </w:tcPr>
                <w:p w14:paraId="2722D52B">
                  <w:pPr>
                    <w:pStyle w:val="84"/>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标准限值μg/m³</w:t>
                  </w:r>
                </w:p>
              </w:tc>
              <w:tc>
                <w:tcPr>
                  <w:tcW w:w="967" w:type="dxa"/>
                  <w:noWrap w:val="0"/>
                  <w:vAlign w:val="center"/>
                </w:tcPr>
                <w:p w14:paraId="095C2580">
                  <w:pPr>
                    <w:keepNext w:val="0"/>
                    <w:keepLines w:val="0"/>
                    <w:suppressLineNumbers w:val="0"/>
                    <w:spacing w:before="0" w:beforeAutospacing="0" w:after="0" w:afterAutospacing="0"/>
                    <w:ind w:left="0" w:right="0"/>
                    <w:jc w:val="center"/>
                    <w:rPr>
                      <w:rFonts w:hint="default" w:ascii="Times New Roman" w:hAnsi="Times New Roman" w:cs="Times New Roman"/>
                      <w:color w:val="auto"/>
                      <w:kern w:val="2"/>
                      <w:sz w:val="21"/>
                      <w:szCs w:val="24"/>
                      <w:lang w:val="en-US" w:eastAsia="zh-CN" w:bidi="ar-SA"/>
                    </w:rPr>
                  </w:pPr>
                  <w:r>
                    <w:rPr>
                      <w:rFonts w:hint="eastAsia" w:ascii="Times New Roman" w:hAnsi="Times New Roman" w:cs="Times New Roman"/>
                      <w:b/>
                      <w:bCs/>
                      <w:color w:val="auto"/>
                      <w:lang w:val="en-US" w:eastAsia="zh-CN"/>
                    </w:rPr>
                    <w:t>最大Pi</w:t>
                  </w:r>
                </w:p>
              </w:tc>
              <w:tc>
                <w:tcPr>
                  <w:tcW w:w="1315" w:type="dxa"/>
                  <w:noWrap w:val="0"/>
                  <w:vAlign w:val="center"/>
                </w:tcPr>
                <w:p w14:paraId="682526C5">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kern w:val="2"/>
                      <w:sz w:val="21"/>
                      <w:szCs w:val="21"/>
                      <w:lang w:val="en-US" w:eastAsia="zh-CN" w:bidi="ar-SA"/>
                    </w:rPr>
                  </w:pPr>
                  <w:r>
                    <w:rPr>
                      <w:rFonts w:hint="eastAsia" w:ascii="Times New Roman" w:hAnsi="Times New Roman" w:cs="Times New Roman"/>
                      <w:b/>
                      <w:bCs/>
                      <w:color w:val="auto"/>
                      <w:szCs w:val="21"/>
                      <w:lang w:eastAsia="zh-CN"/>
                    </w:rPr>
                    <w:t>达标情况</w:t>
                  </w:r>
                </w:p>
              </w:tc>
            </w:tr>
            <w:tr w14:paraId="3240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69" w:type="dxa"/>
                  <w:vMerge w:val="restart"/>
                  <w:noWrap w:val="0"/>
                  <w:vAlign w:val="center"/>
                </w:tcPr>
                <w:p w14:paraId="41366CBD">
                  <w:pPr>
                    <w:pStyle w:val="84"/>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项目区下风向</w:t>
                  </w:r>
                </w:p>
              </w:tc>
              <w:tc>
                <w:tcPr>
                  <w:tcW w:w="1764" w:type="dxa"/>
                  <w:noWrap w:val="0"/>
                  <w:vAlign w:val="center"/>
                </w:tcPr>
                <w:p w14:paraId="47539A9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bCs/>
                      <w:color w:val="auto"/>
                      <w:szCs w:val="21"/>
                    </w:rPr>
                    <w:t>202</w:t>
                  </w:r>
                  <w:r>
                    <w:rPr>
                      <w:rFonts w:hint="eastAsia" w:ascii="Times New Roman" w:hAnsi="Times New Roman" w:cs="Times New Roman"/>
                      <w:bCs/>
                      <w:color w:val="auto"/>
                      <w:szCs w:val="21"/>
                      <w:lang w:val="en-US" w:eastAsia="zh-CN"/>
                    </w:rPr>
                    <w:t>3</w:t>
                  </w:r>
                  <w:r>
                    <w:rPr>
                      <w:rFonts w:hint="eastAsia" w:ascii="Times New Roman" w:hAnsi="Times New Roman" w:cs="Times New Roman"/>
                      <w:bCs/>
                      <w:color w:val="auto"/>
                      <w:szCs w:val="21"/>
                    </w:rPr>
                    <w:t>年</w:t>
                  </w:r>
                  <w:r>
                    <w:rPr>
                      <w:rFonts w:hint="eastAsia" w:ascii="Times New Roman" w:hAnsi="Times New Roman" w:cs="Times New Roman"/>
                      <w:bCs/>
                      <w:color w:val="auto"/>
                      <w:szCs w:val="21"/>
                      <w:lang w:val="en-US" w:eastAsia="zh-CN"/>
                    </w:rPr>
                    <w:t>11</w:t>
                  </w:r>
                  <w:r>
                    <w:rPr>
                      <w:rFonts w:hint="default" w:ascii="Times New Roman" w:hAnsi="Times New Roman" w:cs="Times New Roman"/>
                      <w:bCs/>
                      <w:color w:val="auto"/>
                      <w:szCs w:val="21"/>
                    </w:rPr>
                    <w:t>月</w:t>
                  </w:r>
                  <w:r>
                    <w:rPr>
                      <w:rFonts w:hint="eastAsia" w:ascii="Times New Roman" w:hAnsi="Times New Roman" w:cs="Times New Roman"/>
                      <w:bCs/>
                      <w:color w:val="auto"/>
                      <w:szCs w:val="21"/>
                      <w:lang w:val="en-US" w:eastAsia="zh-CN"/>
                    </w:rPr>
                    <w:t>4日</w:t>
                  </w:r>
                </w:p>
              </w:tc>
              <w:tc>
                <w:tcPr>
                  <w:tcW w:w="722" w:type="dxa"/>
                  <w:vMerge w:val="restart"/>
                  <w:noWrap w:val="0"/>
                  <w:vAlign w:val="center"/>
                </w:tcPr>
                <w:p w14:paraId="74BC0F25">
                  <w:pPr>
                    <w:keepNext w:val="0"/>
                    <w:keepLines w:val="0"/>
                    <w:suppressLineNumbers w:val="0"/>
                    <w:spacing w:before="0" w:beforeAutospacing="0" w:after="0" w:afterAutospacing="0"/>
                    <w:ind w:left="0" w:right="0"/>
                    <w:jc w:val="center"/>
                    <w:rPr>
                      <w:rFonts w:hint="eastAsia" w:ascii="Times New Roman" w:hAnsi="Times New Roman" w:cs="Times New Roman"/>
                      <w:bCs/>
                      <w:color w:val="auto"/>
                      <w:szCs w:val="21"/>
                    </w:rPr>
                  </w:pPr>
                  <w:r>
                    <w:rPr>
                      <w:rFonts w:hint="eastAsia" w:ascii="Times New Roman" w:hAnsi="Times New Roman" w:cs="Times New Roman"/>
                      <w:color w:val="auto"/>
                      <w:szCs w:val="21"/>
                    </w:rPr>
                    <w:t>TSP</w:t>
                  </w:r>
                </w:p>
              </w:tc>
              <w:tc>
                <w:tcPr>
                  <w:tcW w:w="1350" w:type="dxa"/>
                  <w:noWrap w:val="0"/>
                  <w:vAlign w:val="center"/>
                </w:tcPr>
                <w:p w14:paraId="6A7BE0F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0.22-0.24</w:t>
                  </w:r>
                </w:p>
              </w:tc>
              <w:tc>
                <w:tcPr>
                  <w:tcW w:w="1050" w:type="dxa"/>
                  <w:vMerge w:val="restart"/>
                  <w:noWrap w:val="0"/>
                  <w:vAlign w:val="center"/>
                </w:tcPr>
                <w:p w14:paraId="1B8C45BF">
                  <w:pPr>
                    <w:pStyle w:val="84"/>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0.3</w:t>
                  </w:r>
                </w:p>
              </w:tc>
              <w:tc>
                <w:tcPr>
                  <w:tcW w:w="967" w:type="dxa"/>
                  <w:noWrap w:val="0"/>
                  <w:vAlign w:val="center"/>
                </w:tcPr>
                <w:p w14:paraId="0CDCB910">
                  <w:pPr>
                    <w:pStyle w:val="84"/>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0.8</w:t>
                  </w:r>
                </w:p>
              </w:tc>
              <w:tc>
                <w:tcPr>
                  <w:tcW w:w="1315" w:type="dxa"/>
                  <w:noWrap w:val="0"/>
                  <w:vAlign w:val="center"/>
                </w:tcPr>
                <w:p w14:paraId="245DF852">
                  <w:pPr>
                    <w:pStyle w:val="84"/>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达标</w:t>
                  </w:r>
                </w:p>
              </w:tc>
            </w:tr>
            <w:tr w14:paraId="4B2D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69" w:type="dxa"/>
                  <w:vMerge w:val="continue"/>
                  <w:noWrap w:val="0"/>
                  <w:vAlign w:val="center"/>
                </w:tcPr>
                <w:p w14:paraId="27582FBD">
                  <w:pPr>
                    <w:pStyle w:val="84"/>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1764" w:type="dxa"/>
                  <w:noWrap w:val="0"/>
                  <w:vAlign w:val="center"/>
                </w:tcPr>
                <w:p w14:paraId="616A7718">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bCs/>
                      <w:color w:val="auto"/>
                      <w:szCs w:val="21"/>
                    </w:rPr>
                    <w:t>202</w:t>
                  </w:r>
                  <w:r>
                    <w:rPr>
                      <w:rFonts w:hint="eastAsia" w:ascii="Times New Roman" w:hAnsi="Times New Roman" w:cs="Times New Roman"/>
                      <w:bCs/>
                      <w:color w:val="auto"/>
                      <w:szCs w:val="21"/>
                      <w:lang w:val="en-US" w:eastAsia="zh-CN"/>
                    </w:rPr>
                    <w:t>3</w:t>
                  </w:r>
                  <w:r>
                    <w:rPr>
                      <w:rFonts w:hint="eastAsia" w:ascii="Times New Roman" w:hAnsi="Times New Roman" w:cs="Times New Roman"/>
                      <w:bCs/>
                      <w:color w:val="auto"/>
                      <w:szCs w:val="21"/>
                    </w:rPr>
                    <w:t>年</w:t>
                  </w:r>
                  <w:r>
                    <w:rPr>
                      <w:rFonts w:hint="eastAsia" w:ascii="Times New Roman" w:hAnsi="Times New Roman" w:cs="Times New Roman"/>
                      <w:bCs/>
                      <w:color w:val="auto"/>
                      <w:szCs w:val="21"/>
                      <w:lang w:val="en-US" w:eastAsia="zh-CN"/>
                    </w:rPr>
                    <w:t>11</w:t>
                  </w:r>
                  <w:r>
                    <w:rPr>
                      <w:rFonts w:hint="default" w:ascii="Times New Roman" w:hAnsi="Times New Roman" w:cs="Times New Roman"/>
                      <w:bCs/>
                      <w:color w:val="auto"/>
                      <w:szCs w:val="21"/>
                    </w:rPr>
                    <w:t>月</w:t>
                  </w:r>
                  <w:r>
                    <w:rPr>
                      <w:rFonts w:hint="eastAsia" w:ascii="Times New Roman" w:hAnsi="Times New Roman" w:cs="Times New Roman"/>
                      <w:bCs/>
                      <w:color w:val="auto"/>
                      <w:szCs w:val="21"/>
                      <w:lang w:val="en-US" w:eastAsia="zh-CN"/>
                    </w:rPr>
                    <w:t>5日</w:t>
                  </w:r>
                </w:p>
              </w:tc>
              <w:tc>
                <w:tcPr>
                  <w:tcW w:w="722" w:type="dxa"/>
                  <w:vMerge w:val="continue"/>
                  <w:noWrap w:val="0"/>
                  <w:vAlign w:val="center"/>
                </w:tcPr>
                <w:p w14:paraId="3071BC07">
                  <w:pPr>
                    <w:keepNext w:val="0"/>
                    <w:keepLines w:val="0"/>
                    <w:suppressLineNumbers w:val="0"/>
                    <w:spacing w:before="0" w:beforeAutospacing="0" w:after="0" w:afterAutospacing="0"/>
                    <w:ind w:left="0" w:right="0"/>
                    <w:jc w:val="center"/>
                    <w:rPr>
                      <w:rFonts w:hint="eastAsia" w:ascii="Times New Roman" w:hAnsi="Times New Roman" w:cs="Times New Roman"/>
                      <w:bCs/>
                      <w:color w:val="auto"/>
                      <w:szCs w:val="21"/>
                    </w:rPr>
                  </w:pPr>
                </w:p>
              </w:tc>
              <w:tc>
                <w:tcPr>
                  <w:tcW w:w="1350" w:type="dxa"/>
                  <w:noWrap w:val="0"/>
                  <w:vAlign w:val="center"/>
                </w:tcPr>
                <w:p w14:paraId="5D27B64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0.23-0.24</w:t>
                  </w:r>
                </w:p>
              </w:tc>
              <w:tc>
                <w:tcPr>
                  <w:tcW w:w="1050" w:type="dxa"/>
                  <w:vMerge w:val="continue"/>
                  <w:noWrap w:val="0"/>
                  <w:vAlign w:val="center"/>
                </w:tcPr>
                <w:p w14:paraId="6EAB7737">
                  <w:pPr>
                    <w:pStyle w:val="84"/>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auto"/>
                      <w:sz w:val="21"/>
                      <w:szCs w:val="21"/>
                    </w:rPr>
                  </w:pPr>
                </w:p>
              </w:tc>
              <w:tc>
                <w:tcPr>
                  <w:tcW w:w="967" w:type="dxa"/>
                  <w:noWrap w:val="0"/>
                  <w:vAlign w:val="center"/>
                </w:tcPr>
                <w:p w14:paraId="4F4B779D">
                  <w:pPr>
                    <w:pStyle w:val="84"/>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0.8</w:t>
                  </w:r>
                </w:p>
              </w:tc>
              <w:tc>
                <w:tcPr>
                  <w:tcW w:w="1315" w:type="dxa"/>
                  <w:noWrap w:val="0"/>
                  <w:vAlign w:val="center"/>
                </w:tcPr>
                <w:p w14:paraId="5E246021">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eastAsia="zh-CN"/>
                    </w:rPr>
                    <w:t>达标</w:t>
                  </w:r>
                </w:p>
              </w:tc>
            </w:tr>
            <w:tr w14:paraId="0300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9" w:type="dxa"/>
                  <w:vMerge w:val="continue"/>
                  <w:noWrap w:val="0"/>
                  <w:vAlign w:val="center"/>
                </w:tcPr>
                <w:p w14:paraId="7FE0172A">
                  <w:pPr>
                    <w:pStyle w:val="84"/>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1764" w:type="dxa"/>
                  <w:noWrap w:val="0"/>
                  <w:vAlign w:val="center"/>
                </w:tcPr>
                <w:p w14:paraId="73A3C22A">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bCs/>
                      <w:color w:val="auto"/>
                      <w:szCs w:val="21"/>
                    </w:rPr>
                    <w:t>202</w:t>
                  </w:r>
                  <w:r>
                    <w:rPr>
                      <w:rFonts w:hint="eastAsia" w:ascii="Times New Roman" w:hAnsi="Times New Roman" w:cs="Times New Roman"/>
                      <w:bCs/>
                      <w:color w:val="auto"/>
                      <w:szCs w:val="21"/>
                      <w:lang w:val="en-US" w:eastAsia="zh-CN"/>
                    </w:rPr>
                    <w:t>3</w:t>
                  </w:r>
                  <w:r>
                    <w:rPr>
                      <w:rFonts w:hint="eastAsia" w:ascii="Times New Roman" w:hAnsi="Times New Roman" w:cs="Times New Roman"/>
                      <w:bCs/>
                      <w:color w:val="auto"/>
                      <w:szCs w:val="21"/>
                    </w:rPr>
                    <w:t>年</w:t>
                  </w:r>
                  <w:r>
                    <w:rPr>
                      <w:rFonts w:hint="eastAsia" w:ascii="Times New Roman" w:hAnsi="Times New Roman" w:cs="Times New Roman"/>
                      <w:bCs/>
                      <w:color w:val="auto"/>
                      <w:szCs w:val="21"/>
                      <w:lang w:val="en-US" w:eastAsia="zh-CN"/>
                    </w:rPr>
                    <w:t>11</w:t>
                  </w:r>
                  <w:r>
                    <w:rPr>
                      <w:rFonts w:hint="default" w:ascii="Times New Roman" w:hAnsi="Times New Roman" w:cs="Times New Roman"/>
                      <w:bCs/>
                      <w:color w:val="auto"/>
                      <w:szCs w:val="21"/>
                    </w:rPr>
                    <w:t>月</w:t>
                  </w:r>
                  <w:r>
                    <w:rPr>
                      <w:rFonts w:hint="eastAsia" w:ascii="Times New Roman" w:hAnsi="Times New Roman" w:cs="Times New Roman"/>
                      <w:bCs/>
                      <w:color w:val="auto"/>
                      <w:szCs w:val="21"/>
                      <w:lang w:val="en-US" w:eastAsia="zh-CN"/>
                    </w:rPr>
                    <w:t>6日</w:t>
                  </w:r>
                </w:p>
              </w:tc>
              <w:tc>
                <w:tcPr>
                  <w:tcW w:w="722" w:type="dxa"/>
                  <w:vMerge w:val="continue"/>
                  <w:noWrap w:val="0"/>
                  <w:vAlign w:val="center"/>
                </w:tcPr>
                <w:p w14:paraId="7FEF1BC3">
                  <w:pPr>
                    <w:keepNext w:val="0"/>
                    <w:keepLines w:val="0"/>
                    <w:suppressLineNumbers w:val="0"/>
                    <w:spacing w:before="0" w:beforeAutospacing="0" w:after="0" w:afterAutospacing="0"/>
                    <w:ind w:left="0" w:right="0"/>
                    <w:jc w:val="center"/>
                    <w:rPr>
                      <w:rFonts w:hint="eastAsia" w:ascii="Times New Roman" w:hAnsi="Times New Roman" w:cs="Times New Roman"/>
                      <w:bCs/>
                      <w:color w:val="auto"/>
                      <w:szCs w:val="21"/>
                    </w:rPr>
                  </w:pPr>
                </w:p>
              </w:tc>
              <w:tc>
                <w:tcPr>
                  <w:tcW w:w="1350" w:type="dxa"/>
                  <w:noWrap w:val="0"/>
                  <w:vAlign w:val="center"/>
                </w:tcPr>
                <w:p w14:paraId="588BE10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0.22-0.23</w:t>
                  </w:r>
                </w:p>
              </w:tc>
              <w:tc>
                <w:tcPr>
                  <w:tcW w:w="1050" w:type="dxa"/>
                  <w:vMerge w:val="continue"/>
                  <w:noWrap w:val="0"/>
                  <w:vAlign w:val="center"/>
                </w:tcPr>
                <w:p w14:paraId="32A54460">
                  <w:pPr>
                    <w:pStyle w:val="84"/>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auto"/>
                      <w:sz w:val="21"/>
                      <w:szCs w:val="21"/>
                    </w:rPr>
                  </w:pPr>
                </w:p>
              </w:tc>
              <w:tc>
                <w:tcPr>
                  <w:tcW w:w="967" w:type="dxa"/>
                  <w:noWrap w:val="0"/>
                  <w:vAlign w:val="center"/>
                </w:tcPr>
                <w:p w14:paraId="13CD2EF2">
                  <w:pPr>
                    <w:pStyle w:val="84"/>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0.77</w:t>
                  </w:r>
                </w:p>
              </w:tc>
              <w:tc>
                <w:tcPr>
                  <w:tcW w:w="1315" w:type="dxa"/>
                  <w:noWrap w:val="0"/>
                  <w:vAlign w:val="center"/>
                </w:tcPr>
                <w:p w14:paraId="7D6E3056">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eastAsia="zh-CN"/>
                    </w:rPr>
                    <w:t>达标</w:t>
                  </w:r>
                </w:p>
              </w:tc>
            </w:tr>
          </w:tbl>
          <w:p w14:paraId="7DCDDE84">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rPr>
            </w:pPr>
            <w:r>
              <w:rPr>
                <w:rFonts w:hint="default" w:ascii="Times New Roman" w:hAnsi="Times New Roman" w:cs="Times New Roman"/>
                <w:color w:val="auto"/>
                <w:sz w:val="24"/>
                <w:szCs w:val="22"/>
                <w:lang w:val="zh-CN"/>
              </w:rPr>
              <w:t>由上表可以看出，</w:t>
            </w:r>
            <w:r>
              <w:rPr>
                <w:rFonts w:hint="eastAsia" w:ascii="Times New Roman" w:hAnsi="Times New Roman" w:cs="Times New Roman"/>
                <w:color w:val="auto"/>
                <w:sz w:val="24"/>
              </w:rPr>
              <w:t>TSP满足</w:t>
            </w:r>
            <w:r>
              <w:rPr>
                <w:rFonts w:hint="default" w:ascii="Times New Roman" w:hAnsi="Times New Roman" w:cs="Times New Roman"/>
                <w:color w:val="auto"/>
                <w:sz w:val="24"/>
              </w:rPr>
              <w:t>《环境空气质量标准》（GB3095-2012）</w:t>
            </w:r>
            <w:r>
              <w:rPr>
                <w:rFonts w:hint="default" w:ascii="Times New Roman" w:hAnsi="Times New Roman" w:cs="Times New Roman"/>
                <w:color w:val="auto"/>
                <w:sz w:val="24"/>
                <w:szCs w:val="22"/>
              </w:rPr>
              <w:t>中</w:t>
            </w:r>
            <w:r>
              <w:rPr>
                <w:rFonts w:hint="default" w:ascii="Times New Roman" w:hAnsi="Times New Roman" w:cs="Times New Roman"/>
                <w:color w:val="auto"/>
                <w:sz w:val="24"/>
              </w:rPr>
              <w:t>二级标准</w:t>
            </w:r>
            <w:r>
              <w:rPr>
                <w:rFonts w:hint="eastAsia" w:ascii="Times New Roman" w:hAnsi="Times New Roman" w:cs="Times New Roman"/>
                <w:color w:val="auto"/>
                <w:sz w:val="24"/>
              </w:rPr>
              <w:t>。</w:t>
            </w:r>
          </w:p>
          <w:p w14:paraId="20885F73">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4"/>
              </w:rPr>
            </w:pPr>
            <w:r>
              <w:rPr>
                <w:rFonts w:hint="default" w:ascii="Times New Roman" w:hAnsi="Times New Roman" w:cs="Times New Roman"/>
                <w:b/>
                <w:color w:val="auto"/>
                <w:sz w:val="24"/>
              </w:rPr>
              <w:t>2 水环境质量现状调查与评价</w:t>
            </w:r>
          </w:p>
          <w:p w14:paraId="0982CD47">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4"/>
              </w:rPr>
            </w:pPr>
            <w:r>
              <w:rPr>
                <w:rFonts w:hint="default" w:ascii="Times New Roman" w:hAnsi="Times New Roman" w:cs="Times New Roman"/>
                <w:b/>
                <w:color w:val="auto"/>
                <w:sz w:val="24"/>
              </w:rPr>
              <w:t>2.1 地下水</w:t>
            </w:r>
          </w:p>
          <w:p w14:paraId="598E011A">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kern w:val="0"/>
                <w:sz w:val="24"/>
                <w:szCs w:val="22"/>
                <w:lang w:val="zh-CN"/>
              </w:rPr>
              <w:t>本项目不涉及地下水环境敏感目标，</w:t>
            </w:r>
            <w:r>
              <w:rPr>
                <w:rFonts w:hint="default" w:ascii="Times New Roman" w:hAnsi="Times New Roman" w:cs="Times New Roman"/>
                <w:color w:val="auto"/>
                <w:sz w:val="24"/>
              </w:rPr>
              <w:t>故不进行地下水环境质量现状调查与评价。</w:t>
            </w:r>
          </w:p>
          <w:p w14:paraId="7805F2F4">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4"/>
              </w:rPr>
            </w:pPr>
            <w:r>
              <w:rPr>
                <w:rFonts w:hint="default" w:ascii="Times New Roman" w:hAnsi="Times New Roman" w:cs="Times New Roman"/>
                <w:b/>
                <w:color w:val="auto"/>
                <w:sz w:val="24"/>
              </w:rPr>
              <w:t>2.2 地表水</w:t>
            </w:r>
          </w:p>
          <w:p w14:paraId="3BE3716B">
            <w:pPr>
              <w:pStyle w:val="82"/>
              <w:keepNext w:val="0"/>
              <w:keepLines w:val="0"/>
              <w:suppressLineNumbers w:val="0"/>
              <w:spacing w:before="0" w:beforeAutospacing="0" w:after="0" w:afterAutospacing="0" w:line="360" w:lineRule="auto"/>
              <w:ind w:left="0" w:right="0" w:firstLine="480"/>
              <w:rPr>
                <w:rFonts w:hint="default" w:ascii="Times New Roman" w:hAnsi="Times New Roman" w:cs="Times New Roman"/>
                <w:color w:val="auto"/>
                <w:kern w:val="0"/>
                <w:szCs w:val="22"/>
                <w:lang w:val="zh-CN"/>
              </w:rPr>
            </w:pPr>
            <w:r>
              <w:rPr>
                <w:rFonts w:hint="eastAsia" w:ascii="Times New Roman" w:hAnsi="Times New Roman" w:cs="Times New Roman"/>
                <w:color w:val="auto"/>
                <w:kern w:val="0"/>
                <w:szCs w:val="22"/>
                <w:lang w:val="zh-CN"/>
              </w:rPr>
              <w:t>本项目无生产废水外排，</w:t>
            </w:r>
            <w:r>
              <w:rPr>
                <w:rFonts w:hint="eastAsia" w:ascii="Times New Roman" w:cs="Times New Roman"/>
                <w:color w:val="auto"/>
                <w:kern w:val="0"/>
                <w:szCs w:val="22"/>
                <w:lang w:val="zh-CN"/>
              </w:rPr>
              <w:t>生活污水由一体化污水处理设施处理后用于周边绿化</w:t>
            </w:r>
            <w:r>
              <w:rPr>
                <w:rFonts w:hint="eastAsia" w:ascii="Times New Roman" w:hAnsi="Times New Roman" w:cs="Times New Roman"/>
                <w:color w:val="auto"/>
                <w:kern w:val="0"/>
                <w:szCs w:val="22"/>
                <w:lang w:val="zh-CN"/>
              </w:rPr>
              <w:t>，经调查，本次环评项目区附近无地表水体分布，因此无需进行地表水环境质量现状调查</w:t>
            </w:r>
            <w:r>
              <w:rPr>
                <w:rFonts w:hint="default" w:ascii="Times New Roman" w:hAnsi="Times New Roman" w:cs="Times New Roman"/>
                <w:color w:val="auto"/>
                <w:kern w:val="0"/>
                <w:szCs w:val="22"/>
                <w:lang w:val="zh-CN"/>
              </w:rPr>
              <w:t>。</w:t>
            </w:r>
          </w:p>
          <w:p w14:paraId="71691A16">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4"/>
              </w:rPr>
            </w:pPr>
            <w:r>
              <w:rPr>
                <w:rFonts w:hint="default" w:ascii="Times New Roman" w:hAnsi="Times New Roman" w:cs="Times New Roman"/>
                <w:b/>
                <w:color w:val="auto"/>
                <w:sz w:val="24"/>
              </w:rPr>
              <w:t>3 区域声环境质量现状</w:t>
            </w:r>
          </w:p>
          <w:p w14:paraId="245F2481">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kern w:val="0"/>
                <w:sz w:val="24"/>
                <w:szCs w:val="22"/>
                <w:lang w:val="zh-CN"/>
              </w:rPr>
            </w:pPr>
            <w:r>
              <w:rPr>
                <w:rFonts w:hint="eastAsia" w:ascii="Times New Roman" w:hAnsi="Times New Roman" w:cs="Times New Roman"/>
                <w:color w:val="auto"/>
                <w:kern w:val="0"/>
                <w:sz w:val="24"/>
                <w:szCs w:val="22"/>
                <w:lang w:val="zh-CN"/>
              </w:rPr>
              <w:t>根据《建设项目环境影响报告表编制技术指南》（污染影响类）中的“厂界外周边50米范围内存在声环境保护目标的建设项目，应监测保护目标声环境质量现状并评价达标情况。”本项目周边50m范围内不存在声环境敏感点，因此不需要进行现状监测</w:t>
            </w:r>
            <w:r>
              <w:rPr>
                <w:rFonts w:hint="default" w:ascii="Times New Roman" w:hAnsi="Times New Roman" w:cs="Times New Roman"/>
                <w:color w:val="auto"/>
                <w:kern w:val="0"/>
                <w:sz w:val="24"/>
                <w:szCs w:val="22"/>
                <w:lang w:val="zh-CN"/>
              </w:rPr>
              <w:t>。</w:t>
            </w:r>
          </w:p>
          <w:p w14:paraId="0C067950">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color w:val="auto"/>
                <w:sz w:val="24"/>
              </w:rPr>
            </w:pPr>
            <w:r>
              <w:rPr>
                <w:rFonts w:hint="eastAsia" w:ascii="Times New Roman" w:hAnsi="Times New Roman" w:eastAsia="宋体" w:cs="Times New Roman"/>
                <w:b/>
                <w:color w:val="auto"/>
                <w:sz w:val="24"/>
              </w:rPr>
              <w:t>4</w:t>
            </w:r>
            <w:r>
              <w:rPr>
                <w:rFonts w:hint="eastAsia" w:ascii="Times New Roman" w:hAnsi="Times New Roman" w:eastAsia="宋体" w:cs="Times New Roman"/>
                <w:b/>
                <w:color w:val="auto"/>
                <w:sz w:val="24"/>
                <w:lang w:val="en-US" w:eastAsia="zh-CN"/>
              </w:rPr>
              <w:t xml:space="preserve"> </w:t>
            </w:r>
            <w:r>
              <w:rPr>
                <w:rFonts w:hint="eastAsia" w:ascii="Times New Roman" w:hAnsi="Times New Roman" w:eastAsia="宋体" w:cs="Times New Roman"/>
                <w:b/>
                <w:color w:val="auto"/>
                <w:sz w:val="24"/>
              </w:rPr>
              <w:t>生态环境质量现状调查与评价</w:t>
            </w:r>
          </w:p>
          <w:p w14:paraId="3B81D942">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0"/>
                <w:sz w:val="24"/>
                <w:szCs w:val="22"/>
                <w:lang w:val="zh-CN"/>
              </w:rPr>
            </w:pPr>
            <w:r>
              <w:rPr>
                <w:rFonts w:hint="eastAsia" w:ascii="Times New Roman" w:hAnsi="Times New Roman" w:eastAsia="宋体" w:cs="Times New Roman"/>
                <w:color w:val="auto"/>
                <w:kern w:val="0"/>
                <w:sz w:val="24"/>
                <w:szCs w:val="22"/>
                <w:lang w:val="zh-CN"/>
              </w:rPr>
              <w:t>根据现场调查，项目区为已建成</w:t>
            </w:r>
            <w:r>
              <w:rPr>
                <w:rFonts w:hint="eastAsia" w:ascii="Times New Roman" w:hAnsi="Times New Roman" w:eastAsia="宋体" w:cs="Times New Roman"/>
                <w:color w:val="auto"/>
                <w:kern w:val="0"/>
                <w:sz w:val="24"/>
                <w:szCs w:val="22"/>
                <w:lang w:val="en-US" w:eastAsia="zh-CN"/>
              </w:rPr>
              <w:t>工业企业集中区</w:t>
            </w:r>
            <w:r>
              <w:rPr>
                <w:rFonts w:hint="eastAsia" w:ascii="Times New Roman" w:hAnsi="Times New Roman" w:eastAsia="宋体" w:cs="Times New Roman"/>
                <w:color w:val="auto"/>
                <w:kern w:val="0"/>
                <w:sz w:val="24"/>
                <w:szCs w:val="22"/>
                <w:lang w:val="zh-CN"/>
              </w:rPr>
              <w:t>，拟建项目周边无国家和自治区级珍稀濒危保护动植物。项目区域周边无自然保护区、风景名胜区等特殊敏感区和重要敏感区。</w:t>
            </w:r>
          </w:p>
          <w:p w14:paraId="1B732F01">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color w:val="auto"/>
                <w:sz w:val="24"/>
              </w:rPr>
            </w:pPr>
            <w:r>
              <w:rPr>
                <w:rFonts w:hint="eastAsia" w:ascii="Times New Roman" w:hAnsi="Times New Roman" w:eastAsia="宋体" w:cs="Times New Roman"/>
                <w:b/>
                <w:color w:val="auto"/>
                <w:sz w:val="24"/>
              </w:rPr>
              <w:t>5</w:t>
            </w:r>
            <w:r>
              <w:rPr>
                <w:rFonts w:hint="eastAsia" w:ascii="Times New Roman" w:hAnsi="Times New Roman" w:eastAsia="宋体" w:cs="Times New Roman"/>
                <w:b/>
                <w:color w:val="auto"/>
                <w:sz w:val="24"/>
                <w:lang w:val="en-US" w:eastAsia="zh-CN"/>
              </w:rPr>
              <w:t xml:space="preserve"> </w:t>
            </w:r>
            <w:r>
              <w:rPr>
                <w:rFonts w:hint="eastAsia" w:ascii="Times New Roman" w:hAnsi="Times New Roman" w:eastAsia="宋体" w:cs="Times New Roman"/>
                <w:b/>
                <w:color w:val="auto"/>
                <w:sz w:val="24"/>
              </w:rPr>
              <w:t>地下水、土壤环境现状调查与评价</w:t>
            </w:r>
          </w:p>
          <w:p w14:paraId="1257B1C5">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kern w:val="0"/>
                <w:szCs w:val="21"/>
              </w:rPr>
            </w:pPr>
            <w:r>
              <w:rPr>
                <w:rFonts w:hint="eastAsia" w:ascii="Times New Roman" w:hAnsi="Times New Roman" w:eastAsia="宋体" w:cs="Times New Roman"/>
                <w:color w:val="auto"/>
                <w:kern w:val="0"/>
                <w:sz w:val="24"/>
                <w:szCs w:val="22"/>
                <w:lang w:val="zh-CN"/>
              </w:rPr>
              <w:t>根据《建设项目环境影响报告表编制技术指南》（污染影响类）中的“地下水、土壤环境。原则上不开展环境质量现状调查。建设项目存在土壤、地下水环境污染途径的，应结合污染源、保护目标分布情况开展现状调查以留作背景值。”本项目生产过程中不存在生产废水排放，厂区内进行硬化防渗处置，故原则上不存在地下水及土壤污染途径。因此不需要对该项目开展地下水质量现状调查</w:t>
            </w:r>
          </w:p>
        </w:tc>
      </w:tr>
      <w:tr w14:paraId="5A86D3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noWrap w:val="0"/>
            <w:vAlign w:val="center"/>
          </w:tcPr>
          <w:p w14:paraId="097692D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环境</w:t>
            </w:r>
          </w:p>
          <w:p w14:paraId="3B84F77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保护</w:t>
            </w:r>
          </w:p>
          <w:p w14:paraId="738B3F1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目标</w:t>
            </w:r>
          </w:p>
        </w:tc>
        <w:tc>
          <w:tcPr>
            <w:tcW w:w="8190" w:type="dxa"/>
            <w:noWrap w:val="0"/>
            <w:vAlign w:val="center"/>
          </w:tcPr>
          <w:p w14:paraId="3640FFD9">
            <w:pPr>
              <w:pStyle w:val="84"/>
              <w:keepNext w:val="0"/>
              <w:keepLines w:val="0"/>
              <w:suppressLineNumbers w:val="0"/>
              <w:spacing w:before="0" w:beforeAutospacing="0" w:after="0" w:afterAutospacing="0"/>
              <w:ind w:left="0" w:right="0"/>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eastAsia" w:ascii="Times New Roman" w:hAnsi="Times New Roman" w:cs="Times New Roman"/>
                <w:color w:val="auto"/>
                <w:sz w:val="24"/>
              </w:rPr>
              <w:t>大</w:t>
            </w:r>
            <w:r>
              <w:rPr>
                <w:rFonts w:hint="default" w:ascii="Times New Roman" w:hAnsi="Times New Roman" w:cs="Times New Roman"/>
                <w:color w:val="auto"/>
                <w:sz w:val="24"/>
              </w:rPr>
              <w:t>气环境：</w:t>
            </w:r>
            <w:r>
              <w:rPr>
                <w:rFonts w:hint="eastAsia" w:ascii="Times New Roman" w:hAnsi="Times New Roman" w:cs="Times New Roman"/>
                <w:color w:val="auto"/>
                <w:sz w:val="24"/>
              </w:rPr>
              <w:t>本项目厂界外500m范围内无自然保护区、风景名胜区</w:t>
            </w:r>
            <w:r>
              <w:rPr>
                <w:rFonts w:hint="eastAsia" w:ascii="Times New Roman" w:hAnsi="Times New Roman" w:cs="Times New Roman"/>
                <w:color w:val="auto"/>
                <w:sz w:val="24"/>
                <w:lang w:eastAsia="zh-CN"/>
              </w:rPr>
              <w:t>等</w:t>
            </w:r>
            <w:r>
              <w:rPr>
                <w:rFonts w:hint="default" w:ascii="Times New Roman" w:hAnsi="Times New Roman" w:cs="Times New Roman"/>
                <w:color w:val="auto"/>
                <w:sz w:val="24"/>
              </w:rPr>
              <w:t>保护区域环境空气质量，</w:t>
            </w:r>
            <w:r>
              <w:rPr>
                <w:rFonts w:hint="default" w:ascii="Times New Roman" w:hAnsi="Times New Roman" w:cs="Times New Roman"/>
                <w:bCs/>
                <w:color w:val="auto"/>
                <w:sz w:val="24"/>
              </w:rPr>
              <w:t>确保项目区环境空气质量符合《环境空气质量标准》（GB 3095-2012）二级标准。</w:t>
            </w:r>
          </w:p>
          <w:p w14:paraId="47B22273">
            <w:pPr>
              <w:pStyle w:val="84"/>
              <w:keepNext w:val="0"/>
              <w:keepLines w:val="0"/>
              <w:suppressLineNumbers w:val="0"/>
              <w:spacing w:before="0" w:beforeAutospacing="0" w:after="0" w:afterAutospacing="0"/>
              <w:ind w:left="0" w:right="0" w:firstLine="480"/>
              <w:rPr>
                <w:rFonts w:hint="default" w:ascii="Times New Roman" w:hAnsi="Times New Roman" w:cs="Times New Roman"/>
                <w:color w:val="auto"/>
              </w:rPr>
            </w:pPr>
            <w:r>
              <w:rPr>
                <w:rFonts w:hint="eastAsia" w:ascii="Times New Roman" w:hAnsi="Times New Roman" w:cs="Times New Roman"/>
                <w:snapToGrid/>
                <w:color w:val="auto"/>
              </w:rPr>
              <w:t>2</w:t>
            </w:r>
            <w:r>
              <w:rPr>
                <w:rFonts w:hint="default" w:ascii="Times New Roman" w:hAnsi="Times New Roman" w:cs="Times New Roman"/>
                <w:snapToGrid/>
                <w:color w:val="auto"/>
              </w:rPr>
              <w:t>、声环境：</w:t>
            </w:r>
            <w:r>
              <w:rPr>
                <w:rFonts w:hint="eastAsia" w:ascii="Times New Roman" w:hAnsi="Times New Roman" w:cs="Times New Roman"/>
                <w:snapToGrid/>
                <w:color w:val="auto"/>
              </w:rPr>
              <w:t>本项目厂界外50m范围内无声环境保护目标，</w:t>
            </w:r>
            <w:r>
              <w:rPr>
                <w:rFonts w:hint="default" w:ascii="Times New Roman" w:hAnsi="Times New Roman" w:cs="Times New Roman"/>
                <w:color w:val="auto"/>
              </w:rPr>
              <w:t>保护项目区现有声环境质量，</w:t>
            </w:r>
            <w:r>
              <w:rPr>
                <w:rFonts w:hint="eastAsia" w:ascii="Times New Roman" w:hAnsi="Times New Roman" w:cs="Times New Roman"/>
                <w:color w:val="auto"/>
              </w:rPr>
              <w:t>控制项目运营期噪声排放，满足《工业企业厂界环境噪声排放标准》（GB 12348-2008）中</w:t>
            </w:r>
            <w:r>
              <w:rPr>
                <w:rFonts w:hint="eastAsia" w:ascii="Times New Roman" w:hAnsi="Times New Roman" w:cs="Times New Roman"/>
                <w:color w:val="auto"/>
                <w:lang w:val="en-US" w:eastAsia="zh-CN"/>
              </w:rPr>
              <w:t>3</w:t>
            </w:r>
            <w:r>
              <w:rPr>
                <w:rFonts w:hint="eastAsia" w:ascii="Times New Roman" w:hAnsi="Times New Roman" w:cs="Times New Roman"/>
                <w:color w:val="auto"/>
              </w:rPr>
              <w:t>类标准限值；</w:t>
            </w:r>
          </w:p>
          <w:p w14:paraId="77FD7BC7">
            <w:pPr>
              <w:pStyle w:val="84"/>
              <w:keepNext w:val="0"/>
              <w:keepLines w:val="0"/>
              <w:suppressLineNumbers w:val="0"/>
              <w:spacing w:before="0" w:beforeAutospacing="0" w:after="0" w:afterAutospacing="0"/>
              <w:ind w:left="0" w:right="0"/>
              <w:rPr>
                <w:rFonts w:hint="default" w:ascii="Times New Roman" w:hAnsi="Times New Roman" w:cs="Times New Roman"/>
                <w:color w:val="auto"/>
                <w:sz w:val="24"/>
              </w:rPr>
            </w:pPr>
            <w:r>
              <w:rPr>
                <w:rFonts w:hint="eastAsia" w:ascii="Times New Roman" w:hAnsi="Times New Roman" w:cs="Times New Roman"/>
                <w:color w:val="auto"/>
                <w:sz w:val="24"/>
              </w:rPr>
              <w:t>3、</w:t>
            </w:r>
            <w:r>
              <w:rPr>
                <w:rFonts w:hint="default" w:ascii="Times New Roman" w:hAnsi="Times New Roman" w:cs="Times New Roman"/>
                <w:color w:val="auto"/>
                <w:sz w:val="24"/>
              </w:rPr>
              <w:t>水环境：</w:t>
            </w:r>
            <w:r>
              <w:rPr>
                <w:rFonts w:hint="eastAsia" w:ascii="Times New Roman" w:hAnsi="Times New Roman" w:cs="Times New Roman"/>
                <w:color w:val="auto"/>
                <w:sz w:val="24"/>
              </w:rPr>
              <w:t>本项目厂界</w:t>
            </w:r>
            <w:r>
              <w:rPr>
                <w:rFonts w:hint="eastAsia" w:ascii="Times New Roman" w:hAnsi="Times New Roman" w:cs="Times New Roman"/>
                <w:color w:val="auto"/>
                <w:sz w:val="24"/>
                <w:lang w:val="en-US" w:eastAsia="zh-CN"/>
              </w:rPr>
              <w:t>地下水</w:t>
            </w:r>
            <w:r>
              <w:rPr>
                <w:rFonts w:hint="default" w:ascii="Times New Roman" w:hAnsi="Times New Roman" w:cs="Times New Roman"/>
                <w:color w:val="auto"/>
                <w:sz w:val="24"/>
              </w:rPr>
              <w:t>水质满足《地下水质量标准》（GB/T14848-2017）中Ⅲ类水域标准限值的要求；</w:t>
            </w:r>
          </w:p>
          <w:p w14:paraId="69E382D5">
            <w:pPr>
              <w:pStyle w:val="84"/>
              <w:keepNext w:val="0"/>
              <w:keepLines w:val="0"/>
              <w:suppressLineNumbers w:val="0"/>
              <w:spacing w:before="0" w:beforeAutospacing="0" w:after="0" w:afterAutospacing="0"/>
              <w:ind w:left="0" w:right="0" w:firstLine="480"/>
              <w:rPr>
                <w:rFonts w:hint="default" w:ascii="Times New Roman" w:hAnsi="Times New Roman" w:cs="Times New Roman"/>
                <w:snapToGrid/>
                <w:color w:val="auto"/>
              </w:rPr>
            </w:pPr>
            <w:r>
              <w:rPr>
                <w:rFonts w:hint="eastAsia" w:ascii="Times New Roman" w:hAnsi="Times New Roman" w:cs="Times New Roman"/>
                <w:snapToGrid/>
                <w:color w:val="auto"/>
              </w:rPr>
              <w:t>4</w:t>
            </w:r>
            <w:r>
              <w:rPr>
                <w:rFonts w:hint="default" w:ascii="Times New Roman" w:hAnsi="Times New Roman" w:cs="Times New Roman"/>
                <w:snapToGrid/>
                <w:color w:val="auto"/>
              </w:rPr>
              <w:t>、固体废物：妥善处理项目产生的建筑垃圾</w:t>
            </w:r>
            <w:r>
              <w:rPr>
                <w:rFonts w:hint="eastAsia" w:ascii="Times New Roman" w:hAnsi="Times New Roman" w:cs="Times New Roman"/>
                <w:snapToGrid/>
                <w:color w:val="auto"/>
                <w:lang w:eastAsia="zh-CN"/>
              </w:rPr>
              <w:t>、</w:t>
            </w:r>
            <w:r>
              <w:rPr>
                <w:rFonts w:hint="eastAsia" w:ascii="Times New Roman" w:hAnsi="Times New Roman" w:cs="Times New Roman"/>
                <w:snapToGrid/>
                <w:color w:val="auto"/>
                <w:lang w:val="en-US" w:eastAsia="zh-CN"/>
              </w:rPr>
              <w:t>一般工业固体废物</w:t>
            </w:r>
            <w:r>
              <w:rPr>
                <w:rFonts w:hint="default" w:ascii="Times New Roman" w:hAnsi="Times New Roman" w:cs="Times New Roman"/>
                <w:snapToGrid/>
                <w:color w:val="auto"/>
              </w:rPr>
              <w:t>和生活垃圾等固体废物，避免对所在区域环境造成影响。</w:t>
            </w:r>
          </w:p>
          <w:p w14:paraId="3C126EE7">
            <w:pPr>
              <w:pStyle w:val="84"/>
              <w:keepNext w:val="0"/>
              <w:keepLines w:val="0"/>
              <w:suppressLineNumbers w:val="0"/>
              <w:spacing w:before="0" w:beforeAutospacing="0" w:after="0" w:afterAutospacing="0"/>
              <w:ind w:left="0" w:right="0" w:firstLine="480"/>
              <w:rPr>
                <w:rFonts w:hint="default" w:ascii="Times New Roman" w:hAnsi="Times New Roman" w:cs="Times New Roman"/>
                <w:color w:val="auto"/>
                <w:kern w:val="0"/>
                <w:szCs w:val="21"/>
              </w:rPr>
            </w:pPr>
            <w:r>
              <w:rPr>
                <w:rFonts w:hint="eastAsia" w:ascii="Times New Roman" w:hAnsi="Times New Roman" w:cs="Times New Roman"/>
                <w:color w:val="auto"/>
              </w:rPr>
              <w:t>5</w:t>
            </w:r>
            <w:r>
              <w:rPr>
                <w:rFonts w:hint="default" w:ascii="Times New Roman" w:hAnsi="Times New Roman" w:cs="Times New Roman"/>
                <w:color w:val="auto"/>
              </w:rPr>
              <w:t>、生态环境：</w:t>
            </w:r>
            <w:r>
              <w:rPr>
                <w:rFonts w:hint="eastAsia" w:ascii="Times New Roman" w:hAnsi="Times New Roman" w:cs="Times New Roman"/>
                <w:color w:val="auto"/>
              </w:rPr>
              <w:t>本项目用地范围内无生态环境保护目标</w:t>
            </w:r>
            <w:r>
              <w:rPr>
                <w:rFonts w:hint="eastAsia" w:ascii="Times New Roman" w:hAnsi="Times New Roman" w:cs="Times New Roman"/>
                <w:color w:val="auto"/>
                <w:lang w:eastAsia="zh-CN"/>
              </w:rPr>
              <w:t>。</w:t>
            </w:r>
          </w:p>
        </w:tc>
      </w:tr>
      <w:tr w14:paraId="4810E8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tcMar>
              <w:left w:w="28" w:type="dxa"/>
              <w:right w:w="28" w:type="dxa"/>
            </w:tcMar>
            <w:vAlign w:val="center"/>
          </w:tcPr>
          <w:p w14:paraId="175D9E7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污染</w:t>
            </w:r>
          </w:p>
          <w:p w14:paraId="59F79B9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物排</w:t>
            </w:r>
          </w:p>
          <w:p w14:paraId="41D25C7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放控</w:t>
            </w:r>
          </w:p>
          <w:p w14:paraId="3205F9D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制标</w:t>
            </w:r>
          </w:p>
          <w:p w14:paraId="1901DFA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准</w:t>
            </w:r>
          </w:p>
        </w:tc>
        <w:tc>
          <w:tcPr>
            <w:tcW w:w="8190" w:type="dxa"/>
            <w:noWrap w:val="0"/>
            <w:vAlign w:val="center"/>
          </w:tcPr>
          <w:p w14:paraId="3CEB0810">
            <w:pPr>
              <w:keepNext w:val="0"/>
              <w:keepLines w:val="0"/>
              <w:suppressLineNumbers w:val="0"/>
              <w:spacing w:before="0" w:beforeAutospacing="0" w:after="0" w:afterAutospacing="0" w:line="360" w:lineRule="auto"/>
              <w:ind w:left="0" w:right="0"/>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1、废气排放标准</w:t>
            </w:r>
          </w:p>
          <w:p w14:paraId="01EAB9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val="en-US" w:eastAsia="zh-CN"/>
              </w:rPr>
              <w:t>运营期</w:t>
            </w:r>
            <w:r>
              <w:rPr>
                <w:rFonts w:hint="eastAsia" w:ascii="Times New Roman" w:hAnsi="Times New Roman" w:cs="Times New Roman"/>
                <w:color w:val="auto"/>
                <w:sz w:val="24"/>
                <w:highlight w:val="none"/>
              </w:rPr>
              <w:t>大气</w:t>
            </w:r>
            <w:r>
              <w:rPr>
                <w:rFonts w:hint="eastAsia" w:ascii="Times New Roman" w:hAnsi="Times New Roman" w:cs="Times New Roman"/>
                <w:color w:val="auto"/>
                <w:sz w:val="24"/>
                <w:highlight w:val="none"/>
                <w:lang w:eastAsia="zh-CN"/>
              </w:rPr>
              <w:t>污染</w:t>
            </w:r>
            <w:r>
              <w:rPr>
                <w:rFonts w:hint="eastAsia" w:ascii="Times New Roman" w:hAnsi="Times New Roman" w:cs="Times New Roman"/>
                <w:color w:val="auto"/>
                <w:sz w:val="24"/>
                <w:highlight w:val="none"/>
                <w:lang w:val="en-US" w:eastAsia="zh-CN"/>
              </w:rPr>
              <w:t>排放主要为颗粒物无组织排放，</w:t>
            </w:r>
            <w:r>
              <w:rPr>
                <w:rFonts w:hint="eastAsia" w:ascii="Times New Roman" w:hAnsi="Times New Roman" w:cs="Times New Roman"/>
                <w:color w:val="auto"/>
                <w:sz w:val="24"/>
                <w:highlight w:val="none"/>
              </w:rPr>
              <w:t>排放执行《煤炭工业污染物排放标准》（GB20426-2006）</w:t>
            </w:r>
            <w:r>
              <w:rPr>
                <w:rFonts w:hint="eastAsia" w:ascii="Times New Roman" w:hAnsi="Times New Roman" w:cs="Times New Roman"/>
                <w:color w:val="auto"/>
                <w:sz w:val="24"/>
                <w:highlight w:val="none"/>
                <w:lang w:val="en-US" w:eastAsia="zh-CN"/>
              </w:rPr>
              <w:t>表4、</w:t>
            </w:r>
            <w:r>
              <w:rPr>
                <w:rFonts w:hint="eastAsia" w:ascii="Times New Roman" w:hAnsi="Times New Roman" w:cs="Times New Roman"/>
                <w:color w:val="auto"/>
                <w:sz w:val="24"/>
                <w:highlight w:val="none"/>
              </w:rPr>
              <w:t>表5规定限值</w:t>
            </w:r>
            <w:r>
              <w:rPr>
                <w:rFonts w:hint="eastAsia" w:ascii="Times New Roman" w:hAnsi="Times New Roman" w:cs="Times New Roman"/>
                <w:color w:val="auto"/>
                <w:sz w:val="24"/>
                <w:highlight w:val="none"/>
                <w:lang w:eastAsia="zh-CN"/>
              </w:rPr>
              <w:t>。</w:t>
            </w:r>
          </w:p>
          <w:p w14:paraId="49E4D3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imes New Roman" w:hAnsi="Times New Roman" w:eastAsia="宋体" w:cs="宋体"/>
                <w:color w:val="auto"/>
                <w:sz w:val="24"/>
                <w:szCs w:val="24"/>
                <w:lang w:eastAsia="zh-CN"/>
              </w:rPr>
            </w:pPr>
            <w:r>
              <w:rPr>
                <w:rFonts w:hint="eastAsia" w:ascii="Times New Roman" w:hAnsi="Times New Roman" w:cs="宋体"/>
                <w:color w:val="auto"/>
                <w:sz w:val="24"/>
                <w:szCs w:val="24"/>
                <w:lang w:val="en-US" w:eastAsia="zh-CN"/>
              </w:rPr>
              <w:t>无组织颗粒物</w:t>
            </w:r>
            <w:r>
              <w:rPr>
                <w:rFonts w:hint="eastAsia" w:ascii="Times New Roman" w:hAnsi="Times New Roman" w:cs="宋体"/>
                <w:color w:val="auto"/>
                <w:kern w:val="0"/>
                <w:sz w:val="24"/>
                <w:szCs w:val="24"/>
                <w:lang w:bidi="ar"/>
              </w:rPr>
              <w:t>执行</w:t>
            </w:r>
            <w:r>
              <w:rPr>
                <w:rFonts w:hint="eastAsia" w:ascii="Times New Roman" w:hAnsi="Times New Roman" w:cs="宋体"/>
                <w:color w:val="auto"/>
                <w:kern w:val="0"/>
                <w:sz w:val="24"/>
                <w:szCs w:val="24"/>
                <w:lang w:eastAsia="zh-CN" w:bidi="ar"/>
              </w:rPr>
              <w:t>《</w:t>
            </w:r>
            <w:r>
              <w:rPr>
                <w:rFonts w:hint="eastAsia" w:ascii="Times New Roman" w:hAnsi="Times New Roman" w:cs="宋体"/>
                <w:color w:val="auto"/>
                <w:kern w:val="0"/>
                <w:sz w:val="24"/>
                <w:szCs w:val="24"/>
                <w:lang w:bidi="ar"/>
              </w:rPr>
              <w:t>煤炭工业污染物排放标准》（GB20426-2006）</w:t>
            </w:r>
            <w:r>
              <w:rPr>
                <w:rFonts w:hint="eastAsia" w:ascii="Times New Roman" w:hAnsi="Times New Roman" w:cs="宋体"/>
                <w:color w:val="auto"/>
                <w:kern w:val="0"/>
                <w:sz w:val="24"/>
                <w:szCs w:val="24"/>
                <w:lang w:val="en-US" w:eastAsia="zh-CN" w:bidi="ar"/>
              </w:rPr>
              <w:t>表4、</w:t>
            </w:r>
            <w:r>
              <w:rPr>
                <w:rFonts w:hint="eastAsia" w:ascii="Times New Roman" w:hAnsi="Times New Roman" w:cs="宋体"/>
                <w:color w:val="auto"/>
                <w:kern w:val="0"/>
                <w:sz w:val="24"/>
                <w:szCs w:val="24"/>
                <w:lang w:bidi="ar"/>
              </w:rPr>
              <w:t>表5规定限值要求</w:t>
            </w:r>
            <w:r>
              <w:rPr>
                <w:rFonts w:hint="eastAsia" w:ascii="Times New Roman" w:hAnsi="Times New Roman" w:cs="宋体"/>
                <w:color w:val="auto"/>
                <w:kern w:val="0"/>
                <w:sz w:val="24"/>
                <w:szCs w:val="24"/>
                <w:lang w:eastAsia="zh-CN" w:bidi="ar"/>
              </w:rPr>
              <w:t>。</w:t>
            </w:r>
          </w:p>
          <w:p w14:paraId="71E3D8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
                <w:bCs/>
                <w:sz w:val="24"/>
                <w:szCs w:val="24"/>
                <w:lang w:val="en-US" w:eastAsia="zh-CN"/>
              </w:rPr>
            </w:pPr>
            <w:bookmarkStart w:id="10" w:name="_Toc595"/>
            <w:r>
              <w:rPr>
                <w:rFonts w:hint="eastAsia" w:ascii="Times New Roman" w:hAnsi="Times New Roman" w:eastAsia="宋体" w:cs="Times New Roman"/>
                <w:b/>
                <w:bCs/>
                <w:sz w:val="24"/>
                <w:szCs w:val="24"/>
                <w:lang w:val="en-US" w:eastAsia="zh-CN"/>
              </w:rPr>
              <w:t>表3-</w:t>
            </w:r>
            <w:bookmarkEnd w:id="10"/>
            <w:r>
              <w:rPr>
                <w:rFonts w:hint="eastAsia" w:ascii="Times New Roman" w:hAnsi="Times New Roman" w:cs="Times New Roman"/>
                <w:b/>
                <w:bCs/>
                <w:sz w:val="24"/>
                <w:szCs w:val="24"/>
                <w:lang w:val="en-US" w:eastAsia="zh-CN"/>
              </w:rPr>
              <w:t xml:space="preserve">4  </w:t>
            </w:r>
            <w:r>
              <w:rPr>
                <w:rFonts w:hint="eastAsia" w:ascii="Times New Roman" w:hAnsi="Times New Roman" w:eastAsia="宋体" w:cs="Times New Roman"/>
                <w:b/>
                <w:bCs/>
                <w:sz w:val="24"/>
                <w:szCs w:val="24"/>
                <w:lang w:val="en-US" w:eastAsia="zh-CN"/>
              </w:rPr>
              <w:t>《煤炭工业污染物排放标准》（GB20426-2006）</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580"/>
              <w:gridCol w:w="1950"/>
              <w:gridCol w:w="3542"/>
            </w:tblGrid>
            <w:tr w14:paraId="01AF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58" w:type="pct"/>
                  <w:noWrap w:val="0"/>
                  <w:vAlign w:val="center"/>
                </w:tcPr>
                <w:p w14:paraId="1EE06627">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污染物项目</w:t>
                  </w:r>
                </w:p>
              </w:tc>
              <w:tc>
                <w:tcPr>
                  <w:tcW w:w="992" w:type="pct"/>
                  <w:noWrap w:val="0"/>
                  <w:vAlign w:val="center"/>
                </w:tcPr>
                <w:p w14:paraId="2FFC0E65">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排放限值（mg/m</w:t>
                  </w:r>
                  <w:r>
                    <w:rPr>
                      <w:rFonts w:hint="default" w:ascii="Times New Roman" w:hAnsi="Times New Roman" w:eastAsia="宋体" w:cs="Times New Roman"/>
                      <w:b/>
                      <w:bCs/>
                      <w:color w:val="auto"/>
                      <w:kern w:val="2"/>
                      <w:sz w:val="21"/>
                      <w:szCs w:val="21"/>
                      <w:vertAlign w:val="superscript"/>
                      <w:lang w:val="en-US" w:eastAsia="zh-CN" w:bidi="ar-SA"/>
                    </w:rPr>
                    <w:t>3</w:t>
                  </w:r>
                  <w:r>
                    <w:rPr>
                      <w:rFonts w:hint="default" w:ascii="Times New Roman" w:hAnsi="Times New Roman" w:eastAsia="宋体" w:cs="Times New Roman"/>
                      <w:b/>
                      <w:bCs/>
                      <w:color w:val="auto"/>
                      <w:kern w:val="2"/>
                      <w:sz w:val="21"/>
                      <w:szCs w:val="21"/>
                      <w:lang w:val="en-US" w:eastAsia="zh-CN" w:bidi="ar-SA"/>
                    </w:rPr>
                    <w:t>）</w:t>
                  </w:r>
                </w:p>
              </w:tc>
              <w:tc>
                <w:tcPr>
                  <w:tcW w:w="1224" w:type="pct"/>
                  <w:noWrap w:val="0"/>
                  <w:vAlign w:val="center"/>
                </w:tcPr>
                <w:p w14:paraId="7F7F2407">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污染物排放监控位置</w:t>
                  </w:r>
                </w:p>
              </w:tc>
              <w:tc>
                <w:tcPr>
                  <w:tcW w:w="2224" w:type="pct"/>
                  <w:noWrap w:val="0"/>
                  <w:vAlign w:val="center"/>
                </w:tcPr>
                <w:p w14:paraId="4B95C30D">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备注</w:t>
                  </w:r>
                </w:p>
              </w:tc>
            </w:tr>
            <w:tr w14:paraId="57FF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58" w:type="pct"/>
                  <w:vMerge w:val="restart"/>
                  <w:noWrap w:val="0"/>
                  <w:vAlign w:val="center"/>
                </w:tcPr>
                <w:p w14:paraId="5E4E31FD">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颗粒物</w:t>
                  </w:r>
                </w:p>
              </w:tc>
              <w:tc>
                <w:tcPr>
                  <w:tcW w:w="992" w:type="pct"/>
                  <w:noWrap w:val="0"/>
                  <w:vAlign w:val="center"/>
                </w:tcPr>
                <w:p w14:paraId="2302312E">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80</w:t>
                  </w:r>
                </w:p>
              </w:tc>
              <w:tc>
                <w:tcPr>
                  <w:tcW w:w="1224" w:type="pct"/>
                  <w:vMerge w:val="restart"/>
                  <w:noWrap w:val="0"/>
                  <w:vAlign w:val="center"/>
                </w:tcPr>
                <w:p w14:paraId="02455D39">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厂界</w:t>
                  </w:r>
                </w:p>
              </w:tc>
              <w:tc>
                <w:tcPr>
                  <w:tcW w:w="2224" w:type="pct"/>
                  <w:noWrap w:val="0"/>
                  <w:vAlign w:val="center"/>
                </w:tcPr>
                <w:p w14:paraId="1983E7A5">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原煤筛分、破碎、转载点等除尘设备</w:t>
                  </w:r>
                </w:p>
              </w:tc>
            </w:tr>
            <w:tr w14:paraId="647F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58" w:type="pct"/>
                  <w:vMerge w:val="continue"/>
                  <w:noWrap w:val="0"/>
                  <w:vAlign w:val="center"/>
                </w:tcPr>
                <w:p w14:paraId="10B2FD5F">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宋体" w:cs="宋体"/>
                      <w:bCs/>
                      <w:color w:val="auto"/>
                      <w:kern w:val="2"/>
                      <w:sz w:val="21"/>
                      <w:szCs w:val="21"/>
                      <w:lang w:val="en-US" w:eastAsia="zh-CN" w:bidi="ar-SA"/>
                    </w:rPr>
                  </w:pPr>
                </w:p>
              </w:tc>
              <w:tc>
                <w:tcPr>
                  <w:tcW w:w="992" w:type="pct"/>
                  <w:noWrap w:val="0"/>
                  <w:vAlign w:val="center"/>
                </w:tcPr>
                <w:p w14:paraId="136CB6E3">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1.0</w:t>
                  </w:r>
                </w:p>
              </w:tc>
              <w:tc>
                <w:tcPr>
                  <w:tcW w:w="1224" w:type="pct"/>
                  <w:vMerge w:val="continue"/>
                  <w:noWrap w:val="0"/>
                  <w:vAlign w:val="center"/>
                </w:tcPr>
                <w:p w14:paraId="30DA625F">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Cs/>
                      <w:color w:val="auto"/>
                      <w:kern w:val="2"/>
                      <w:sz w:val="21"/>
                      <w:szCs w:val="21"/>
                      <w:lang w:val="en-US" w:eastAsia="zh-CN" w:bidi="ar-SA"/>
                    </w:rPr>
                  </w:pPr>
                </w:p>
              </w:tc>
              <w:tc>
                <w:tcPr>
                  <w:tcW w:w="2224" w:type="pct"/>
                  <w:noWrap w:val="0"/>
                  <w:vAlign w:val="center"/>
                </w:tcPr>
                <w:p w14:paraId="74F107C8">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煤炭贮存场所、煤矸石堆置场</w:t>
                  </w:r>
                </w:p>
              </w:tc>
            </w:tr>
          </w:tbl>
          <w:p w14:paraId="6ED5ECD0">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4"/>
                <w:highlight w:val="none"/>
              </w:rPr>
            </w:pPr>
            <w:r>
              <w:rPr>
                <w:rFonts w:hint="default" w:ascii="Times New Roman" w:hAnsi="Times New Roman" w:cs="Times New Roman"/>
                <w:bCs/>
                <w:color w:val="auto"/>
                <w:sz w:val="24"/>
                <w:highlight w:val="none"/>
              </w:rPr>
              <w:t>2、</w:t>
            </w:r>
            <w:r>
              <w:rPr>
                <w:rFonts w:hint="default" w:ascii="Times New Roman" w:hAnsi="Times New Roman" w:cs="Times New Roman"/>
                <w:color w:val="auto"/>
                <w:sz w:val="24"/>
                <w:highlight w:val="none"/>
              </w:rPr>
              <w:t>噪声</w:t>
            </w:r>
          </w:p>
          <w:p w14:paraId="4AC5D949">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运营期</w:t>
            </w:r>
            <w:r>
              <w:rPr>
                <w:rFonts w:hint="default" w:ascii="Times New Roman" w:hAnsi="Times New Roman" w:cs="Times New Roman"/>
                <w:color w:val="auto"/>
                <w:sz w:val="24"/>
                <w:highlight w:val="none"/>
              </w:rPr>
              <w:t>厂界噪声执行《工业企业厂界环境噪声排放标准》（GB12348-2008）中的</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类标准，即昼间为6</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dB(A)，夜间为5</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dB(A)。</w:t>
            </w:r>
          </w:p>
          <w:p w14:paraId="11D449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bCs/>
                <w:color w:val="auto"/>
                <w:sz w:val="24"/>
                <w:szCs w:val="24"/>
                <w:lang w:val="en-US" w:eastAsia="zh-CN"/>
              </w:rPr>
            </w:pPr>
            <w:bookmarkStart w:id="11" w:name="_Toc244"/>
            <w:r>
              <w:rPr>
                <w:rFonts w:hint="eastAsia" w:ascii="Times New Roman" w:hAnsi="Times New Roman" w:eastAsia="宋体" w:cs="Times New Roman"/>
                <w:b/>
                <w:bCs/>
                <w:color w:val="auto"/>
                <w:sz w:val="24"/>
                <w:szCs w:val="24"/>
                <w:lang w:val="en-US" w:eastAsia="zh-CN"/>
              </w:rPr>
              <w:t>表3-</w:t>
            </w:r>
            <w:r>
              <w:rPr>
                <w:rFonts w:hint="eastAsia" w:ascii="Times New Roman" w:hAnsi="Times New Roman" w:cs="Times New Roman"/>
                <w:b/>
                <w:bCs/>
                <w:color w:val="auto"/>
                <w:sz w:val="24"/>
                <w:szCs w:val="24"/>
                <w:lang w:val="en-US" w:eastAsia="zh-CN"/>
              </w:rPr>
              <w:t xml:space="preserve">5  </w:t>
            </w:r>
            <w:r>
              <w:rPr>
                <w:rFonts w:hint="eastAsia" w:ascii="Times New Roman" w:hAnsi="Times New Roman" w:eastAsia="宋体" w:cs="Times New Roman"/>
                <w:b/>
                <w:bCs/>
                <w:color w:val="auto"/>
                <w:sz w:val="24"/>
                <w:szCs w:val="24"/>
                <w:lang w:val="en-US" w:eastAsia="zh-CN"/>
              </w:rPr>
              <w:t>《工业企业厂界环境噪声排放标准》（GBl2348-2008）</w:t>
            </w:r>
            <w:bookmarkEnd w:id="11"/>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0"/>
              <w:gridCol w:w="2821"/>
              <w:gridCol w:w="2850"/>
            </w:tblGrid>
            <w:tr w14:paraId="5FE4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noWrap w:val="0"/>
                  <w:vAlign w:val="center"/>
                </w:tcPr>
                <w:p w14:paraId="70C1D6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val="0"/>
                      <w:color w:val="auto"/>
                      <w:kern w:val="2"/>
                      <w:sz w:val="21"/>
                      <w:szCs w:val="21"/>
                      <w:lang w:val="en-US" w:eastAsia="zh-CN" w:bidi="ar-SA"/>
                    </w:rPr>
                  </w:pPr>
                  <w:r>
                    <w:rPr>
                      <w:rFonts w:hint="default" w:ascii="Times New Roman" w:hAnsi="Times New Roman" w:eastAsia="宋体" w:cs="Times New Roman"/>
                      <w:b/>
                      <w:bCs w:val="0"/>
                      <w:color w:val="auto"/>
                      <w:kern w:val="2"/>
                      <w:sz w:val="21"/>
                      <w:szCs w:val="21"/>
                      <w:lang w:val="en-US" w:eastAsia="zh-CN" w:bidi="ar-SA"/>
                    </w:rPr>
                    <w:t>类别</w:t>
                  </w:r>
                </w:p>
              </w:tc>
              <w:tc>
                <w:tcPr>
                  <w:tcW w:w="2826" w:type="dxa"/>
                  <w:noWrap w:val="0"/>
                  <w:vAlign w:val="center"/>
                </w:tcPr>
                <w:p w14:paraId="37746F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val="0"/>
                      <w:color w:val="auto"/>
                      <w:kern w:val="2"/>
                      <w:sz w:val="21"/>
                      <w:szCs w:val="21"/>
                      <w:lang w:val="en-US" w:eastAsia="zh-CN" w:bidi="ar-SA"/>
                    </w:rPr>
                  </w:pPr>
                  <w:r>
                    <w:rPr>
                      <w:rFonts w:hint="default" w:ascii="Times New Roman" w:hAnsi="Times New Roman" w:eastAsia="宋体" w:cs="Times New Roman"/>
                      <w:b/>
                      <w:bCs w:val="0"/>
                      <w:color w:val="auto"/>
                      <w:kern w:val="2"/>
                      <w:sz w:val="21"/>
                      <w:szCs w:val="21"/>
                      <w:lang w:val="en-US" w:eastAsia="zh-CN" w:bidi="ar-SA"/>
                    </w:rPr>
                    <w:t>昼间dB(A)</w:t>
                  </w:r>
                </w:p>
              </w:tc>
              <w:tc>
                <w:tcPr>
                  <w:tcW w:w="2856" w:type="dxa"/>
                  <w:noWrap w:val="0"/>
                  <w:vAlign w:val="center"/>
                </w:tcPr>
                <w:p w14:paraId="491E4D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val="0"/>
                      <w:color w:val="auto"/>
                      <w:kern w:val="2"/>
                      <w:sz w:val="21"/>
                      <w:szCs w:val="21"/>
                      <w:lang w:val="en-US" w:eastAsia="zh-CN" w:bidi="ar-SA"/>
                    </w:rPr>
                  </w:pPr>
                  <w:r>
                    <w:rPr>
                      <w:rFonts w:hint="default" w:ascii="Times New Roman" w:hAnsi="Times New Roman" w:eastAsia="宋体" w:cs="Times New Roman"/>
                      <w:b/>
                      <w:bCs w:val="0"/>
                      <w:color w:val="auto"/>
                      <w:kern w:val="2"/>
                      <w:sz w:val="21"/>
                      <w:szCs w:val="21"/>
                      <w:lang w:val="en-US" w:eastAsia="zh-CN" w:bidi="ar-SA"/>
                    </w:rPr>
                    <w:t>夜间dB(A)</w:t>
                  </w:r>
                </w:p>
              </w:tc>
            </w:tr>
            <w:tr w14:paraId="3C6F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noWrap w:val="0"/>
                  <w:vAlign w:val="center"/>
                </w:tcPr>
                <w:p w14:paraId="01602C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3</w:t>
                  </w:r>
                </w:p>
              </w:tc>
              <w:tc>
                <w:tcPr>
                  <w:tcW w:w="2826" w:type="dxa"/>
                  <w:noWrap w:val="0"/>
                  <w:vAlign w:val="center"/>
                </w:tcPr>
                <w:p w14:paraId="46E3F3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6</w:t>
                  </w:r>
                  <w:r>
                    <w:rPr>
                      <w:rFonts w:hint="eastAsia" w:ascii="Times New Roman" w:hAnsi="Times New Roman" w:eastAsia="宋体" w:cs="Times New Roman"/>
                      <w:bCs/>
                      <w:color w:val="auto"/>
                      <w:kern w:val="2"/>
                      <w:sz w:val="21"/>
                      <w:szCs w:val="21"/>
                      <w:lang w:val="en-US" w:eastAsia="zh-CN" w:bidi="ar-SA"/>
                    </w:rPr>
                    <w:t>5</w:t>
                  </w:r>
                </w:p>
              </w:tc>
              <w:tc>
                <w:tcPr>
                  <w:tcW w:w="2856" w:type="dxa"/>
                  <w:noWrap w:val="0"/>
                  <w:vAlign w:val="center"/>
                </w:tcPr>
                <w:p w14:paraId="67BC1C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5</w:t>
                  </w:r>
                  <w:r>
                    <w:rPr>
                      <w:rFonts w:hint="eastAsia" w:ascii="Times New Roman" w:hAnsi="Times New Roman" w:eastAsia="宋体" w:cs="Times New Roman"/>
                      <w:bCs/>
                      <w:color w:val="auto"/>
                      <w:kern w:val="2"/>
                      <w:sz w:val="21"/>
                      <w:szCs w:val="21"/>
                      <w:lang w:val="en-US" w:eastAsia="zh-CN" w:bidi="ar-SA"/>
                    </w:rPr>
                    <w:t>5</w:t>
                  </w:r>
                </w:p>
              </w:tc>
            </w:tr>
          </w:tbl>
          <w:p w14:paraId="74370066">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施工期执行</w:t>
            </w:r>
            <w:r>
              <w:rPr>
                <w:rFonts w:hint="default" w:ascii="Times New Roman" w:hAnsi="Times New Roman" w:cs="Times New Roman"/>
                <w:color w:val="auto"/>
                <w:sz w:val="24"/>
                <w:highlight w:val="none"/>
              </w:rPr>
              <w:t>《建筑施工厂界环境噪声排放标准》（GB12523</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2011）。即昼间为70dB(A)，夜间为55dB(A)。</w:t>
            </w:r>
          </w:p>
          <w:p w14:paraId="0D49A3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bCs/>
                <w:sz w:val="24"/>
                <w:szCs w:val="24"/>
                <w:lang w:val="en-US" w:eastAsia="zh-CN"/>
              </w:rPr>
            </w:pPr>
            <w:bookmarkStart w:id="12" w:name="_Toc32753"/>
            <w:r>
              <w:rPr>
                <w:rFonts w:hint="eastAsia" w:ascii="Times New Roman" w:hAnsi="Times New Roman" w:eastAsia="宋体" w:cs="Times New Roman"/>
                <w:b/>
                <w:bCs/>
                <w:sz w:val="24"/>
                <w:szCs w:val="24"/>
                <w:lang w:val="en-US" w:eastAsia="zh-CN"/>
              </w:rPr>
              <w:t>表3-</w:t>
            </w:r>
            <w:r>
              <w:rPr>
                <w:rFonts w:hint="eastAsia" w:ascii="Times New Roman" w:hAnsi="Times New Roman" w:cs="Times New Roman"/>
                <w:b/>
                <w:bCs/>
                <w:sz w:val="24"/>
                <w:szCs w:val="24"/>
                <w:lang w:val="en-US" w:eastAsia="zh-CN"/>
              </w:rPr>
              <w:t xml:space="preserve">6  </w:t>
            </w:r>
            <w:r>
              <w:rPr>
                <w:rFonts w:hint="eastAsia" w:ascii="Times New Roman" w:hAnsi="Times New Roman" w:eastAsia="宋体" w:cs="Times New Roman"/>
                <w:b/>
                <w:bCs/>
                <w:sz w:val="24"/>
                <w:szCs w:val="24"/>
                <w:lang w:val="en-US" w:eastAsia="zh-CN"/>
              </w:rPr>
              <w:t>《建筑施工场界环境噪声排放标准》</w:t>
            </w:r>
            <w:bookmarkEnd w:id="12"/>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2"/>
              <w:gridCol w:w="4070"/>
            </w:tblGrid>
            <w:tr w14:paraId="189A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0" w:type="dxa"/>
                  <w:noWrap w:val="0"/>
                  <w:vAlign w:val="center"/>
                </w:tcPr>
                <w:p w14:paraId="30BAEE6E">
                  <w:pPr>
                    <w:keepNext w:val="0"/>
                    <w:keepLines w:val="0"/>
                    <w:widowControl w:val="0"/>
                    <w:suppressLineNumbers w:val="0"/>
                    <w:spacing w:before="0" w:beforeAutospacing="0" w:after="0" w:afterAutospacing="0" w:line="240" w:lineRule="auto"/>
                    <w:ind w:left="0" w:right="0" w:firstLine="422" w:firstLineChars="20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昼间</w:t>
                  </w:r>
                  <w:r>
                    <w:rPr>
                      <w:rFonts w:hint="default" w:ascii="Times New Roman" w:hAnsi="Times New Roman" w:eastAsia="宋体" w:cs="Times New Roman"/>
                      <w:bCs/>
                      <w:color w:val="auto"/>
                      <w:kern w:val="2"/>
                      <w:sz w:val="21"/>
                      <w:szCs w:val="21"/>
                      <w:lang w:val="en-US" w:eastAsia="zh-CN" w:bidi="ar-SA"/>
                    </w:rPr>
                    <w:t>dB(A)</w:t>
                  </w:r>
                </w:p>
              </w:tc>
              <w:tc>
                <w:tcPr>
                  <w:tcW w:w="4078" w:type="dxa"/>
                  <w:noWrap w:val="0"/>
                  <w:vAlign w:val="center"/>
                </w:tcPr>
                <w:p w14:paraId="757724D7">
                  <w:pPr>
                    <w:keepNext w:val="0"/>
                    <w:keepLines w:val="0"/>
                    <w:widowControl w:val="0"/>
                    <w:suppressLineNumbers w:val="0"/>
                    <w:spacing w:before="0" w:beforeAutospacing="0" w:after="0" w:afterAutospacing="0" w:line="240" w:lineRule="auto"/>
                    <w:ind w:left="0" w:right="0" w:firstLine="422" w:firstLineChars="20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夜间</w:t>
                  </w:r>
                  <w:r>
                    <w:rPr>
                      <w:rFonts w:hint="default" w:ascii="Times New Roman" w:hAnsi="Times New Roman" w:eastAsia="宋体" w:cs="Times New Roman"/>
                      <w:bCs/>
                      <w:color w:val="auto"/>
                      <w:kern w:val="2"/>
                      <w:sz w:val="21"/>
                      <w:szCs w:val="21"/>
                      <w:lang w:val="en-US" w:eastAsia="zh-CN" w:bidi="ar-SA"/>
                    </w:rPr>
                    <w:t>dB(A)</w:t>
                  </w:r>
                </w:p>
              </w:tc>
            </w:tr>
            <w:tr w14:paraId="7B61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0" w:type="dxa"/>
                  <w:noWrap w:val="0"/>
                  <w:vAlign w:val="center"/>
                </w:tcPr>
                <w:p w14:paraId="391CDF8D">
                  <w:pPr>
                    <w:keepNext w:val="0"/>
                    <w:keepLines w:val="0"/>
                    <w:widowControl w:val="0"/>
                    <w:suppressLineNumbers w:val="0"/>
                    <w:spacing w:before="0" w:beforeAutospacing="0" w:after="0" w:afterAutospacing="0" w:line="240" w:lineRule="auto"/>
                    <w:ind w:left="0" w:right="0" w:firstLine="420" w:firstLineChars="20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70</w:t>
                  </w:r>
                </w:p>
              </w:tc>
              <w:tc>
                <w:tcPr>
                  <w:tcW w:w="4078" w:type="dxa"/>
                  <w:noWrap w:val="0"/>
                  <w:vAlign w:val="center"/>
                </w:tcPr>
                <w:p w14:paraId="42409609">
                  <w:pPr>
                    <w:keepNext w:val="0"/>
                    <w:keepLines w:val="0"/>
                    <w:widowControl w:val="0"/>
                    <w:suppressLineNumbers w:val="0"/>
                    <w:spacing w:before="0" w:beforeAutospacing="0" w:after="0" w:afterAutospacing="0" w:line="240" w:lineRule="auto"/>
                    <w:ind w:left="0" w:right="0" w:firstLine="420" w:firstLineChars="20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55</w:t>
                  </w:r>
                </w:p>
              </w:tc>
            </w:tr>
          </w:tbl>
          <w:p w14:paraId="619066B8">
            <w:pPr>
              <w:keepNext w:val="0"/>
              <w:keepLines w:val="0"/>
              <w:widowControl/>
              <w:suppressLineNumbers w:val="0"/>
              <w:autoSpaceDE w:val="0"/>
              <w:autoSpaceDN w:val="0"/>
              <w:spacing w:before="0" w:beforeAutospacing="0" w:after="0" w:afterAutospacing="0" w:line="360" w:lineRule="auto"/>
              <w:ind w:left="0" w:right="84" w:rightChars="40"/>
              <w:textAlignment w:val="bottom"/>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3、</w:t>
            </w:r>
            <w:r>
              <w:rPr>
                <w:rFonts w:hint="eastAsia" w:cs="Times New Roman"/>
                <w:color w:val="auto"/>
                <w:sz w:val="24"/>
                <w:highlight w:val="none"/>
                <w:lang w:val="en-US" w:eastAsia="zh-CN"/>
              </w:rPr>
              <w:t>废水</w:t>
            </w:r>
          </w:p>
          <w:p w14:paraId="3794A729">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auto"/>
                <w:sz w:val="24"/>
                <w:highlight w:val="none"/>
                <w:lang w:eastAsia="zh-CN"/>
              </w:rPr>
            </w:pPr>
            <w:r>
              <w:rPr>
                <w:rFonts w:hint="eastAsia" w:cs="Times New Roman"/>
                <w:color w:val="auto"/>
                <w:sz w:val="24"/>
                <w:highlight w:val="none"/>
                <w:lang w:val="en-US" w:eastAsia="zh-CN"/>
              </w:rPr>
              <w:t>生活污水</w:t>
            </w:r>
            <w:r>
              <w:rPr>
                <w:rFonts w:hint="default" w:ascii="Times New Roman" w:hAnsi="Times New Roman" w:cs="Times New Roman"/>
                <w:color w:val="auto"/>
                <w:sz w:val="24"/>
                <w:highlight w:val="none"/>
              </w:rPr>
              <w:t>执行《农村生活污水处理排放标准》（DB65 4275-2019）</w:t>
            </w:r>
            <w:r>
              <w:rPr>
                <w:rFonts w:hint="eastAsia" w:cs="Times New Roman"/>
                <w:color w:val="auto"/>
                <w:sz w:val="24"/>
                <w:highlight w:val="none"/>
                <w:lang w:val="en-US" w:eastAsia="zh-CN"/>
              </w:rPr>
              <w:t>三级标准</w:t>
            </w:r>
            <w:r>
              <w:rPr>
                <w:rFonts w:hint="eastAsia" w:cs="Times New Roman"/>
                <w:color w:val="auto"/>
                <w:sz w:val="24"/>
                <w:highlight w:val="none"/>
                <w:lang w:eastAsia="zh-CN"/>
              </w:rPr>
              <w:t>。</w:t>
            </w:r>
          </w:p>
          <w:p w14:paraId="3500AB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表3-</w:t>
            </w:r>
            <w:r>
              <w:rPr>
                <w:rFonts w:hint="eastAsia" w:cs="Times New Roman"/>
                <w:b/>
                <w:bCs/>
                <w:sz w:val="24"/>
                <w:szCs w:val="24"/>
                <w:lang w:val="en-US" w:eastAsia="zh-CN"/>
              </w:rPr>
              <w:t>7</w:t>
            </w:r>
            <w:r>
              <w:rPr>
                <w:rFonts w:hint="eastAsia" w:ascii="Times New Roman" w:hAnsi="Times New Roman" w:cs="Times New Roman"/>
                <w:b/>
                <w:bCs/>
                <w:sz w:val="24"/>
                <w:szCs w:val="24"/>
                <w:lang w:val="en-US" w:eastAsia="zh-CN"/>
              </w:rPr>
              <w:t xml:space="preserve">  《农村生活污水处理排放标准》</w:t>
            </w:r>
            <w:r>
              <w:rPr>
                <w:rFonts w:hint="eastAsia" w:cs="Times New Roman"/>
                <w:b/>
                <w:bCs/>
                <w:sz w:val="24"/>
                <w:szCs w:val="24"/>
                <w:lang w:val="en-US" w:eastAsia="zh-CN"/>
              </w:rPr>
              <w:t>（单位：mg/l）</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5"/>
              <w:gridCol w:w="2693"/>
              <w:gridCol w:w="2693"/>
            </w:tblGrid>
            <w:tr w14:paraId="6DBC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7" w:type="pct"/>
                  <w:noWrap w:val="0"/>
                  <w:vAlign w:val="center"/>
                </w:tcPr>
                <w:p w14:paraId="1355BF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序号</w:t>
                  </w:r>
                </w:p>
              </w:tc>
              <w:tc>
                <w:tcPr>
                  <w:tcW w:w="1691" w:type="pct"/>
                  <w:noWrap w:val="0"/>
                  <w:vAlign w:val="center"/>
                </w:tcPr>
                <w:p w14:paraId="510B61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污染物</w:t>
                  </w:r>
                </w:p>
              </w:tc>
              <w:tc>
                <w:tcPr>
                  <w:tcW w:w="1691" w:type="pct"/>
                  <w:noWrap w:val="0"/>
                  <w:vAlign w:val="center"/>
                </w:tcPr>
                <w:p w14:paraId="36ECEE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三级标准</w:t>
                  </w:r>
                </w:p>
              </w:tc>
            </w:tr>
            <w:tr w14:paraId="531B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7" w:type="pct"/>
                  <w:noWrap w:val="0"/>
                  <w:vAlign w:val="center"/>
                </w:tcPr>
                <w:p w14:paraId="0783DA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1</w:t>
                  </w:r>
                </w:p>
              </w:tc>
              <w:tc>
                <w:tcPr>
                  <w:tcW w:w="1691" w:type="pct"/>
                  <w:noWrap w:val="0"/>
                  <w:vAlign w:val="center"/>
                </w:tcPr>
                <w:p w14:paraId="711D97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pH值</w:t>
                  </w:r>
                </w:p>
              </w:tc>
              <w:tc>
                <w:tcPr>
                  <w:tcW w:w="1691" w:type="pct"/>
                  <w:noWrap w:val="0"/>
                  <w:vAlign w:val="center"/>
                </w:tcPr>
                <w:p w14:paraId="4A4ED2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6~9</w:t>
                  </w:r>
                </w:p>
              </w:tc>
            </w:tr>
            <w:tr w14:paraId="26D4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7" w:type="pct"/>
                  <w:noWrap w:val="0"/>
                  <w:vAlign w:val="center"/>
                </w:tcPr>
                <w:p w14:paraId="22DE48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2</w:t>
                  </w:r>
                </w:p>
              </w:tc>
              <w:tc>
                <w:tcPr>
                  <w:tcW w:w="1691" w:type="pct"/>
                  <w:noWrap w:val="0"/>
                  <w:vAlign w:val="center"/>
                </w:tcPr>
                <w:p w14:paraId="044AF1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悬浮物</w:t>
                  </w:r>
                </w:p>
              </w:tc>
              <w:tc>
                <w:tcPr>
                  <w:tcW w:w="1691" w:type="pct"/>
                  <w:noWrap w:val="0"/>
                  <w:vAlign w:val="center"/>
                </w:tcPr>
                <w:p w14:paraId="789287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30</w:t>
                  </w:r>
                </w:p>
              </w:tc>
            </w:tr>
            <w:tr w14:paraId="3754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7" w:type="pct"/>
                  <w:noWrap w:val="0"/>
                  <w:vAlign w:val="center"/>
                </w:tcPr>
                <w:p w14:paraId="6A3931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3</w:t>
                  </w:r>
                </w:p>
              </w:tc>
              <w:tc>
                <w:tcPr>
                  <w:tcW w:w="1691" w:type="pct"/>
                  <w:noWrap w:val="0"/>
                  <w:vAlign w:val="center"/>
                </w:tcPr>
                <w:p w14:paraId="16F915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化学需氧量</w:t>
                  </w:r>
                </w:p>
              </w:tc>
              <w:tc>
                <w:tcPr>
                  <w:tcW w:w="1691" w:type="pct"/>
                  <w:noWrap w:val="0"/>
                  <w:vAlign w:val="center"/>
                </w:tcPr>
                <w:p w14:paraId="1A443C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100</w:t>
                  </w:r>
                </w:p>
              </w:tc>
            </w:tr>
            <w:tr w14:paraId="3999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7" w:type="pct"/>
                  <w:noWrap w:val="0"/>
                  <w:vAlign w:val="center"/>
                </w:tcPr>
                <w:p w14:paraId="281B3A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4</w:t>
                  </w:r>
                </w:p>
              </w:tc>
              <w:tc>
                <w:tcPr>
                  <w:tcW w:w="1691" w:type="pct"/>
                  <w:noWrap w:val="0"/>
                  <w:vAlign w:val="center"/>
                </w:tcPr>
                <w:p w14:paraId="485944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氨氮</w:t>
                  </w:r>
                </w:p>
              </w:tc>
              <w:tc>
                <w:tcPr>
                  <w:tcW w:w="1691" w:type="pct"/>
                  <w:noWrap w:val="0"/>
                  <w:vAlign w:val="center"/>
                </w:tcPr>
                <w:p w14:paraId="487017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30</w:t>
                  </w:r>
                </w:p>
              </w:tc>
            </w:tr>
            <w:tr w14:paraId="2727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7" w:type="pct"/>
                  <w:noWrap w:val="0"/>
                  <w:vAlign w:val="center"/>
                </w:tcPr>
                <w:p w14:paraId="3AF033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5</w:t>
                  </w:r>
                </w:p>
              </w:tc>
              <w:tc>
                <w:tcPr>
                  <w:tcW w:w="1691" w:type="pct"/>
                  <w:noWrap w:val="0"/>
                  <w:vAlign w:val="center"/>
                </w:tcPr>
                <w:p w14:paraId="215F88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总氮</w:t>
                  </w:r>
                </w:p>
              </w:tc>
              <w:tc>
                <w:tcPr>
                  <w:tcW w:w="1691" w:type="pct"/>
                  <w:noWrap w:val="0"/>
                  <w:vAlign w:val="center"/>
                </w:tcPr>
                <w:p w14:paraId="693887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w:t>
                  </w:r>
                </w:p>
              </w:tc>
            </w:tr>
            <w:tr w14:paraId="4C60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7" w:type="pct"/>
                  <w:noWrap w:val="0"/>
                  <w:vAlign w:val="center"/>
                </w:tcPr>
                <w:p w14:paraId="02C9A4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6</w:t>
                  </w:r>
                </w:p>
              </w:tc>
              <w:tc>
                <w:tcPr>
                  <w:tcW w:w="1691" w:type="pct"/>
                  <w:noWrap w:val="0"/>
                  <w:vAlign w:val="center"/>
                </w:tcPr>
                <w:p w14:paraId="7958A9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粪大肠杆菌</w:t>
                  </w:r>
                </w:p>
              </w:tc>
              <w:tc>
                <w:tcPr>
                  <w:tcW w:w="1691" w:type="pct"/>
                  <w:noWrap w:val="0"/>
                  <w:vAlign w:val="center"/>
                </w:tcPr>
                <w:p w14:paraId="3FDA37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w:t>
                  </w:r>
                </w:p>
              </w:tc>
            </w:tr>
            <w:tr w14:paraId="37A0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7" w:type="pct"/>
                  <w:noWrap w:val="0"/>
                  <w:vAlign w:val="center"/>
                </w:tcPr>
                <w:p w14:paraId="58F985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7</w:t>
                  </w:r>
                </w:p>
              </w:tc>
              <w:tc>
                <w:tcPr>
                  <w:tcW w:w="1691" w:type="pct"/>
                  <w:noWrap w:val="0"/>
                  <w:vAlign w:val="center"/>
                </w:tcPr>
                <w:p w14:paraId="27BB0D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动植物油</w:t>
                  </w:r>
                </w:p>
              </w:tc>
              <w:tc>
                <w:tcPr>
                  <w:tcW w:w="1691" w:type="pct"/>
                  <w:noWrap w:val="0"/>
                  <w:vAlign w:val="center"/>
                </w:tcPr>
                <w:p w14:paraId="0A9263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5</w:t>
                  </w:r>
                </w:p>
              </w:tc>
            </w:tr>
          </w:tbl>
          <w:p w14:paraId="23D7DD12">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auto"/>
                <w:sz w:val="24"/>
                <w:highlight w:val="none"/>
                <w:lang w:eastAsia="zh-CN"/>
              </w:rPr>
            </w:pPr>
          </w:p>
          <w:p w14:paraId="76EEF9F7">
            <w:pPr>
              <w:keepNext w:val="0"/>
              <w:keepLines w:val="0"/>
              <w:widowControl/>
              <w:suppressLineNumbers w:val="0"/>
              <w:autoSpaceDE w:val="0"/>
              <w:autoSpaceDN w:val="0"/>
              <w:spacing w:before="0" w:beforeAutospacing="0" w:after="0" w:afterAutospacing="0" w:line="360" w:lineRule="auto"/>
              <w:ind w:left="0" w:right="84" w:rightChars="40"/>
              <w:textAlignment w:val="bottom"/>
              <w:rPr>
                <w:rFonts w:hint="default" w:ascii="Times New Roman" w:hAnsi="Times New Roman" w:cs="Times New Roman"/>
                <w:color w:val="auto"/>
                <w:sz w:val="24"/>
                <w:highlight w:val="none"/>
              </w:rPr>
            </w:pPr>
            <w:r>
              <w:rPr>
                <w:rFonts w:hint="eastAsia" w:cs="Times New Roman"/>
                <w:color w:val="auto"/>
                <w:sz w:val="24"/>
                <w:highlight w:val="none"/>
                <w:lang w:val="en-US" w:eastAsia="zh-CN"/>
              </w:rPr>
              <w:t>4</w:t>
            </w:r>
            <w:r>
              <w:rPr>
                <w:rFonts w:hint="default" w:ascii="Times New Roman" w:hAnsi="Times New Roman" w:cs="Times New Roman"/>
                <w:color w:val="auto"/>
                <w:sz w:val="24"/>
                <w:highlight w:val="none"/>
              </w:rPr>
              <w:t>、固废</w:t>
            </w:r>
          </w:p>
          <w:p w14:paraId="353FF01D">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rPr>
              <w:t>一般固体废物执行《一般工业固体废物贮存和填埋污染控制标准</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（GB18599-2020）</w:t>
            </w:r>
            <w:r>
              <w:rPr>
                <w:rFonts w:hint="eastAsia" w:ascii="Times New Roman" w:hAnsi="Times New Roman" w:cs="Times New Roman"/>
                <w:color w:val="auto"/>
                <w:sz w:val="24"/>
                <w:highlight w:val="none"/>
                <w:lang w:eastAsia="zh-CN"/>
              </w:rPr>
              <w:t>；</w:t>
            </w:r>
          </w:p>
          <w:p w14:paraId="0BE259E6">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eastAsia="宋体" w:cs="Times New Roman"/>
                <w:b w:val="0"/>
                <w:bCs w:val="0"/>
                <w:color w:val="000000"/>
                <w:sz w:val="24"/>
                <w:szCs w:val="24"/>
                <w:highlight w:val="none"/>
              </w:rPr>
              <w:t>危险废物执行《危险废物贮存污染控制标准》（</w:t>
            </w:r>
            <w:r>
              <w:rPr>
                <w:rFonts w:hint="default" w:ascii="Times New Roman" w:hAnsi="Times New Roman" w:eastAsia="宋体" w:cs="Times New Roman"/>
                <w:b w:val="0"/>
                <w:bCs w:val="0"/>
                <w:color w:val="000000"/>
                <w:sz w:val="24"/>
                <w:szCs w:val="24"/>
                <w:highlight w:val="none"/>
                <w:lang w:val="en-US" w:eastAsia="zh-CN"/>
              </w:rPr>
              <w:t>GB18597-2023</w:t>
            </w:r>
            <w:r>
              <w:rPr>
                <w:rFonts w:hint="default" w:ascii="Times New Roman" w:hAnsi="Times New Roman" w:eastAsia="宋体" w:cs="Times New Roman"/>
                <w:b w:val="0"/>
                <w:bCs w:val="0"/>
                <w:color w:val="000000"/>
                <w:sz w:val="24"/>
                <w:szCs w:val="24"/>
                <w:highlight w:val="none"/>
              </w:rPr>
              <w:t>）、《危险废物收集贮存运输技术规范》（</w:t>
            </w:r>
            <w:r>
              <w:rPr>
                <w:rFonts w:hint="default" w:ascii="Times New Roman" w:hAnsi="Times New Roman" w:eastAsia="宋体" w:cs="Times New Roman"/>
                <w:b w:val="0"/>
                <w:bCs w:val="0"/>
                <w:color w:val="000000"/>
                <w:sz w:val="24"/>
                <w:szCs w:val="24"/>
                <w:highlight w:val="none"/>
                <w:lang w:eastAsia="zh-CN"/>
              </w:rPr>
              <w:t xml:space="preserve">HJ </w:t>
            </w:r>
            <w:r>
              <w:rPr>
                <w:rFonts w:hint="default" w:ascii="Times New Roman" w:hAnsi="Times New Roman" w:eastAsia="宋体" w:cs="Times New Roman"/>
                <w:b w:val="0"/>
                <w:bCs w:val="0"/>
                <w:color w:val="000000"/>
                <w:sz w:val="24"/>
                <w:szCs w:val="24"/>
                <w:highlight w:val="none"/>
              </w:rPr>
              <w:t>2025-2012）及</w:t>
            </w:r>
            <w:r>
              <w:rPr>
                <w:rFonts w:hint="default" w:ascii="Times New Roman" w:hAnsi="Times New Roman" w:eastAsia="宋体" w:cs="Times New Roman"/>
                <w:b w:val="0"/>
                <w:bCs w:val="0"/>
                <w:color w:val="000000"/>
                <w:sz w:val="24"/>
                <w:szCs w:val="24"/>
                <w:highlight w:val="none"/>
                <w:lang w:val="en-US" w:eastAsia="zh-CN"/>
              </w:rPr>
              <w:t>《危险废物转移管理办法》（部令 第23号）、《危险废物识别标志设置技术规范》（HJ1276-2022）、《危险废物管理计划和管理台账制定技术导则》（HJ 1259-2022）</w:t>
            </w:r>
            <w:r>
              <w:rPr>
                <w:rFonts w:hint="default" w:ascii="Times New Roman" w:hAnsi="Times New Roman" w:eastAsia="宋体" w:cs="Times New Roman"/>
                <w:b w:val="0"/>
                <w:bCs w:val="0"/>
                <w:color w:val="000000"/>
                <w:sz w:val="24"/>
                <w:szCs w:val="24"/>
                <w:highlight w:val="none"/>
              </w:rPr>
              <w:t>相关国家及地方法律法规</w:t>
            </w:r>
            <w:r>
              <w:rPr>
                <w:rFonts w:hint="default" w:ascii="Times New Roman" w:hAnsi="Times New Roman" w:cs="Times New Roman"/>
                <w:color w:val="auto"/>
                <w:sz w:val="24"/>
                <w:highlight w:val="none"/>
              </w:rPr>
              <w:t>。</w:t>
            </w:r>
          </w:p>
        </w:tc>
      </w:tr>
      <w:tr w14:paraId="3CD1AC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00" w:type="dxa"/>
            <w:noWrap w:val="0"/>
            <w:vAlign w:val="center"/>
          </w:tcPr>
          <w:p w14:paraId="5296819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总量</w:t>
            </w:r>
          </w:p>
          <w:p w14:paraId="0304119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控制</w:t>
            </w:r>
          </w:p>
          <w:p w14:paraId="55F3399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指标</w:t>
            </w:r>
          </w:p>
        </w:tc>
        <w:tc>
          <w:tcPr>
            <w:tcW w:w="8190" w:type="dxa"/>
            <w:noWrap w:val="0"/>
            <w:vAlign w:val="center"/>
          </w:tcPr>
          <w:p w14:paraId="62979AEE">
            <w:pPr>
              <w:keepNext w:val="0"/>
              <w:keepLines w:val="0"/>
              <w:suppressLineNumbers w:val="0"/>
              <w:spacing w:before="0" w:beforeAutospacing="0" w:after="0" w:afterAutospacing="0" w:line="480" w:lineRule="exact"/>
              <w:ind w:left="0" w:right="0" w:firstLine="480" w:firstLineChars="200"/>
              <w:jc w:val="left"/>
              <w:rPr>
                <w:rFonts w:hint="eastAsia" w:ascii="Times New Roman" w:hAnsi="Times New Roman" w:cs="Times New Roman"/>
                <w:color w:val="auto"/>
                <w:kern w:val="0"/>
                <w:szCs w:val="21"/>
              </w:rPr>
            </w:pPr>
            <w:r>
              <w:rPr>
                <w:rFonts w:hint="eastAsia" w:ascii="Times New Roman" w:hAnsi="Times New Roman" w:cs="Times New Roman"/>
                <w:color w:val="auto"/>
                <w:sz w:val="24"/>
                <w:highlight w:val="none"/>
                <w:lang w:val="en-US" w:eastAsia="zh-CN"/>
              </w:rPr>
              <w:t>本项目不申请总量。</w:t>
            </w:r>
          </w:p>
        </w:tc>
      </w:tr>
    </w:tbl>
    <w:p w14:paraId="652FB1A2">
      <w:pPr>
        <w:pStyle w:val="23"/>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6"/>
          <w:szCs w:val="36"/>
        </w:rPr>
        <w:br w:type="page"/>
      </w:r>
      <w:bookmarkStart w:id="13" w:name="_Toc32404"/>
      <w:r>
        <w:rPr>
          <w:rFonts w:ascii="Times New Roman" w:hAnsi="Times New Roman" w:eastAsia="黑体"/>
          <w:snapToGrid w:val="0"/>
          <w:color w:val="auto"/>
          <w:sz w:val="30"/>
          <w:szCs w:val="30"/>
        </w:rPr>
        <w:t>四、主要环境影响和保护措施</w:t>
      </w:r>
      <w:bookmarkEnd w:id="13"/>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65"/>
        <w:gridCol w:w="8616"/>
      </w:tblGrid>
      <w:tr w14:paraId="283F73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46" w:type="dxa"/>
            <w:noWrap w:val="0"/>
            <w:tcMar>
              <w:left w:w="28" w:type="dxa"/>
              <w:right w:w="28" w:type="dxa"/>
            </w:tcMar>
            <w:vAlign w:val="center"/>
          </w:tcPr>
          <w:p w14:paraId="7C769777">
            <w:pPr>
              <w:pStyle w:val="23"/>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Cs w:val="24"/>
                <w:lang w:val="en-US" w:eastAsia="zh-CN"/>
              </w:rPr>
            </w:pPr>
            <w:r>
              <w:rPr>
                <w:rFonts w:hint="default" w:ascii="Times New Roman" w:hAnsi="Times New Roman" w:cs="Times New Roman"/>
                <w:color w:val="auto"/>
                <w:kern w:val="2"/>
                <w:szCs w:val="24"/>
                <w:lang w:val="en-US" w:eastAsia="zh-CN"/>
              </w:rPr>
              <w:t>施工</w:t>
            </w:r>
          </w:p>
          <w:p w14:paraId="4401B9AF">
            <w:pPr>
              <w:pStyle w:val="23"/>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Cs w:val="24"/>
                <w:lang w:val="en-US" w:eastAsia="zh-CN"/>
              </w:rPr>
            </w:pPr>
            <w:r>
              <w:rPr>
                <w:rFonts w:hint="default" w:ascii="Times New Roman" w:hAnsi="Times New Roman" w:cs="Times New Roman"/>
                <w:color w:val="auto"/>
                <w:kern w:val="2"/>
                <w:szCs w:val="24"/>
                <w:lang w:val="en-US" w:eastAsia="zh-CN"/>
              </w:rPr>
              <w:t>期环</w:t>
            </w:r>
          </w:p>
          <w:p w14:paraId="6807381D">
            <w:pPr>
              <w:pStyle w:val="23"/>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Cs w:val="24"/>
                <w:lang w:val="en-US" w:eastAsia="zh-CN"/>
              </w:rPr>
            </w:pPr>
            <w:r>
              <w:rPr>
                <w:rFonts w:hint="default" w:ascii="Times New Roman" w:hAnsi="Times New Roman" w:cs="Times New Roman"/>
                <w:color w:val="auto"/>
                <w:kern w:val="2"/>
                <w:szCs w:val="24"/>
                <w:lang w:val="en-US" w:eastAsia="zh-CN"/>
              </w:rPr>
              <w:t>境保</w:t>
            </w:r>
          </w:p>
          <w:p w14:paraId="51072BF3">
            <w:pPr>
              <w:pStyle w:val="23"/>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Cs w:val="24"/>
                <w:lang w:val="en-US" w:eastAsia="zh-CN"/>
              </w:rPr>
            </w:pPr>
            <w:r>
              <w:rPr>
                <w:rFonts w:hint="default" w:ascii="Times New Roman" w:hAnsi="Times New Roman" w:cs="Times New Roman"/>
                <w:color w:val="auto"/>
                <w:kern w:val="2"/>
                <w:szCs w:val="24"/>
                <w:lang w:val="en-US" w:eastAsia="zh-CN"/>
              </w:rPr>
              <w:t>护措</w:t>
            </w:r>
          </w:p>
          <w:p w14:paraId="1F755800">
            <w:pPr>
              <w:pStyle w:val="23"/>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
                <w:szCs w:val="24"/>
                <w:lang w:val="en-US" w:eastAsia="zh-CN"/>
              </w:rPr>
            </w:pPr>
            <w:r>
              <w:rPr>
                <w:rFonts w:hint="default" w:ascii="Times New Roman" w:hAnsi="Times New Roman" w:cs="Times New Roman"/>
                <w:color w:val="auto"/>
                <w:kern w:val="2"/>
                <w:szCs w:val="24"/>
                <w:lang w:val="en-US" w:eastAsia="zh-CN"/>
              </w:rPr>
              <w:t>施</w:t>
            </w:r>
          </w:p>
        </w:tc>
        <w:tc>
          <w:tcPr>
            <w:tcW w:w="8162" w:type="dxa"/>
            <w:noWrap w:val="0"/>
            <w:vAlign w:val="center"/>
          </w:tcPr>
          <w:p w14:paraId="254526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Times New Roman" w:hAnsi="Times New Roman" w:eastAsia="宋体" w:cs="宋体"/>
                <w:b/>
                <w:sz w:val="24"/>
                <w:szCs w:val="24"/>
                <w:lang w:eastAsia="zh-CN"/>
              </w:rPr>
            </w:pPr>
            <w:bookmarkStart w:id="14" w:name="_Hlk106731543"/>
            <w:r>
              <w:rPr>
                <w:rFonts w:hint="eastAsia" w:ascii="Times New Roman" w:hAnsi="Times New Roman" w:cs="宋体"/>
                <w:b/>
                <w:sz w:val="24"/>
                <w:szCs w:val="24"/>
                <w:lang w:val="en-US" w:eastAsia="zh-CN"/>
              </w:rPr>
              <w:t>4</w:t>
            </w:r>
            <w:r>
              <w:rPr>
                <w:rFonts w:hint="eastAsia" w:ascii="Times New Roman" w:hAnsi="Times New Roman" w:cs="宋体"/>
                <w:b/>
                <w:sz w:val="24"/>
                <w:szCs w:val="24"/>
              </w:rPr>
              <w:t>.1、</w:t>
            </w:r>
            <w:r>
              <w:rPr>
                <w:rFonts w:hint="eastAsia" w:ascii="Times New Roman" w:hAnsi="Times New Roman" w:cs="宋体"/>
                <w:b/>
                <w:sz w:val="24"/>
                <w:szCs w:val="24"/>
                <w:lang w:eastAsia="zh-CN"/>
              </w:rPr>
              <w:t>施工期</w:t>
            </w:r>
          </w:p>
          <w:bookmarkEnd w:id="14"/>
          <w:p w14:paraId="5FDDE390">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auto"/>
              <w:ind w:left="0" w:right="0" w:firstLine="482" w:firstLineChars="200"/>
              <w:contextualSpacing/>
              <w:textAlignment w:val="auto"/>
              <w:rPr>
                <w:rFonts w:hint="default" w:ascii="Times New Roman" w:hAnsi="Times New Roman" w:cs="Times New Roman"/>
                <w:b/>
                <w:bCs/>
                <w:color w:val="000000"/>
                <w:sz w:val="24"/>
                <w:szCs w:val="24"/>
              </w:rPr>
            </w:pPr>
            <w:r>
              <w:rPr>
                <w:rFonts w:hint="eastAsia" w:ascii="Times New Roman" w:hAnsi="Times New Roman" w:cs="Times New Roman"/>
                <w:b/>
                <w:bCs/>
                <w:color w:val="000000"/>
                <w:sz w:val="24"/>
                <w:szCs w:val="24"/>
                <w:lang w:val="en-US" w:eastAsia="zh-CN"/>
              </w:rPr>
              <w:t xml:space="preserve">4.1.1 </w:t>
            </w:r>
            <w:r>
              <w:rPr>
                <w:rFonts w:hint="default" w:ascii="Times New Roman" w:hAnsi="Times New Roman" w:cs="Times New Roman"/>
                <w:b/>
                <w:bCs/>
                <w:color w:val="000000"/>
                <w:sz w:val="24"/>
                <w:szCs w:val="24"/>
              </w:rPr>
              <w:t>大气</w:t>
            </w:r>
          </w:p>
          <w:p w14:paraId="2CAA03D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contextualSpacing/>
              <w:textAlignment w:val="auto"/>
              <w:outlineLvl w:val="9"/>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在整个施工阶段土方挖填、场地平整、堆放、运输、汽车行驶等过程都对大气环境产生一定的影响。</w:t>
            </w:r>
          </w:p>
          <w:p w14:paraId="535B7BD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contextualSpacing/>
              <w:textAlignment w:val="auto"/>
              <w:outlineLvl w:val="9"/>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（1）施工扬尘</w:t>
            </w:r>
          </w:p>
          <w:p w14:paraId="090DA72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contextualSpacing/>
              <w:textAlignment w:val="auto"/>
              <w:outlineLvl w:val="9"/>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环评建议施工方应采取以下措施：</w:t>
            </w:r>
          </w:p>
          <w:p w14:paraId="5F196AB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contextualSpacing/>
              <w:textAlignment w:val="auto"/>
              <w:outlineLvl w:val="9"/>
              <w:rPr>
                <w:rFonts w:hint="default" w:ascii="Times New Roman" w:hAnsi="Times New Roman" w:cs="Times New Roman"/>
                <w:snapToGrid w:val="0"/>
                <w:color w:val="000000"/>
                <w:kern w:val="0"/>
                <w:sz w:val="24"/>
                <w:szCs w:val="24"/>
              </w:rPr>
            </w:pPr>
            <w:r>
              <w:rPr>
                <w:rFonts w:hint="eastAsia" w:ascii="宋体" w:hAnsi="宋体" w:cs="宋体"/>
                <w:snapToGrid w:val="0"/>
                <w:color w:val="000000"/>
                <w:kern w:val="0"/>
                <w:sz w:val="24"/>
                <w:szCs w:val="24"/>
              </w:rPr>
              <w:t>①</w:t>
            </w:r>
            <w:r>
              <w:rPr>
                <w:rFonts w:hint="default" w:ascii="Times New Roman" w:hAnsi="Times New Roman" w:cs="Times New Roman"/>
                <w:snapToGrid w:val="0"/>
                <w:color w:val="000000"/>
                <w:kern w:val="0"/>
                <w:sz w:val="24"/>
                <w:szCs w:val="24"/>
              </w:rPr>
              <w:t>在施工过程中，作业场地将采取围挡、围护以减少扬尘扩散，围挡、围护对减少扬尘对环境的污染有明显作用，当风速为2.5</w:t>
            </w:r>
            <w:r>
              <w:rPr>
                <w:rFonts w:hint="eastAsia" w:ascii="Times New Roman" w:hAnsi="Times New Roman" w:cs="Times New Roman"/>
                <w:snapToGrid w:val="0"/>
                <w:color w:val="000000"/>
                <w:kern w:val="0"/>
                <w:sz w:val="24"/>
                <w:szCs w:val="24"/>
                <w:lang w:eastAsia="zh-CN"/>
              </w:rPr>
              <w:t>米</w:t>
            </w:r>
            <w:r>
              <w:rPr>
                <w:rFonts w:hint="default" w:ascii="Times New Roman" w:hAnsi="Times New Roman" w:cs="Times New Roman"/>
                <w:snapToGrid w:val="0"/>
                <w:color w:val="000000"/>
                <w:kern w:val="0"/>
                <w:sz w:val="24"/>
                <w:szCs w:val="24"/>
              </w:rPr>
              <w:t>/</w:t>
            </w:r>
            <w:r>
              <w:rPr>
                <w:rFonts w:hint="eastAsia" w:ascii="Times New Roman" w:hAnsi="Times New Roman" w:cs="Times New Roman"/>
                <w:snapToGrid w:val="0"/>
                <w:color w:val="000000"/>
                <w:kern w:val="0"/>
                <w:sz w:val="24"/>
                <w:szCs w:val="24"/>
                <w:lang w:eastAsia="zh-CN"/>
              </w:rPr>
              <w:t>秒</w:t>
            </w:r>
            <w:r>
              <w:rPr>
                <w:rFonts w:hint="default" w:ascii="Times New Roman" w:hAnsi="Times New Roman" w:cs="Times New Roman"/>
                <w:snapToGrid w:val="0"/>
                <w:color w:val="000000"/>
                <w:kern w:val="0"/>
                <w:sz w:val="24"/>
                <w:szCs w:val="24"/>
              </w:rPr>
              <w:t>时可使影响距离缩短40%。在施工现场周围，连续设置不低于1.5</w:t>
            </w:r>
            <w:r>
              <w:rPr>
                <w:rFonts w:hint="eastAsia" w:ascii="Times New Roman" w:hAnsi="Times New Roman" w:cs="Times New Roman"/>
                <w:snapToGrid w:val="0"/>
                <w:color w:val="000000"/>
                <w:kern w:val="0"/>
                <w:sz w:val="24"/>
                <w:szCs w:val="24"/>
                <w:lang w:eastAsia="zh-CN"/>
              </w:rPr>
              <w:t>米</w:t>
            </w:r>
            <w:r>
              <w:rPr>
                <w:rFonts w:hint="default" w:ascii="Times New Roman" w:hAnsi="Times New Roman" w:cs="Times New Roman"/>
                <w:snapToGrid w:val="0"/>
                <w:color w:val="000000"/>
                <w:kern w:val="0"/>
                <w:sz w:val="24"/>
                <w:szCs w:val="24"/>
              </w:rPr>
              <w:t>高的围挡，并做到坚固美观。</w:t>
            </w:r>
          </w:p>
          <w:p w14:paraId="705120F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contextualSpacing/>
              <w:textAlignment w:val="auto"/>
              <w:outlineLvl w:val="9"/>
              <w:rPr>
                <w:rFonts w:hint="default" w:ascii="Times New Roman" w:hAnsi="Times New Roman" w:cs="Times New Roman"/>
                <w:snapToGrid w:val="0"/>
                <w:color w:val="000000"/>
                <w:kern w:val="0"/>
                <w:sz w:val="24"/>
                <w:szCs w:val="24"/>
              </w:rPr>
            </w:pPr>
            <w:r>
              <w:rPr>
                <w:rFonts w:hint="eastAsia" w:ascii="宋体" w:hAnsi="宋体" w:cs="宋体"/>
                <w:snapToGrid w:val="0"/>
                <w:color w:val="000000"/>
                <w:kern w:val="0"/>
                <w:sz w:val="24"/>
                <w:szCs w:val="24"/>
              </w:rPr>
              <w:t>②</w:t>
            </w:r>
            <w:r>
              <w:rPr>
                <w:rFonts w:hint="default" w:ascii="Times New Roman" w:hAnsi="Times New Roman" w:cs="Times New Roman"/>
                <w:snapToGrid w:val="0"/>
                <w:color w:val="000000"/>
                <w:kern w:val="0"/>
                <w:sz w:val="24"/>
                <w:szCs w:val="24"/>
              </w:rPr>
              <w:t>在施工场地安排员工定期对施工场地洒水以减少扬尘量，洒水次数根据天气状况而定，一般每天适时适量洒水1~2次，若遇到大风或干燥天气可适当增加洒水次数。</w:t>
            </w:r>
          </w:p>
          <w:p w14:paraId="5C08392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contextualSpacing/>
              <w:textAlignment w:val="auto"/>
              <w:outlineLvl w:val="9"/>
              <w:rPr>
                <w:rFonts w:hint="default" w:ascii="Times New Roman" w:hAnsi="Times New Roman" w:cs="Times New Roman"/>
                <w:snapToGrid w:val="0"/>
                <w:color w:val="000000"/>
                <w:kern w:val="0"/>
                <w:sz w:val="24"/>
                <w:szCs w:val="24"/>
              </w:rPr>
            </w:pPr>
            <w:r>
              <w:rPr>
                <w:rFonts w:hint="eastAsia" w:ascii="宋体" w:hAnsi="宋体" w:cs="宋体"/>
                <w:snapToGrid w:val="0"/>
                <w:color w:val="000000"/>
                <w:kern w:val="0"/>
                <w:sz w:val="24"/>
                <w:szCs w:val="24"/>
              </w:rPr>
              <w:t>③</w:t>
            </w:r>
            <w:r>
              <w:rPr>
                <w:rFonts w:hint="default" w:ascii="Times New Roman" w:hAnsi="Times New Roman" w:cs="Times New Roman"/>
                <w:snapToGrid w:val="0"/>
                <w:color w:val="000000"/>
                <w:kern w:val="0"/>
                <w:sz w:val="24"/>
                <w:szCs w:val="24"/>
              </w:rPr>
              <w:t>对运输建筑材料及弃方的车辆</w:t>
            </w:r>
            <w:r>
              <w:rPr>
                <w:rFonts w:hint="eastAsia" w:ascii="Times New Roman" w:hAnsi="Times New Roman" w:cs="Times New Roman"/>
                <w:snapToGrid w:val="0"/>
                <w:color w:val="000000"/>
                <w:kern w:val="0"/>
                <w:sz w:val="24"/>
                <w:szCs w:val="24"/>
                <w:lang w:eastAsia="zh-CN"/>
              </w:rPr>
              <w:t>加盖篷布</w:t>
            </w:r>
            <w:r>
              <w:rPr>
                <w:rFonts w:hint="default" w:ascii="Times New Roman" w:hAnsi="Times New Roman" w:cs="Times New Roman"/>
                <w:snapToGrid w:val="0"/>
                <w:color w:val="000000"/>
                <w:kern w:val="0"/>
                <w:sz w:val="24"/>
                <w:szCs w:val="24"/>
              </w:rPr>
              <w:t>减少洒落。同时，车辆进出、装卸场地时应用水将轮胎冲洗干净。</w:t>
            </w:r>
          </w:p>
          <w:p w14:paraId="7A84AF8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contextualSpacing/>
              <w:textAlignment w:val="auto"/>
              <w:outlineLvl w:val="9"/>
              <w:rPr>
                <w:rFonts w:hint="default" w:ascii="Times New Roman" w:hAnsi="Times New Roman" w:cs="Times New Roman"/>
                <w:snapToGrid w:val="0"/>
                <w:color w:val="000000"/>
                <w:kern w:val="0"/>
                <w:sz w:val="24"/>
                <w:szCs w:val="24"/>
              </w:rPr>
            </w:pPr>
            <w:r>
              <w:rPr>
                <w:rFonts w:hint="eastAsia" w:ascii="宋体" w:hAnsi="宋体" w:cs="宋体"/>
                <w:snapToGrid w:val="0"/>
                <w:color w:val="000000"/>
                <w:kern w:val="0"/>
                <w:sz w:val="24"/>
                <w:szCs w:val="24"/>
              </w:rPr>
              <w:t>④</w:t>
            </w:r>
            <w:r>
              <w:rPr>
                <w:rFonts w:hint="default" w:ascii="Times New Roman" w:hAnsi="Times New Roman" w:cs="Times New Roman"/>
                <w:snapToGrid w:val="0"/>
                <w:color w:val="000000"/>
                <w:kern w:val="0"/>
                <w:sz w:val="24"/>
                <w:szCs w:val="24"/>
              </w:rPr>
              <w:t>使用商品混凝土，尽量避免在大风天气下进行施工作业。</w:t>
            </w:r>
          </w:p>
          <w:p w14:paraId="35A101A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contextualSpacing/>
              <w:textAlignment w:val="auto"/>
              <w:outlineLvl w:val="9"/>
              <w:rPr>
                <w:rFonts w:hint="default" w:ascii="Times New Roman" w:hAnsi="Times New Roman" w:cs="Times New Roman"/>
                <w:snapToGrid w:val="0"/>
                <w:color w:val="000000"/>
                <w:kern w:val="0"/>
                <w:sz w:val="24"/>
                <w:szCs w:val="24"/>
              </w:rPr>
            </w:pPr>
            <w:r>
              <w:rPr>
                <w:rFonts w:hint="eastAsia" w:ascii="宋体" w:hAnsi="宋体" w:cs="宋体"/>
                <w:snapToGrid w:val="0"/>
                <w:color w:val="000000"/>
                <w:kern w:val="0"/>
                <w:sz w:val="24"/>
                <w:szCs w:val="24"/>
              </w:rPr>
              <w:t>⑤</w:t>
            </w:r>
            <w:r>
              <w:rPr>
                <w:rFonts w:hint="default" w:ascii="Times New Roman" w:hAnsi="Times New Roman" w:cs="Times New Roman"/>
                <w:snapToGrid w:val="0"/>
                <w:color w:val="000000"/>
                <w:kern w:val="0"/>
                <w:sz w:val="24"/>
                <w:szCs w:val="24"/>
              </w:rPr>
              <w:t>在施工场地上设置专人负责弃土、建筑材料的处置、清运和堆放，堆放场地</w:t>
            </w:r>
            <w:r>
              <w:rPr>
                <w:rFonts w:hint="eastAsia" w:ascii="Times New Roman" w:hAnsi="Times New Roman" w:cs="Times New Roman"/>
                <w:snapToGrid w:val="0"/>
                <w:color w:val="000000"/>
                <w:kern w:val="0"/>
                <w:sz w:val="24"/>
                <w:szCs w:val="24"/>
                <w:lang w:eastAsia="zh-CN"/>
              </w:rPr>
              <w:t>加盖篷布</w:t>
            </w:r>
            <w:r>
              <w:rPr>
                <w:rFonts w:hint="default" w:ascii="Times New Roman" w:hAnsi="Times New Roman" w:cs="Times New Roman"/>
                <w:snapToGrid w:val="0"/>
                <w:color w:val="000000"/>
                <w:kern w:val="0"/>
                <w:sz w:val="24"/>
                <w:szCs w:val="24"/>
              </w:rPr>
              <w:t>或洒水，防止二次扬尘。</w:t>
            </w:r>
          </w:p>
          <w:p w14:paraId="4B0755E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contextualSpacing/>
              <w:textAlignment w:val="auto"/>
              <w:outlineLvl w:val="9"/>
              <w:rPr>
                <w:rFonts w:hint="default" w:ascii="Times New Roman" w:hAnsi="Times New Roman" w:cs="Times New Roman"/>
                <w:snapToGrid w:val="0"/>
                <w:color w:val="000000"/>
                <w:kern w:val="0"/>
                <w:sz w:val="24"/>
                <w:szCs w:val="24"/>
              </w:rPr>
            </w:pPr>
            <w:r>
              <w:rPr>
                <w:rFonts w:hint="eastAsia" w:ascii="宋体" w:hAnsi="宋体" w:cs="宋体"/>
                <w:snapToGrid w:val="0"/>
                <w:color w:val="000000"/>
                <w:kern w:val="0"/>
                <w:sz w:val="24"/>
                <w:szCs w:val="24"/>
              </w:rPr>
              <w:t>⑥</w:t>
            </w:r>
            <w:r>
              <w:rPr>
                <w:rFonts w:hint="default" w:ascii="Times New Roman" w:hAnsi="Times New Roman" w:cs="Times New Roman"/>
                <w:snapToGrid w:val="0"/>
                <w:color w:val="000000"/>
                <w:kern w:val="0"/>
                <w:sz w:val="24"/>
                <w:szCs w:val="24"/>
              </w:rPr>
              <w:t>对弃土应及时处理、清运，多余土方可回用于绿化带建设，以减少占地，防止扬尘污染，改善施工场地的环境。</w:t>
            </w:r>
          </w:p>
          <w:p w14:paraId="31D7BF3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contextualSpacing/>
              <w:textAlignment w:val="auto"/>
              <w:outlineLvl w:val="9"/>
              <w:rPr>
                <w:rFonts w:hint="eastAsia" w:ascii="Times New Roman" w:hAnsi="Times New Roman" w:eastAsia="宋体" w:cs="Times New Roman"/>
                <w:snapToGrid w:val="0"/>
                <w:color w:val="000000"/>
                <w:kern w:val="0"/>
                <w:sz w:val="24"/>
                <w:szCs w:val="24"/>
                <w:lang w:eastAsia="zh-CN"/>
              </w:rPr>
            </w:pPr>
            <w:r>
              <w:rPr>
                <w:rFonts w:hint="default" w:ascii="Times New Roman" w:hAnsi="Times New Roman" w:cs="Times New Roman"/>
                <w:snapToGrid w:val="0"/>
                <w:color w:val="000000"/>
                <w:kern w:val="0"/>
                <w:sz w:val="24"/>
                <w:szCs w:val="24"/>
              </w:rPr>
              <w:t>（2）</w:t>
            </w:r>
            <w:r>
              <w:rPr>
                <w:rFonts w:hint="eastAsia" w:ascii="Times New Roman" w:hAnsi="Times New Roman" w:cs="Times New Roman"/>
                <w:snapToGrid w:val="0"/>
                <w:color w:val="000000"/>
                <w:kern w:val="0"/>
                <w:sz w:val="24"/>
                <w:szCs w:val="24"/>
                <w:lang w:eastAsia="zh-CN"/>
              </w:rPr>
              <w:t>机械废气</w:t>
            </w:r>
          </w:p>
          <w:p w14:paraId="6AC3C5F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contextualSpacing/>
              <w:textAlignment w:val="auto"/>
              <w:outlineLvl w:val="9"/>
              <w:rPr>
                <w:rFonts w:hint="default" w:ascii="Times New Roman" w:hAnsi="Times New Roman" w:cs="Times New Roman"/>
                <w:color w:val="000000"/>
                <w:sz w:val="24"/>
                <w:szCs w:val="24"/>
              </w:rPr>
            </w:pPr>
            <w:r>
              <w:rPr>
                <w:rFonts w:hint="default" w:ascii="Times New Roman" w:hAnsi="Times New Roman" w:cs="Times New Roman"/>
                <w:snapToGrid w:val="0"/>
                <w:color w:val="000000"/>
                <w:kern w:val="0"/>
                <w:sz w:val="24"/>
                <w:szCs w:val="24"/>
              </w:rPr>
              <w:t>本项目施工过程中用到的施工机械，主要包括挖掘机、装载机、推土机、吊车等</w:t>
            </w:r>
            <w:r>
              <w:rPr>
                <w:rFonts w:hint="eastAsia" w:ascii="Times New Roman" w:hAnsi="Times New Roman" w:cs="Times New Roman"/>
                <w:snapToGrid w:val="0"/>
                <w:color w:val="000000"/>
                <w:kern w:val="0"/>
                <w:sz w:val="24"/>
                <w:szCs w:val="24"/>
                <w:lang w:eastAsia="zh-CN"/>
              </w:rPr>
              <w:t>。</w:t>
            </w:r>
            <w:r>
              <w:rPr>
                <w:rFonts w:hint="default" w:ascii="Times New Roman" w:hAnsi="Times New Roman" w:cs="Times New Roman"/>
                <w:snapToGrid w:val="0"/>
                <w:color w:val="000000"/>
                <w:kern w:val="0"/>
                <w:sz w:val="24"/>
                <w:szCs w:val="24"/>
              </w:rPr>
              <w:t>以柴油为燃料，在使用过程中将产生一定量的废气，其污染物主要有CO、NO</w:t>
            </w:r>
            <w:r>
              <w:rPr>
                <w:rFonts w:hint="default" w:ascii="Times New Roman" w:hAnsi="Times New Roman" w:cs="Times New Roman"/>
                <w:snapToGrid w:val="0"/>
                <w:color w:val="000000"/>
                <w:kern w:val="0"/>
                <w:sz w:val="24"/>
                <w:szCs w:val="24"/>
                <w:vertAlign w:val="subscript"/>
              </w:rPr>
              <w:t>X</w:t>
            </w:r>
            <w:r>
              <w:rPr>
                <w:rFonts w:hint="default" w:ascii="Times New Roman" w:hAnsi="Times New Roman" w:cs="Times New Roman"/>
                <w:snapToGrid w:val="0"/>
                <w:color w:val="000000"/>
                <w:kern w:val="0"/>
                <w:sz w:val="24"/>
                <w:szCs w:val="24"/>
              </w:rPr>
              <w:t>、SO</w:t>
            </w:r>
            <w:r>
              <w:rPr>
                <w:rFonts w:hint="default" w:ascii="Times New Roman" w:hAnsi="Times New Roman" w:cs="Times New Roman"/>
                <w:snapToGrid w:val="0"/>
                <w:color w:val="000000"/>
                <w:kern w:val="0"/>
                <w:sz w:val="24"/>
                <w:szCs w:val="24"/>
                <w:vertAlign w:val="subscript"/>
              </w:rPr>
              <w:t>2</w:t>
            </w:r>
            <w:r>
              <w:rPr>
                <w:rFonts w:hint="default" w:ascii="Times New Roman" w:hAnsi="Times New Roman" w:cs="Times New Roman"/>
                <w:snapToGrid w:val="0"/>
                <w:color w:val="000000"/>
                <w:kern w:val="0"/>
                <w:sz w:val="24"/>
                <w:szCs w:val="24"/>
              </w:rPr>
              <w:t>等，施工机械所产生的燃油废气，其产生量和施工机械的选用、机械性能和维护水平有关。可</w:t>
            </w:r>
            <w:r>
              <w:rPr>
                <w:rFonts w:hint="eastAsia" w:ascii="Times New Roman" w:hAnsi="Times New Roman" w:cs="Times New Roman"/>
                <w:snapToGrid w:val="0"/>
                <w:color w:val="000000"/>
                <w:kern w:val="0"/>
                <w:sz w:val="24"/>
                <w:szCs w:val="24"/>
                <w:lang w:eastAsia="zh-CN"/>
              </w:rPr>
              <w:t>采</w:t>
            </w:r>
            <w:r>
              <w:rPr>
                <w:rFonts w:hint="default" w:ascii="Times New Roman" w:hAnsi="Times New Roman" w:cs="Times New Roman"/>
                <w:snapToGrid w:val="0"/>
                <w:color w:val="000000"/>
                <w:kern w:val="0"/>
                <w:sz w:val="24"/>
                <w:szCs w:val="24"/>
              </w:rPr>
              <w:t>用含硫量小、无铅柴油、该建设项目施工期间的运输车辆使用时间短、较集中，同时对车辆加强管理，禁止鸣笛、限速等，采取上述措施后对周围环境影响较小。</w:t>
            </w:r>
          </w:p>
          <w:p w14:paraId="2F961EA9">
            <w:pPr>
              <w:keepNext w:val="0"/>
              <w:keepLines w:val="0"/>
              <w:pageBreakBefore w:val="0"/>
              <w:widowControl w:val="0"/>
              <w:suppressLineNumbers w:val="0"/>
              <w:kinsoku/>
              <w:wordWrap/>
              <w:autoSpaceDE/>
              <w:autoSpaceDN/>
              <w:bidi w:val="0"/>
              <w:spacing w:before="0" w:beforeAutospacing="0" w:after="0" w:afterAutospacing="0" w:line="360" w:lineRule="auto"/>
              <w:ind w:left="0" w:right="0" w:firstLine="482" w:firstLineChars="200"/>
              <w:contextualSpacing/>
              <w:textAlignment w:val="auto"/>
              <w:rPr>
                <w:rFonts w:hint="default" w:ascii="Times New Roman" w:hAnsi="Times New Roman" w:cs="Times New Roman"/>
                <w:b/>
                <w:bCs/>
                <w:color w:val="000000"/>
                <w:sz w:val="24"/>
                <w:szCs w:val="24"/>
              </w:rPr>
            </w:pPr>
            <w:r>
              <w:rPr>
                <w:rFonts w:hint="eastAsia" w:ascii="Times New Roman" w:hAnsi="Times New Roman" w:cs="Times New Roman"/>
                <w:b/>
                <w:bCs/>
                <w:color w:val="000000"/>
                <w:sz w:val="24"/>
                <w:szCs w:val="24"/>
                <w:lang w:val="en-US" w:eastAsia="zh-CN"/>
              </w:rPr>
              <w:t xml:space="preserve">4.1.2 </w:t>
            </w:r>
            <w:r>
              <w:rPr>
                <w:rFonts w:hint="default" w:ascii="Times New Roman" w:hAnsi="Times New Roman" w:cs="Times New Roman"/>
                <w:b/>
                <w:bCs/>
                <w:color w:val="000000"/>
                <w:sz w:val="24"/>
                <w:szCs w:val="24"/>
              </w:rPr>
              <w:t>水环境</w:t>
            </w:r>
          </w:p>
          <w:p w14:paraId="28C1FCBF">
            <w:pPr>
              <w:keepNext w:val="0"/>
              <w:keepLines w:val="0"/>
              <w:pageBreakBefore w:val="0"/>
              <w:widowControl w:val="0"/>
              <w:suppressLineNumbers w:val="0"/>
              <w:kinsoku/>
              <w:wordWrap/>
              <w:topLinePunct/>
              <w:autoSpaceDE/>
              <w:autoSpaceDN/>
              <w:bidi w:val="0"/>
              <w:adjustRightInd/>
              <w:spacing w:before="0" w:beforeAutospacing="0" w:after="0" w:afterAutospacing="0" w:line="360" w:lineRule="auto"/>
              <w:ind w:left="0" w:right="0" w:firstLine="480" w:firstLineChars="200"/>
              <w:contextualSpacing/>
              <w:textAlignment w:val="auto"/>
              <w:outlineLvl w:val="9"/>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施工期废水主要包括施工废水和施工人员生活污水两部分。</w:t>
            </w:r>
          </w:p>
          <w:p w14:paraId="243B583B">
            <w:pPr>
              <w:keepNext w:val="0"/>
              <w:keepLines w:val="0"/>
              <w:pageBreakBefore w:val="0"/>
              <w:widowControl w:val="0"/>
              <w:suppressLineNumbers w:val="0"/>
              <w:kinsoku/>
              <w:wordWrap/>
              <w:topLinePunct/>
              <w:autoSpaceDE/>
              <w:autoSpaceDN/>
              <w:bidi w:val="0"/>
              <w:adjustRightInd/>
              <w:spacing w:before="0" w:beforeAutospacing="0" w:after="0" w:afterAutospacing="0" w:line="360" w:lineRule="auto"/>
              <w:ind w:left="0" w:right="0" w:firstLine="480" w:firstLineChars="200"/>
              <w:contextualSpacing/>
              <w:textAlignment w:val="auto"/>
              <w:outlineLvl w:val="9"/>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（1）施工废水</w:t>
            </w:r>
          </w:p>
          <w:p w14:paraId="068DA263">
            <w:pPr>
              <w:keepNext w:val="0"/>
              <w:keepLines w:val="0"/>
              <w:pageBreakBefore w:val="0"/>
              <w:widowControl w:val="0"/>
              <w:suppressLineNumbers w:val="0"/>
              <w:kinsoku/>
              <w:wordWrap/>
              <w:topLinePunct/>
              <w:autoSpaceDE/>
              <w:autoSpaceDN/>
              <w:bidi w:val="0"/>
              <w:adjustRightInd/>
              <w:spacing w:before="0" w:beforeAutospacing="0" w:after="0" w:afterAutospacing="0" w:line="360" w:lineRule="auto"/>
              <w:ind w:left="0" w:right="0" w:firstLine="480" w:firstLineChars="200"/>
              <w:contextualSpacing/>
              <w:textAlignment w:val="auto"/>
              <w:outlineLvl w:val="9"/>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运输车辆、作业机械的跑、冒、滴、漏的油污及露天机械被雨水冲刷后产生一定量的油污水，由于量少，对地表水环境影响有限。管道施工期土层里的积水是主要的施工废水来源，这类废水排放量不大，废水中污染物主要是SS、石油类等。施工废水就近修建沉淀池经过预处理后洒水降尘。</w:t>
            </w:r>
          </w:p>
          <w:p w14:paraId="14570A7B">
            <w:pPr>
              <w:keepNext w:val="0"/>
              <w:keepLines w:val="0"/>
              <w:pageBreakBefore w:val="0"/>
              <w:widowControl w:val="0"/>
              <w:suppressLineNumbers w:val="0"/>
              <w:kinsoku/>
              <w:wordWrap/>
              <w:topLinePunct/>
              <w:autoSpaceDE/>
              <w:autoSpaceDN/>
              <w:bidi w:val="0"/>
              <w:adjustRightInd/>
              <w:spacing w:before="0" w:beforeAutospacing="0" w:after="0" w:afterAutospacing="0" w:line="360" w:lineRule="auto"/>
              <w:ind w:left="0" w:right="0" w:firstLine="480" w:firstLineChars="200"/>
              <w:contextualSpacing/>
              <w:textAlignment w:val="auto"/>
              <w:outlineLvl w:val="9"/>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（2）生活污水</w:t>
            </w:r>
          </w:p>
          <w:p w14:paraId="48E93C34">
            <w:pPr>
              <w:keepNext w:val="0"/>
              <w:keepLines w:val="0"/>
              <w:pageBreakBefore w:val="0"/>
              <w:widowControl w:val="0"/>
              <w:suppressLineNumbers w:val="0"/>
              <w:kinsoku/>
              <w:wordWrap/>
              <w:overflowPunct w:val="0"/>
              <w:autoSpaceDE/>
              <w:autoSpaceDN/>
              <w:bidi w:val="0"/>
              <w:adjustRightInd/>
              <w:snapToGrid/>
              <w:spacing w:before="0" w:beforeAutospacing="0" w:after="0" w:afterAutospacing="0" w:line="360" w:lineRule="auto"/>
              <w:ind w:left="0" w:leftChars="0" w:right="0" w:rightChars="0" w:firstLine="480" w:firstLineChars="200"/>
              <w:contextualSpacing/>
              <w:jc w:val="both"/>
              <w:textAlignment w:val="auto"/>
              <w:outlineLvl w:val="9"/>
              <w:rPr>
                <w:rFonts w:hint="eastAsia" w:ascii="Times New Roman" w:hAnsi="Times New Roman" w:eastAsia="宋体" w:cs="Times New Roman"/>
                <w:snapToGrid w:val="0"/>
                <w:color w:val="000000"/>
                <w:kern w:val="0"/>
                <w:sz w:val="24"/>
                <w:szCs w:val="24"/>
                <w:lang w:eastAsia="zh-CN"/>
              </w:rPr>
            </w:pPr>
            <w:r>
              <w:rPr>
                <w:rFonts w:hint="default" w:ascii="Times New Roman" w:hAnsi="Times New Roman" w:cs="Times New Roman"/>
                <w:snapToGrid w:val="0"/>
                <w:color w:val="000000"/>
                <w:sz w:val="24"/>
                <w:szCs w:val="24"/>
              </w:rPr>
              <w:t>施工期间废水主要为</w:t>
            </w:r>
            <w:r>
              <w:rPr>
                <w:rFonts w:hint="eastAsia" w:ascii="Times New Roman" w:hAnsi="Times New Roman" w:cs="Times New Roman"/>
                <w:snapToGrid w:val="0"/>
                <w:color w:val="000000"/>
                <w:sz w:val="24"/>
                <w:szCs w:val="24"/>
              </w:rPr>
              <w:t>施工废水和</w:t>
            </w:r>
            <w:r>
              <w:rPr>
                <w:rFonts w:hint="default" w:ascii="Times New Roman" w:hAnsi="Times New Roman" w:cs="Times New Roman"/>
                <w:snapToGrid w:val="0"/>
                <w:color w:val="000000"/>
                <w:sz w:val="24"/>
                <w:szCs w:val="24"/>
              </w:rPr>
              <w:t>施工人员的生活污水</w:t>
            </w:r>
            <w:r>
              <w:rPr>
                <w:rFonts w:hint="eastAsia" w:ascii="Times New Roman" w:hAnsi="Times New Roman" w:cs="Times New Roman"/>
                <w:snapToGrid w:val="0"/>
                <w:color w:val="000000"/>
                <w:sz w:val="24"/>
                <w:szCs w:val="24"/>
              </w:rPr>
              <w:t>，</w:t>
            </w:r>
            <w:r>
              <w:rPr>
                <w:rFonts w:hint="default" w:ascii="Times New Roman" w:hAnsi="Times New Roman" w:cs="Times New Roman"/>
                <w:snapToGrid w:val="0"/>
                <w:color w:val="000000"/>
                <w:sz w:val="24"/>
                <w:szCs w:val="24"/>
              </w:rPr>
              <w:t>主要污染因子为COD、BOD</w:t>
            </w:r>
            <w:r>
              <w:rPr>
                <w:rFonts w:hint="default" w:ascii="Times New Roman" w:hAnsi="Times New Roman" w:cs="Times New Roman"/>
                <w:snapToGrid w:val="0"/>
                <w:color w:val="000000"/>
                <w:sz w:val="24"/>
                <w:szCs w:val="24"/>
                <w:vertAlign w:val="subscript"/>
              </w:rPr>
              <w:t>5</w:t>
            </w:r>
            <w:r>
              <w:rPr>
                <w:rFonts w:hint="default" w:ascii="Times New Roman" w:hAnsi="Times New Roman" w:cs="Times New Roman"/>
                <w:snapToGrid w:val="0"/>
                <w:color w:val="000000"/>
                <w:sz w:val="24"/>
                <w:szCs w:val="24"/>
              </w:rPr>
              <w:t>、SS、动植物油、氨氮等</w:t>
            </w:r>
            <w:r>
              <w:rPr>
                <w:rFonts w:hint="default" w:ascii="Times New Roman" w:hAnsi="Times New Roman" w:eastAsia="宋体" w:cs="Times New Roman"/>
                <w:snapToGrid w:val="0"/>
                <w:color w:val="000000"/>
                <w:kern w:val="0"/>
                <w:sz w:val="24"/>
                <w:szCs w:val="24"/>
              </w:rPr>
              <w:t>。本项目</w:t>
            </w:r>
            <w:r>
              <w:rPr>
                <w:rFonts w:hint="eastAsia" w:ascii="Times New Roman" w:hAnsi="Times New Roman" w:eastAsia="宋体" w:cs="Times New Roman"/>
                <w:snapToGrid w:val="0"/>
                <w:color w:val="000000"/>
                <w:kern w:val="0"/>
                <w:sz w:val="24"/>
                <w:szCs w:val="24"/>
                <w:lang w:eastAsia="zh-CN"/>
              </w:rPr>
              <w:t>施工期间</w:t>
            </w:r>
            <w:r>
              <w:rPr>
                <w:rFonts w:hint="eastAsia" w:cs="Times New Roman"/>
                <w:snapToGrid w:val="0"/>
                <w:color w:val="000000"/>
                <w:kern w:val="0"/>
                <w:sz w:val="24"/>
                <w:szCs w:val="24"/>
                <w:lang w:eastAsia="zh-CN"/>
              </w:rPr>
              <w:t>生活污水由一体化污水处理设施处理后用于周边绿化</w:t>
            </w:r>
            <w:r>
              <w:rPr>
                <w:rFonts w:hint="eastAsia" w:ascii="Times New Roman" w:hAnsi="Times New Roman" w:eastAsia="宋体" w:cs="Times New Roman"/>
                <w:snapToGrid w:val="0"/>
                <w:color w:val="000000"/>
                <w:kern w:val="0"/>
                <w:sz w:val="24"/>
                <w:szCs w:val="24"/>
                <w:lang w:eastAsia="zh-CN"/>
              </w:rPr>
              <w:t>。</w:t>
            </w:r>
          </w:p>
          <w:p w14:paraId="1BF3BE31">
            <w:pPr>
              <w:keepNext w:val="0"/>
              <w:keepLines w:val="0"/>
              <w:pageBreakBefore w:val="0"/>
              <w:widowControl w:val="0"/>
              <w:suppressLineNumbers w:val="0"/>
              <w:kinsoku/>
              <w:wordWrap/>
              <w:autoSpaceDE/>
              <w:autoSpaceDN/>
              <w:bidi w:val="0"/>
              <w:spacing w:before="0" w:beforeAutospacing="0" w:after="0" w:afterAutospacing="0" w:line="360" w:lineRule="auto"/>
              <w:ind w:left="0" w:right="0" w:firstLine="482" w:firstLineChars="200"/>
              <w:contextualSpacing/>
              <w:textAlignment w:val="auto"/>
              <w:rPr>
                <w:rFonts w:hint="default" w:ascii="Times New Roman" w:hAnsi="Times New Roman" w:cs="Times New Roman"/>
                <w:b/>
                <w:bCs/>
                <w:color w:val="000000"/>
                <w:sz w:val="24"/>
                <w:szCs w:val="24"/>
              </w:rPr>
            </w:pPr>
            <w:r>
              <w:rPr>
                <w:rFonts w:hint="eastAsia" w:ascii="Times New Roman" w:hAnsi="Times New Roman" w:cs="Times New Roman"/>
                <w:b/>
                <w:bCs/>
                <w:color w:val="000000"/>
                <w:sz w:val="24"/>
                <w:szCs w:val="24"/>
                <w:lang w:val="en-US" w:eastAsia="zh-CN"/>
              </w:rPr>
              <w:t>4.1.3</w:t>
            </w:r>
            <w:r>
              <w:rPr>
                <w:rFonts w:hint="default" w:ascii="Times New Roman" w:hAnsi="Times New Roman" w:cs="Times New Roman"/>
                <w:b/>
                <w:bCs/>
                <w:color w:val="000000"/>
                <w:sz w:val="24"/>
                <w:szCs w:val="24"/>
              </w:rPr>
              <w:t>噪声环境</w:t>
            </w:r>
          </w:p>
          <w:p w14:paraId="0693160C">
            <w:pPr>
              <w:keepNext w:val="0"/>
              <w:keepLines w:val="0"/>
              <w:pageBreakBefore w:val="0"/>
              <w:widowControl w:val="0"/>
              <w:suppressLineNumbers w:val="0"/>
              <w:kinsoku/>
              <w:wordWrap/>
              <w:autoSpaceDE/>
              <w:autoSpaceDN/>
              <w:bidi w:val="0"/>
              <w:spacing w:before="0" w:beforeAutospacing="0" w:after="0" w:afterAutospacing="0" w:line="360" w:lineRule="auto"/>
              <w:ind w:left="0" w:right="0" w:firstLine="480" w:firstLineChars="200"/>
              <w:contextualSpacing/>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施工阶段的噪声主要</w:t>
            </w:r>
            <w:r>
              <w:rPr>
                <w:rFonts w:hint="eastAsia" w:ascii="Times New Roman" w:hAnsi="Times New Roman" w:cs="Times New Roman"/>
                <w:color w:val="000000"/>
                <w:sz w:val="24"/>
                <w:szCs w:val="24"/>
                <w:lang w:eastAsia="zh-CN"/>
              </w:rPr>
              <w:t>来自</w:t>
            </w:r>
            <w:r>
              <w:rPr>
                <w:rFonts w:hint="default" w:ascii="Times New Roman" w:hAnsi="Times New Roman" w:cs="Times New Roman"/>
                <w:color w:val="000000"/>
                <w:sz w:val="24"/>
                <w:szCs w:val="24"/>
              </w:rPr>
              <w:t>各种施工机械的噪声，机械运行时在距离声源5</w:t>
            </w:r>
            <w:r>
              <w:rPr>
                <w:rFonts w:hint="eastAsia" w:ascii="Times New Roman" w:hAnsi="Times New Roman" w:cs="Times New Roman"/>
                <w:color w:val="000000"/>
                <w:sz w:val="24"/>
                <w:szCs w:val="24"/>
                <w:lang w:eastAsia="zh-CN"/>
              </w:rPr>
              <w:t>米</w:t>
            </w:r>
            <w:r>
              <w:rPr>
                <w:rFonts w:hint="default" w:ascii="Times New Roman" w:hAnsi="Times New Roman" w:cs="Times New Roman"/>
                <w:color w:val="000000"/>
                <w:sz w:val="24"/>
                <w:szCs w:val="24"/>
              </w:rPr>
              <w:t>处的噪声可高达75-85</w:t>
            </w:r>
            <w:r>
              <w:rPr>
                <w:rFonts w:hint="eastAsia" w:ascii="Times New Roman" w:hAnsi="Times New Roman" w:cs="Times New Roman"/>
                <w:color w:val="000000"/>
                <w:sz w:val="24"/>
                <w:szCs w:val="24"/>
                <w:lang w:eastAsia="zh-CN"/>
              </w:rPr>
              <w:t>分贝</w:t>
            </w:r>
            <w:r>
              <w:rPr>
                <w:rFonts w:hint="default" w:ascii="Times New Roman" w:hAnsi="Times New Roman" w:cs="Times New Roman"/>
                <w:color w:val="000000"/>
                <w:sz w:val="24"/>
                <w:szCs w:val="24"/>
              </w:rPr>
              <w:t>。</w:t>
            </w:r>
          </w:p>
          <w:p w14:paraId="30EC886B">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本环评要求企业在施工过程中</w:t>
            </w:r>
            <w:r>
              <w:rPr>
                <w:rFonts w:hint="default" w:ascii="Times New Roman" w:hAnsi="Times New Roman" w:cs="Times New Roman"/>
                <w:color w:val="000000"/>
                <w:sz w:val="24"/>
                <w:szCs w:val="24"/>
              </w:rPr>
              <w:t>加强施工管理，严格按照《建筑施工场界环境噪声排放限值》（GB12523-2011）中相关限值的要求进行施工；合理制定施工计划，合理安排施工进程、时段及工序，尽可能缩短施工期，在施工现场周围加设围挡设施；做好施工人员个体噪声防护措施，如佩戴耳罩等防噪装备；采用低噪声施工工艺并选用低噪声施工机械设备和施工运输车辆。</w:t>
            </w:r>
          </w:p>
          <w:p w14:paraId="4A0A02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contextualSpacing/>
              <w:textAlignment w:val="auto"/>
              <w:rPr>
                <w:rFonts w:hint="default" w:ascii="Times New Roman" w:hAnsi="Times New Roman" w:cs="Times New Roman"/>
                <w:color w:val="000000"/>
                <w:sz w:val="24"/>
                <w:szCs w:val="24"/>
              </w:rPr>
            </w:pPr>
            <w:r>
              <w:rPr>
                <w:rFonts w:hint="eastAsia" w:ascii="Times New Roman" w:hAnsi="Times New Roman" w:cs="Times New Roman"/>
                <w:b/>
                <w:bCs/>
                <w:color w:val="000000"/>
                <w:sz w:val="24"/>
                <w:szCs w:val="24"/>
                <w:lang w:val="en-US" w:eastAsia="zh-CN"/>
              </w:rPr>
              <w:t>4.1.4</w:t>
            </w:r>
            <w:r>
              <w:rPr>
                <w:rFonts w:hint="default" w:ascii="Times New Roman" w:hAnsi="Times New Roman" w:cs="Times New Roman"/>
                <w:b/>
                <w:bCs/>
                <w:color w:val="000000"/>
                <w:sz w:val="24"/>
                <w:szCs w:val="24"/>
              </w:rPr>
              <w:t>固体废弃物</w:t>
            </w:r>
          </w:p>
          <w:p w14:paraId="627BA3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本项目施工期产生的固体废物主要包括：废弃建材等以及施工人员产生的生活垃圾。</w:t>
            </w:r>
          </w:p>
          <w:p w14:paraId="4AE7B9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rPr>
              <w:t>施工期间产生的生活垃圾组成主要为纸屑、包装袋等，</w:t>
            </w:r>
            <w:r>
              <w:rPr>
                <w:rFonts w:hint="eastAsia" w:ascii="Times New Roman" w:hAnsi="Times New Roman" w:cs="Times New Roman"/>
                <w:color w:val="000000"/>
                <w:sz w:val="24"/>
                <w:szCs w:val="24"/>
                <w:lang w:val="en-US" w:eastAsia="zh-CN"/>
              </w:rPr>
              <w:t>生活垃圾集中收集后交由环卫部门定期</w:t>
            </w:r>
            <w:r>
              <w:rPr>
                <w:rFonts w:hint="default" w:ascii="Times New Roman" w:hAnsi="Times New Roman" w:cs="Times New Roman"/>
                <w:color w:val="000000"/>
                <w:sz w:val="24"/>
                <w:szCs w:val="24"/>
              </w:rPr>
              <w:t>清运。对于建筑垃圾应及时清运；对于施工生产废料处理，首先应考虑废料的回收利用，对钢筋、钢板、木材等</w:t>
            </w:r>
            <w:r>
              <w:rPr>
                <w:rFonts w:hint="eastAsia" w:ascii="Times New Roman" w:hAnsi="Times New Roman" w:cs="Times New Roman"/>
                <w:color w:val="000000"/>
                <w:sz w:val="24"/>
                <w:szCs w:val="24"/>
                <w:lang w:eastAsia="zh-CN"/>
              </w:rPr>
              <w:t>下脚料</w:t>
            </w:r>
            <w:r>
              <w:rPr>
                <w:rFonts w:hint="default" w:ascii="Times New Roman" w:hAnsi="Times New Roman" w:cs="Times New Roman"/>
                <w:color w:val="000000"/>
                <w:sz w:val="24"/>
                <w:szCs w:val="24"/>
              </w:rPr>
              <w:t>可分类回收，交废物收购站处理</w:t>
            </w:r>
            <w:r>
              <w:rPr>
                <w:rFonts w:hint="eastAsia" w:ascii="Times New Roman" w:hAnsi="Times New Roman" w:cs="Times New Roman"/>
                <w:color w:val="000000"/>
                <w:sz w:val="24"/>
                <w:szCs w:val="24"/>
                <w:lang w:val="en-US" w:eastAsia="zh-CN"/>
              </w:rPr>
              <w:t>。</w:t>
            </w:r>
          </w:p>
          <w:p w14:paraId="4C4F33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cs="Times New Roman"/>
                <w:b/>
                <w:bCs/>
                <w:color w:val="000000"/>
                <w:sz w:val="24"/>
                <w:szCs w:val="24"/>
                <w:lang w:val="zh-CN"/>
              </w:rPr>
            </w:pPr>
            <w:r>
              <w:rPr>
                <w:rFonts w:hint="eastAsia" w:ascii="Times New Roman" w:hAnsi="Times New Roman" w:cs="Times New Roman"/>
                <w:b/>
                <w:bCs/>
                <w:color w:val="000000"/>
                <w:sz w:val="24"/>
                <w:szCs w:val="24"/>
                <w:lang w:val="en-US" w:eastAsia="zh-CN"/>
              </w:rPr>
              <w:t>4.1.5</w:t>
            </w:r>
            <w:r>
              <w:rPr>
                <w:rFonts w:hint="default" w:ascii="Times New Roman" w:hAnsi="Times New Roman" w:cs="Times New Roman"/>
                <w:b/>
                <w:bCs/>
                <w:color w:val="000000"/>
                <w:sz w:val="24"/>
                <w:szCs w:val="24"/>
                <w:lang w:val="en-US" w:eastAsia="zh-CN"/>
              </w:rPr>
              <w:t>生态</w:t>
            </w:r>
          </w:p>
          <w:p w14:paraId="4C2D1357">
            <w:pPr>
              <w:keepNext w:val="0"/>
              <w:keepLines w:val="0"/>
              <w:pageBreakBefore w:val="0"/>
              <w:widowControl w:val="0"/>
              <w:numPr>
                <w:ilvl w:val="0"/>
                <w:numId w:val="2"/>
              </w:numPr>
              <w:suppressLineNumbers w:val="0"/>
              <w:kinsoku/>
              <w:wordWrap/>
              <w:autoSpaceDE/>
              <w:autoSpaceDN/>
              <w:bidi w:val="0"/>
              <w:adjustRightInd/>
              <w:spacing w:before="0" w:beforeAutospacing="0" w:after="0" w:afterAutospacing="0" w:line="360" w:lineRule="auto"/>
              <w:ind w:left="0" w:right="0" w:firstLine="480" w:firstLineChars="200"/>
              <w:contextualSpacing/>
              <w:textAlignment w:val="auto"/>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工程占地影响</w:t>
            </w:r>
          </w:p>
          <w:p w14:paraId="6330D228">
            <w:pPr>
              <w:pStyle w:val="96"/>
              <w:keepNext w:val="0"/>
              <w:keepLines w:val="0"/>
              <w:pageBreakBefore w:val="0"/>
              <w:widowControl w:val="0"/>
              <w:suppressLineNumbers w:val="0"/>
              <w:kinsoku/>
              <w:wordWrap/>
              <w:overflowPunct w:val="0"/>
              <w:autoSpaceDE/>
              <w:autoSpaceDN/>
              <w:bidi w:val="0"/>
              <w:adjustRightInd/>
              <w:snapToGrid/>
              <w:spacing w:before="0" w:beforeAutospacing="0" w:after="0" w:afterAutospacing="0" w:line="360" w:lineRule="auto"/>
              <w:ind w:left="0" w:right="0" w:firstLine="480" w:firstLineChars="200"/>
              <w:contextualSpacing/>
              <w:textAlignment w:val="auto"/>
              <w:outlineLvl w:val="9"/>
              <w:rPr>
                <w:rFonts w:hint="default" w:ascii="Times New Roman" w:hAnsi="Times New Roman" w:cs="Times New Roman"/>
                <w:b w:val="0"/>
                <w:bCs/>
                <w:snapToGrid w:val="0"/>
                <w:color w:val="000000"/>
                <w:sz w:val="24"/>
                <w:szCs w:val="24"/>
              </w:rPr>
            </w:pPr>
            <w:bookmarkStart w:id="15" w:name="_Toc10262"/>
            <w:r>
              <w:rPr>
                <w:rFonts w:hint="default" w:ascii="Times New Roman" w:hAnsi="Times New Roman" w:cs="Times New Roman"/>
                <w:b w:val="0"/>
                <w:bCs/>
                <w:color w:val="000000"/>
                <w:kern w:val="0"/>
                <w:sz w:val="24"/>
                <w:szCs w:val="24"/>
              </w:rPr>
              <w:t>本项目</w:t>
            </w:r>
            <w:r>
              <w:rPr>
                <w:rFonts w:hint="eastAsia" w:ascii="Times New Roman" w:hAnsi="Times New Roman" w:cs="Times New Roman"/>
                <w:b w:val="0"/>
                <w:bCs/>
                <w:color w:val="000000"/>
                <w:kern w:val="0"/>
                <w:sz w:val="24"/>
                <w:szCs w:val="24"/>
                <w:lang w:eastAsia="zh-CN"/>
              </w:rPr>
              <w:t>用地为</w:t>
            </w:r>
            <w:r>
              <w:rPr>
                <w:rFonts w:hint="eastAsia" w:ascii="Times New Roman" w:hAnsi="Times New Roman" w:cs="Times New Roman"/>
                <w:b w:val="0"/>
                <w:bCs/>
                <w:color w:val="000000"/>
                <w:kern w:val="0"/>
                <w:sz w:val="24"/>
                <w:szCs w:val="24"/>
                <w:lang w:val="en-US" w:eastAsia="zh-CN"/>
              </w:rPr>
              <w:t>工业</w:t>
            </w:r>
            <w:r>
              <w:rPr>
                <w:rFonts w:hint="eastAsia" w:ascii="Times New Roman" w:hAnsi="Times New Roman" w:cs="Times New Roman"/>
                <w:b w:val="0"/>
                <w:bCs/>
                <w:color w:val="000000"/>
                <w:kern w:val="0"/>
                <w:sz w:val="24"/>
                <w:szCs w:val="24"/>
                <w:lang w:eastAsia="zh-CN"/>
              </w:rPr>
              <w:t>用地</w:t>
            </w:r>
            <w:r>
              <w:rPr>
                <w:rFonts w:hint="eastAsia" w:cs="Times New Roman"/>
                <w:b w:val="0"/>
                <w:bCs/>
                <w:color w:val="000000"/>
                <w:kern w:val="0"/>
                <w:sz w:val="24"/>
                <w:szCs w:val="24"/>
                <w:lang w:eastAsia="zh-CN"/>
              </w:rPr>
              <w:t>，</w:t>
            </w:r>
            <w:r>
              <w:rPr>
                <w:rFonts w:hint="default" w:ascii="Times New Roman" w:hAnsi="Times New Roman" w:cs="Times New Roman"/>
                <w:b w:val="0"/>
                <w:bCs/>
                <w:snapToGrid w:val="0"/>
                <w:color w:val="000000"/>
                <w:sz w:val="24"/>
                <w:szCs w:val="24"/>
              </w:rPr>
              <w:t>由于所处地植被分布较少，施工期间临时性占地不大，并且这些临时性占地可尽可能设置在永久性占地上，临时建筑设施也可结合运营期运行特点建成运营期也可利用的永久性建筑设施，施工结束后开展平整绿化工作，拆除不用临时建筑设施，故本项目施工期间临时性占地对项目所在区域生态环境影响很小。</w:t>
            </w:r>
            <w:bookmarkEnd w:id="15"/>
          </w:p>
          <w:p w14:paraId="03D4CDF6">
            <w:pPr>
              <w:keepNext w:val="0"/>
              <w:keepLines w:val="0"/>
              <w:pageBreakBefore w:val="0"/>
              <w:widowControl w:val="0"/>
              <w:suppressLineNumbers w:val="0"/>
              <w:kinsoku/>
              <w:wordWrap/>
              <w:autoSpaceDE/>
              <w:autoSpaceDN/>
              <w:bidi w:val="0"/>
              <w:adjustRightInd/>
              <w:spacing w:before="0" w:beforeAutospacing="0" w:after="0" w:afterAutospacing="0" w:line="360" w:lineRule="auto"/>
              <w:ind w:left="0" w:right="0" w:firstLine="480" w:firstLineChars="200"/>
              <w:contextualSpacing/>
              <w:textAlignment w:val="auto"/>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（2）对植被的影响</w:t>
            </w:r>
          </w:p>
          <w:p w14:paraId="4D0AE9EF">
            <w:pPr>
              <w:keepNext w:val="0"/>
              <w:keepLines w:val="0"/>
              <w:pageBreakBefore w:val="0"/>
              <w:widowControl w:val="0"/>
              <w:suppressLineNumbers w:val="0"/>
              <w:kinsoku/>
              <w:wordWrap/>
              <w:autoSpaceDE/>
              <w:autoSpaceDN/>
              <w:bidi w:val="0"/>
              <w:adjustRightInd/>
              <w:spacing w:before="0" w:beforeAutospacing="0" w:after="0" w:afterAutospacing="0" w:line="360" w:lineRule="auto"/>
              <w:ind w:left="0" w:right="0" w:firstLine="480" w:firstLineChars="200"/>
              <w:contextualSpacing/>
              <w:textAlignment w:val="auto"/>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经现场勘查，</w:t>
            </w:r>
            <w:r>
              <w:rPr>
                <w:rFonts w:hint="eastAsia" w:ascii="Times New Roman" w:hAnsi="Times New Roman" w:cs="Times New Roman"/>
                <w:color w:val="000000"/>
                <w:kern w:val="0"/>
                <w:sz w:val="24"/>
                <w:szCs w:val="24"/>
              </w:rPr>
              <w:t>项目</w:t>
            </w:r>
            <w:r>
              <w:rPr>
                <w:rFonts w:hint="eastAsia" w:ascii="Times New Roman" w:hAnsi="Times New Roman" w:cs="Times New Roman"/>
                <w:color w:val="000000"/>
                <w:kern w:val="0"/>
                <w:sz w:val="24"/>
                <w:szCs w:val="24"/>
                <w:lang w:eastAsia="zh-CN"/>
              </w:rPr>
              <w:t>现状为空地，</w:t>
            </w:r>
            <w:r>
              <w:rPr>
                <w:rFonts w:hint="eastAsia" w:ascii="Times New Roman" w:hAnsi="Times New Roman" w:cs="Times New Roman"/>
                <w:color w:val="000000"/>
                <w:kern w:val="0"/>
                <w:sz w:val="24"/>
                <w:szCs w:val="24"/>
                <w:lang w:val="en-US" w:eastAsia="zh-CN"/>
              </w:rPr>
              <w:t>地表植被覆盖量较少</w:t>
            </w:r>
            <w:r>
              <w:rPr>
                <w:rFonts w:hint="eastAsia"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rPr>
              <w:t>对区域生态环境影响不大。</w:t>
            </w:r>
          </w:p>
          <w:p w14:paraId="714B4E82">
            <w:pPr>
              <w:keepNext w:val="0"/>
              <w:keepLines w:val="0"/>
              <w:pageBreakBefore w:val="0"/>
              <w:widowControl w:val="0"/>
              <w:suppressLineNumbers w:val="0"/>
              <w:kinsoku/>
              <w:wordWrap/>
              <w:autoSpaceDE/>
              <w:autoSpaceDN/>
              <w:bidi w:val="0"/>
              <w:adjustRightInd/>
              <w:spacing w:before="0" w:beforeAutospacing="0" w:after="0" w:afterAutospacing="0" w:line="360" w:lineRule="auto"/>
              <w:ind w:left="0" w:right="0" w:firstLine="480" w:firstLineChars="200"/>
              <w:contextualSpacing/>
              <w:textAlignment w:val="auto"/>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施工单位应切实做好施工规划，划定施工活动范围，施工结束后应及时对受损害植被进行维护，</w:t>
            </w:r>
            <w:r>
              <w:rPr>
                <w:rFonts w:hint="eastAsia" w:ascii="Times New Roman" w:hAnsi="Times New Roman" w:cs="Times New Roman"/>
                <w:color w:val="000000"/>
                <w:kern w:val="0"/>
                <w:sz w:val="24"/>
                <w:szCs w:val="24"/>
                <w:lang w:eastAsia="zh-CN"/>
              </w:rPr>
              <w:t>尽可能减少</w:t>
            </w:r>
            <w:r>
              <w:rPr>
                <w:rFonts w:hint="default" w:ascii="Times New Roman" w:hAnsi="Times New Roman" w:cs="Times New Roman"/>
                <w:color w:val="000000"/>
                <w:kern w:val="0"/>
                <w:sz w:val="24"/>
                <w:szCs w:val="24"/>
              </w:rPr>
              <w:t>或避免施工过程对植被的影响。</w:t>
            </w:r>
          </w:p>
          <w:p w14:paraId="42E37EA6">
            <w:pPr>
              <w:keepNext w:val="0"/>
              <w:keepLines w:val="0"/>
              <w:pageBreakBefore w:val="0"/>
              <w:widowControl w:val="0"/>
              <w:suppressLineNumbers w:val="0"/>
              <w:kinsoku/>
              <w:wordWrap/>
              <w:autoSpaceDE/>
              <w:autoSpaceDN/>
              <w:bidi w:val="0"/>
              <w:adjustRightInd/>
              <w:spacing w:before="0" w:beforeAutospacing="0" w:after="0" w:afterAutospacing="0" w:line="360" w:lineRule="auto"/>
              <w:ind w:left="0" w:right="0" w:firstLine="480" w:firstLineChars="200"/>
              <w:contextualSpacing/>
              <w:textAlignment w:val="auto"/>
              <w:outlineLvl w:val="9"/>
              <w:rPr>
                <w:rFonts w:hint="default" w:ascii="Times New Roman" w:hAnsi="Times New Roman" w:cs="Times New Roman"/>
                <w:color w:val="000000"/>
                <w:kern w:val="0"/>
                <w:sz w:val="24"/>
                <w:szCs w:val="24"/>
              </w:rPr>
            </w:pPr>
            <w:bookmarkStart w:id="16" w:name="_Toc277949382"/>
            <w:r>
              <w:rPr>
                <w:rFonts w:hint="default"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3</w:t>
            </w:r>
            <w:r>
              <w:rPr>
                <w:rFonts w:hint="default" w:ascii="Times New Roman" w:hAnsi="Times New Roman" w:cs="Times New Roman"/>
                <w:color w:val="000000"/>
                <w:kern w:val="0"/>
                <w:sz w:val="24"/>
                <w:szCs w:val="24"/>
              </w:rPr>
              <w:t>）施工期可能造成的水土流失影响</w:t>
            </w:r>
            <w:bookmarkEnd w:id="16"/>
          </w:p>
          <w:p w14:paraId="355A6312">
            <w:pPr>
              <w:keepNext w:val="0"/>
              <w:keepLines w:val="0"/>
              <w:pageBreakBefore w:val="0"/>
              <w:widowControl w:val="0"/>
              <w:suppressLineNumbers w:val="0"/>
              <w:kinsoku/>
              <w:wordWrap/>
              <w:autoSpaceDE/>
              <w:autoSpaceDN/>
              <w:bidi w:val="0"/>
              <w:adjustRightInd/>
              <w:spacing w:before="0" w:beforeAutospacing="0" w:after="0" w:afterAutospacing="0" w:line="360" w:lineRule="auto"/>
              <w:ind w:left="0" w:right="0" w:firstLine="480" w:firstLineChars="200"/>
              <w:contextualSpacing/>
              <w:textAlignment w:val="auto"/>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随着施工场地开挖、填方、平整，原有的表土层将受到破坏，土壤松动，或者施工过程中由于挖方及填方过程中形成的土堆不能及时清理，遇到较大降雨冲刷，易发生水土流失。项目区所在地降雨较少，但施工集中，只要加强施工管理、合理安排施工进度，减少水土流失。随着施工期结束，建设场地及时清理恢复，水土流失可回到原有水平。</w:t>
            </w:r>
          </w:p>
          <w:p w14:paraId="267B7852">
            <w:pPr>
              <w:pStyle w:val="6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both"/>
              <w:textAlignment w:val="auto"/>
              <w:rPr>
                <w:rFonts w:hint="default" w:ascii="Times New Roman" w:hAnsi="Times New Roman"/>
                <w:color w:val="000000"/>
                <w:sz w:val="24"/>
                <w:szCs w:val="24"/>
              </w:rPr>
            </w:pPr>
            <w:r>
              <w:rPr>
                <w:rFonts w:hint="default" w:ascii="Times New Roman" w:hAnsi="Times New Roman"/>
                <w:color w:val="000000"/>
                <w:sz w:val="24"/>
                <w:szCs w:val="24"/>
              </w:rPr>
              <w:t>施工期的影响是暂时的、局部的，在施工中和结束后通过采取一系列的污染防治措施，可使影响降至最低。</w:t>
            </w:r>
          </w:p>
          <w:p w14:paraId="4E9BFB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cs="Times New Roman"/>
                <w:b/>
                <w:bCs/>
                <w:color w:val="000000"/>
                <w:sz w:val="24"/>
                <w:szCs w:val="24"/>
                <w:lang w:val="zh-CN"/>
              </w:rPr>
            </w:pPr>
            <w:r>
              <w:rPr>
                <w:rFonts w:hint="eastAsia" w:ascii="Times New Roman" w:hAnsi="Times New Roman" w:cs="Times New Roman"/>
                <w:b/>
                <w:bCs/>
                <w:color w:val="000000"/>
                <w:sz w:val="24"/>
                <w:szCs w:val="24"/>
                <w:lang w:val="en-US" w:eastAsia="zh-CN"/>
              </w:rPr>
              <w:t>4.1.6施工现场</w:t>
            </w:r>
          </w:p>
          <w:p w14:paraId="17DA0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70" w:firstLineChars="196"/>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000000"/>
                <w:sz w:val="24"/>
                <w:szCs w:val="24"/>
                <w:lang w:val="en-US" w:eastAsia="zh-CN"/>
              </w:rPr>
              <w:t>及时对施工现场进行清理和平整，不得从高处向下倾倒或者抛洒各类物料和建筑垃圾。施工现场做到：①施工工地周边100%围挡；②物料堆放100%覆盖；③出入车辆100%冲洗；④施工现场地面100%硬化；⑤土方开挖100%湿法作业；⑥渣土车辆100%密闭运输。</w:t>
            </w:r>
          </w:p>
        </w:tc>
      </w:tr>
      <w:tr w14:paraId="77DBB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95" w:hRule="atLeast"/>
          <w:jc w:val="center"/>
        </w:trPr>
        <w:tc>
          <w:tcPr>
            <w:tcW w:w="746" w:type="dxa"/>
            <w:noWrap w:val="0"/>
            <w:tcMar>
              <w:left w:w="28" w:type="dxa"/>
              <w:right w:w="28" w:type="dxa"/>
            </w:tcMar>
            <w:vAlign w:val="center"/>
          </w:tcPr>
          <w:p w14:paraId="3EE5518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rPr>
            </w:pPr>
            <w:r>
              <w:rPr>
                <w:rFonts w:hint="default" w:ascii="Times New Roman" w:hAnsi="Times New Roman" w:cs="Times New Roman"/>
                <w:bCs/>
                <w:color w:val="auto"/>
                <w:sz w:val="24"/>
              </w:rPr>
              <w:t>运营</w:t>
            </w:r>
          </w:p>
          <w:p w14:paraId="68D6E07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rPr>
            </w:pPr>
            <w:r>
              <w:rPr>
                <w:rFonts w:hint="default" w:ascii="Times New Roman" w:hAnsi="Times New Roman" w:cs="Times New Roman"/>
                <w:bCs/>
                <w:color w:val="auto"/>
                <w:sz w:val="24"/>
              </w:rPr>
              <w:t>期环</w:t>
            </w:r>
          </w:p>
          <w:p w14:paraId="767665A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rPr>
            </w:pPr>
            <w:r>
              <w:rPr>
                <w:rFonts w:hint="default" w:ascii="Times New Roman" w:hAnsi="Times New Roman" w:cs="Times New Roman"/>
                <w:bCs/>
                <w:color w:val="auto"/>
                <w:sz w:val="24"/>
              </w:rPr>
              <w:t>境影</w:t>
            </w:r>
          </w:p>
          <w:p w14:paraId="3A83DD1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rPr>
            </w:pPr>
            <w:r>
              <w:rPr>
                <w:rFonts w:hint="default" w:ascii="Times New Roman" w:hAnsi="Times New Roman" w:cs="Times New Roman"/>
                <w:bCs/>
                <w:color w:val="auto"/>
                <w:sz w:val="24"/>
              </w:rPr>
              <w:t>响和</w:t>
            </w:r>
          </w:p>
          <w:p w14:paraId="545E8EF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rPr>
            </w:pPr>
            <w:r>
              <w:rPr>
                <w:rFonts w:hint="default" w:ascii="Times New Roman" w:hAnsi="Times New Roman" w:cs="Times New Roman"/>
                <w:bCs/>
                <w:color w:val="auto"/>
                <w:sz w:val="24"/>
              </w:rPr>
              <w:t>保护</w:t>
            </w:r>
          </w:p>
          <w:p w14:paraId="31362EB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rPr>
            </w:pPr>
            <w:r>
              <w:rPr>
                <w:rFonts w:hint="default" w:ascii="Times New Roman" w:hAnsi="Times New Roman" w:cs="Times New Roman"/>
                <w:bCs/>
                <w:color w:val="auto"/>
                <w:sz w:val="24"/>
              </w:rPr>
              <w:t>措施</w:t>
            </w:r>
          </w:p>
        </w:tc>
        <w:tc>
          <w:tcPr>
            <w:tcW w:w="8162" w:type="dxa"/>
            <w:noWrap w:val="0"/>
            <w:vAlign w:val="center"/>
          </w:tcPr>
          <w:p w14:paraId="6FDE0BAD">
            <w:pPr>
              <w:keepNext w:val="0"/>
              <w:keepLines w:val="0"/>
              <w:suppressLineNumbers w:val="0"/>
              <w:autoSpaceDE w:val="0"/>
              <w:autoSpaceDN w:val="0"/>
              <w:adjustRightInd w:val="0"/>
              <w:spacing w:before="0" w:beforeAutospacing="0" w:after="0" w:afterAutospacing="0" w:line="360" w:lineRule="auto"/>
              <w:ind w:left="0" w:right="0"/>
              <w:rPr>
                <w:rFonts w:hint="eastAsia" w:ascii="Times New Roman" w:hAnsi="Times New Roman" w:eastAsia="宋体" w:cs="Times New Roman"/>
                <w:b/>
                <w:bCs/>
                <w:color w:val="auto"/>
                <w:kern w:val="0"/>
                <w:sz w:val="24"/>
                <w:szCs w:val="24"/>
                <w:highlight w:val="none"/>
                <w:lang w:val="en-US" w:eastAsia="zh-CN"/>
              </w:rPr>
            </w:pPr>
            <w:r>
              <w:rPr>
                <w:rFonts w:hint="eastAsia" w:ascii="Times New Roman" w:hAnsi="Times New Roman" w:cs="Times New Roman"/>
                <w:b/>
                <w:bCs/>
                <w:color w:val="auto"/>
                <w:kern w:val="0"/>
                <w:sz w:val="24"/>
                <w:szCs w:val="24"/>
                <w:highlight w:val="none"/>
                <w:lang w:val="en-US" w:eastAsia="zh-CN"/>
              </w:rPr>
              <w:t>4.2</w:t>
            </w:r>
            <w:r>
              <w:rPr>
                <w:rFonts w:hint="default" w:ascii="Times New Roman" w:hAnsi="Times New Roman" w:cs="Times New Roman"/>
                <w:b/>
                <w:bCs/>
                <w:color w:val="auto"/>
                <w:kern w:val="0"/>
                <w:sz w:val="24"/>
                <w:szCs w:val="24"/>
                <w:highlight w:val="none"/>
              </w:rPr>
              <w:t>、</w:t>
            </w:r>
            <w:r>
              <w:rPr>
                <w:rFonts w:hint="eastAsia" w:ascii="Times New Roman" w:hAnsi="Times New Roman" w:cs="Times New Roman"/>
                <w:b/>
                <w:bCs/>
                <w:color w:val="auto"/>
                <w:kern w:val="0"/>
                <w:sz w:val="24"/>
                <w:szCs w:val="24"/>
                <w:highlight w:val="none"/>
                <w:lang w:val="en-US" w:eastAsia="zh-CN"/>
              </w:rPr>
              <w:t>运营期</w:t>
            </w:r>
          </w:p>
          <w:p w14:paraId="68A02635">
            <w:pPr>
              <w:keepNext w:val="0"/>
              <w:keepLines w:val="0"/>
              <w:suppressLineNumbers w:val="0"/>
              <w:autoSpaceDE w:val="0"/>
              <w:autoSpaceDN w:val="0"/>
              <w:adjustRightInd w:val="0"/>
              <w:spacing w:before="0" w:beforeAutospacing="0" w:after="0" w:afterAutospacing="0" w:line="360" w:lineRule="auto"/>
              <w:ind w:left="0" w:right="0"/>
              <w:rPr>
                <w:rFonts w:hint="default" w:ascii="Times New Roman" w:hAnsi="Times New Roman" w:cs="Times New Roman"/>
                <w:b/>
                <w:bCs/>
                <w:color w:val="auto"/>
                <w:kern w:val="0"/>
                <w:sz w:val="24"/>
                <w:szCs w:val="24"/>
              </w:rPr>
            </w:pPr>
            <w:r>
              <w:rPr>
                <w:rFonts w:hint="eastAsia" w:ascii="Times New Roman" w:hAnsi="Times New Roman" w:cs="Times New Roman"/>
                <w:b/>
                <w:bCs/>
                <w:color w:val="auto"/>
                <w:kern w:val="0"/>
                <w:sz w:val="24"/>
                <w:szCs w:val="24"/>
                <w:lang w:val="en-US" w:eastAsia="zh-CN"/>
              </w:rPr>
              <w:t>4.2.1</w:t>
            </w:r>
            <w:r>
              <w:rPr>
                <w:rFonts w:hint="eastAsia" w:ascii="Times New Roman" w:hAnsi="Times New Roman" w:cs="宋体"/>
                <w:b/>
                <w:color w:val="auto"/>
                <w:sz w:val="24"/>
                <w:szCs w:val="24"/>
              </w:rPr>
              <w:t>运营期废气</w:t>
            </w:r>
          </w:p>
          <w:p w14:paraId="339D3931">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4"/>
              </w:rPr>
            </w:pPr>
            <w:r>
              <w:rPr>
                <w:rFonts w:hint="eastAsia" w:ascii="Times New Roman" w:hAnsi="Times New Roman" w:cs="Times New Roman"/>
                <w:b/>
                <w:color w:val="auto"/>
                <w:sz w:val="24"/>
                <w:lang w:val="en-US" w:eastAsia="zh-CN"/>
              </w:rPr>
              <w:t>4.2.</w:t>
            </w:r>
            <w:r>
              <w:rPr>
                <w:rFonts w:hint="default" w:ascii="Times New Roman" w:hAnsi="Times New Roman" w:cs="Times New Roman"/>
                <w:b/>
                <w:color w:val="auto"/>
                <w:sz w:val="24"/>
              </w:rPr>
              <w:t>1.1大气污染源分析</w:t>
            </w:r>
          </w:p>
          <w:p w14:paraId="0436FAE0">
            <w:pPr>
              <w:keepNext w:val="0"/>
              <w:keepLines w:val="0"/>
              <w:suppressLineNumbers w:val="0"/>
              <w:tabs>
                <w:tab w:val="left" w:pos="705"/>
              </w:tabs>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000000" w:themeColor="text1"/>
                <w:sz w:val="24"/>
                <w14:textFill>
                  <w14:solidFill>
                    <w14:schemeClr w14:val="tx1"/>
                  </w14:solidFill>
                </w14:textFill>
              </w:rPr>
              <w:t>本项目设置的原煤、分选产品堆场均为密闭空间，</w:t>
            </w:r>
            <w:r>
              <w:rPr>
                <w:rFonts w:hint="eastAsia" w:cs="Times New Roman"/>
                <w:color w:val="000000" w:themeColor="text1"/>
                <w:sz w:val="24"/>
                <w:lang w:val="en-US" w:eastAsia="zh-CN"/>
                <w14:textFill>
                  <w14:solidFill>
                    <w14:schemeClr w14:val="tx1"/>
                  </w14:solidFill>
                </w14:textFill>
              </w:rPr>
              <w:t>物料采用</w:t>
            </w:r>
            <w:r>
              <w:rPr>
                <w:rFonts w:hint="eastAsia" w:ascii="Times New Roman" w:hAnsi="Times New Roman" w:cs="Times New Roman"/>
                <w:color w:val="000000" w:themeColor="text1"/>
                <w:sz w:val="24"/>
                <w:lang w:val="en-US" w:eastAsia="zh-CN"/>
                <w14:textFill>
                  <w14:solidFill>
                    <w14:schemeClr w14:val="tx1"/>
                  </w14:solidFill>
                </w14:textFill>
              </w:rPr>
              <w:t>封闭式</w:t>
            </w:r>
            <w:r>
              <w:rPr>
                <w:rFonts w:hint="eastAsia" w:ascii="Times New Roman" w:hAnsi="Times New Roman" w:cs="Times New Roman"/>
                <w:color w:val="000000" w:themeColor="text1"/>
                <w:sz w:val="24"/>
                <w:lang w:eastAsia="zh-CN"/>
                <w14:textFill>
                  <w14:solidFill>
                    <w14:schemeClr w14:val="tx1"/>
                  </w14:solidFill>
                </w14:textFill>
              </w:rPr>
              <w:t>输煤皮带</w:t>
            </w:r>
            <w:r>
              <w:rPr>
                <w:rFonts w:hint="eastAsia" w:cs="Times New Roman"/>
                <w:color w:val="000000" w:themeColor="text1"/>
                <w:sz w:val="24"/>
                <w:lang w:val="en-US" w:eastAsia="zh-CN"/>
                <w14:textFill>
                  <w14:solidFill>
                    <w14:schemeClr w14:val="tx1"/>
                  </w14:solidFill>
                </w14:textFill>
              </w:rPr>
              <w:t>输送</w:t>
            </w: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车间</w:t>
            </w:r>
            <w:r>
              <w:rPr>
                <w:rFonts w:hint="eastAsia" w:ascii="Times New Roman" w:hAnsi="Times New Roman" w:cs="Times New Roman"/>
                <w:color w:val="000000" w:themeColor="text1"/>
                <w:sz w:val="24"/>
                <w:lang w:eastAsia="zh-CN"/>
                <w14:textFill>
                  <w14:solidFill>
                    <w14:schemeClr w14:val="tx1"/>
                  </w14:solidFill>
                </w14:textFill>
              </w:rPr>
              <w:t>除</w:t>
            </w:r>
            <w:r>
              <w:rPr>
                <w:rFonts w:hint="eastAsia" w:ascii="Times New Roman" w:hAnsi="Times New Roman" w:cs="Times New Roman"/>
                <w:color w:val="000000" w:themeColor="text1"/>
                <w:sz w:val="24"/>
                <w14:textFill>
                  <w14:solidFill>
                    <w14:schemeClr w14:val="tx1"/>
                  </w14:solidFill>
                </w14:textFill>
              </w:rPr>
              <w:t>车辆进出外，均保持封闭。本项目在车间设置的喷雾抑尘装置每隔25m设置一个喷头</w:t>
            </w:r>
            <w:r>
              <w:rPr>
                <w:rFonts w:hint="eastAsia" w:ascii="Times New Roman" w:hAnsi="Times New Roman" w:cs="Times New Roman"/>
                <w:color w:val="auto"/>
                <w:sz w:val="24"/>
              </w:rPr>
              <w:t>，覆盖整个煤堆表面，定时向煤堆洒水；原煤在卸车过程中，将车上原煤缓慢落地，并采用喷雾洒水抑尘，待卸载完毕后慢速离开。</w:t>
            </w:r>
          </w:p>
          <w:p w14:paraId="61DB15BF">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lang w:eastAsia="zh-CN"/>
              </w:rPr>
              <w:t>（</w:t>
            </w:r>
            <w:r>
              <w:rPr>
                <w:rFonts w:hint="default" w:ascii="Times New Roman" w:hAnsi="Times New Roman" w:cs="Times New Roman"/>
                <w:b/>
                <w:color w:val="auto"/>
                <w:sz w:val="24"/>
                <w:lang w:val="en-US" w:eastAsia="zh-CN"/>
              </w:rPr>
              <w:t>2</w:t>
            </w:r>
            <w:r>
              <w:rPr>
                <w:rFonts w:hint="default" w:ascii="Times New Roman" w:hAnsi="Times New Roman" w:cs="Times New Roman"/>
                <w:b/>
                <w:color w:val="auto"/>
                <w:sz w:val="24"/>
                <w:lang w:eastAsia="zh-CN"/>
              </w:rPr>
              <w:t>）</w:t>
            </w:r>
            <w:r>
              <w:rPr>
                <w:rFonts w:hint="default" w:ascii="Times New Roman" w:hAnsi="Times New Roman" w:cs="Times New Roman"/>
                <w:b/>
                <w:color w:val="auto"/>
                <w:sz w:val="24"/>
              </w:rPr>
              <w:t>筛分</w:t>
            </w:r>
            <w:r>
              <w:rPr>
                <w:rFonts w:hint="default" w:ascii="Times New Roman" w:hAnsi="Times New Roman" w:cs="Times New Roman"/>
                <w:b/>
                <w:color w:val="auto"/>
                <w:sz w:val="24"/>
                <w:lang w:val="en-US" w:eastAsia="zh-CN"/>
              </w:rPr>
              <w:t>转运</w:t>
            </w:r>
            <w:r>
              <w:rPr>
                <w:rFonts w:hint="default" w:ascii="Times New Roman" w:hAnsi="Times New Roman" w:cs="Times New Roman"/>
                <w:b/>
                <w:color w:val="auto"/>
                <w:sz w:val="24"/>
              </w:rPr>
              <w:t>粉尘</w:t>
            </w:r>
          </w:p>
          <w:p w14:paraId="575749CA">
            <w:pPr>
              <w:keepNext w:val="0"/>
              <w:keepLines w:val="0"/>
              <w:suppressLineNumbers w:val="0"/>
              <w:tabs>
                <w:tab w:val="left" w:pos="705"/>
              </w:tabs>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原煤筛分过程中会产生大量粉尘，本项目在各产尘点配置</w:t>
            </w:r>
            <w:r>
              <w:rPr>
                <w:rFonts w:hint="default" w:ascii="Times New Roman" w:hAnsi="Times New Roman" w:cs="Times New Roman"/>
                <w:color w:val="auto"/>
                <w:sz w:val="24"/>
                <w:lang w:val="en-US" w:eastAsia="zh-CN"/>
              </w:rPr>
              <w:t>喷淋除尘经洒水降尘、车间密闭措施后，</w:t>
            </w:r>
            <w:r>
              <w:rPr>
                <w:rFonts w:hint="default" w:ascii="Times New Roman" w:hAnsi="Times New Roman" w:cs="Times New Roman"/>
                <w:color w:val="auto"/>
                <w:sz w:val="24"/>
              </w:rPr>
              <w:t>粉尘无组织外排。</w:t>
            </w:r>
          </w:p>
          <w:p w14:paraId="02D73F59">
            <w:pPr>
              <w:keepNext w:val="0"/>
              <w:keepLines w:val="0"/>
              <w:suppressLineNumbers w:val="0"/>
              <w:tabs>
                <w:tab w:val="left" w:pos="705"/>
              </w:tabs>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cs="Times New Roman"/>
                <w:b/>
                <w:bCs/>
                <w:color w:val="auto"/>
                <w:szCs w:val="21"/>
                <w:lang w:val="en-US" w:eastAsia="zh-CN"/>
              </w:rPr>
              <w:t>4-1</w:t>
            </w:r>
            <w:r>
              <w:rPr>
                <w:rFonts w:hint="default" w:ascii="Times New Roman" w:hAnsi="Times New Roman" w:cs="Times New Roman"/>
                <w:b/>
                <w:bCs/>
                <w:color w:val="auto"/>
                <w:szCs w:val="21"/>
              </w:rPr>
              <w:t xml:space="preserve">  </w:t>
            </w:r>
            <w:r>
              <w:rPr>
                <w:rFonts w:hint="eastAsia" w:ascii="Times New Roman" w:hAnsi="Times New Roman" w:cs="Times New Roman"/>
                <w:b/>
                <w:bCs/>
                <w:color w:val="auto"/>
                <w:szCs w:val="21"/>
              </w:rPr>
              <w:t>原煤筛分</w:t>
            </w:r>
            <w:r>
              <w:rPr>
                <w:rFonts w:hint="default" w:ascii="Times New Roman" w:hAnsi="Times New Roman" w:cs="Times New Roman"/>
                <w:b/>
                <w:bCs/>
                <w:color w:val="auto"/>
                <w:szCs w:val="21"/>
              </w:rPr>
              <w:t>污染物产生排放情况一览表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872"/>
              <w:gridCol w:w="872"/>
              <w:gridCol w:w="1316"/>
              <w:gridCol w:w="3145"/>
              <w:gridCol w:w="1316"/>
            </w:tblGrid>
            <w:tr w14:paraId="7AED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BAD3202">
                  <w:pPr>
                    <w:pStyle w:val="83"/>
                    <w:keepNext w:val="0"/>
                    <w:keepLines w:val="0"/>
                    <w:suppressLineNumbers w:val="0"/>
                    <w:spacing w:before="0" w:beforeAutospacing="0" w:after="0" w:afterAutospacing="0"/>
                    <w:ind w:left="0" w:right="0"/>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污染</w:t>
                  </w:r>
                  <w:r>
                    <w:rPr>
                      <w:rFonts w:hint="eastAsia" w:ascii="Times New Roman" w:hAnsi="Times New Roman" w:eastAsia="宋体" w:cs="Times New Roman"/>
                      <w:b/>
                      <w:bCs/>
                      <w:color w:val="auto"/>
                      <w:szCs w:val="21"/>
                    </w:rPr>
                    <w:t>源</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72C32AD">
                  <w:pPr>
                    <w:pStyle w:val="83"/>
                    <w:keepNext w:val="0"/>
                    <w:keepLines w:val="0"/>
                    <w:suppressLineNumbers w:val="0"/>
                    <w:spacing w:before="0" w:beforeAutospacing="0" w:after="0" w:afterAutospacing="0"/>
                    <w:ind w:left="0" w:right="0"/>
                    <w:rPr>
                      <w:rFonts w:hint="default"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排放形式</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811DB65">
                  <w:pPr>
                    <w:pStyle w:val="83"/>
                    <w:keepNext w:val="0"/>
                    <w:keepLines w:val="0"/>
                    <w:suppressLineNumbers w:val="0"/>
                    <w:spacing w:before="0" w:beforeAutospacing="0" w:after="0" w:afterAutospacing="0"/>
                    <w:ind w:left="0" w:right="0"/>
                    <w:rPr>
                      <w:rFonts w:hint="default"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排放参数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C9013F7">
                  <w:pPr>
                    <w:pStyle w:val="83"/>
                    <w:keepNext w:val="0"/>
                    <w:keepLines w:val="0"/>
                    <w:suppressLineNumbers w:val="0"/>
                    <w:spacing w:before="0" w:beforeAutospacing="0" w:after="0" w:afterAutospacing="0"/>
                    <w:ind w:left="0" w:right="0"/>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产生量（t/a）</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B7627AD">
                  <w:pPr>
                    <w:pStyle w:val="83"/>
                    <w:keepNext w:val="0"/>
                    <w:keepLines w:val="0"/>
                    <w:suppressLineNumbers w:val="0"/>
                    <w:spacing w:before="0" w:beforeAutospacing="0" w:after="0" w:afterAutospacing="0"/>
                    <w:ind w:left="0" w:right="0"/>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污染物治理措施及效果</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03F4492">
                  <w:pPr>
                    <w:pStyle w:val="83"/>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排放量（t/a）</w:t>
                  </w:r>
                </w:p>
              </w:tc>
            </w:tr>
            <w:tr w14:paraId="5181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0" w:type="auto"/>
                  <w:tcBorders>
                    <w:left w:val="single" w:color="auto" w:sz="4" w:space="0"/>
                    <w:right w:val="single" w:color="auto" w:sz="4" w:space="0"/>
                  </w:tcBorders>
                  <w:noWrap w:val="0"/>
                  <w:vAlign w:val="center"/>
                </w:tcPr>
                <w:p w14:paraId="3D9212F0">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 w:val="21"/>
                      <w:szCs w:val="21"/>
                    </w:rPr>
                    <w:t>原煤筛分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F35AD28">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无组织</w:t>
                  </w:r>
                </w:p>
              </w:tc>
              <w:tc>
                <w:tcPr>
                  <w:tcW w:w="0" w:type="auto"/>
                  <w:tcBorders>
                    <w:left w:val="single" w:color="auto" w:sz="4" w:space="0"/>
                    <w:right w:val="single" w:color="auto" w:sz="4" w:space="0"/>
                  </w:tcBorders>
                  <w:noWrap w:val="0"/>
                  <w:vAlign w:val="center"/>
                </w:tcPr>
                <w:p w14:paraId="29B67FE8">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w:t>
                  </w:r>
                </w:p>
              </w:tc>
              <w:tc>
                <w:tcPr>
                  <w:tcW w:w="0" w:type="auto"/>
                  <w:tcBorders>
                    <w:left w:val="single" w:color="auto" w:sz="4" w:space="0"/>
                    <w:right w:val="single" w:color="auto" w:sz="4" w:space="0"/>
                  </w:tcBorders>
                  <w:noWrap w:val="0"/>
                  <w:vAlign w:val="center"/>
                </w:tcPr>
                <w:p w14:paraId="6F6C293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585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9E1BFAC">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封闭筛分车间</w:t>
                  </w:r>
                  <w:r>
                    <w:rPr>
                      <w:rFonts w:hint="eastAsia"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封闭式</w:t>
                  </w:r>
                  <w:r>
                    <w:rPr>
                      <w:rFonts w:hint="eastAsia" w:ascii="Times New Roman" w:hAnsi="Times New Roman" w:cs="Times New Roman"/>
                      <w:snapToGrid w:val="0"/>
                      <w:color w:val="000000" w:themeColor="text1"/>
                      <w:sz w:val="21"/>
                      <w:szCs w:val="21"/>
                      <w:lang w:eastAsia="zh-CN"/>
                      <w14:textFill>
                        <w14:solidFill>
                          <w14:schemeClr w14:val="tx1"/>
                        </w14:solidFill>
                      </w14:textFill>
                    </w:rPr>
                    <w:t>输煤皮带</w:t>
                  </w:r>
                  <w:r>
                    <w:rPr>
                      <w:rFonts w:hint="eastAsia" w:cs="Times New Roman"/>
                      <w:snapToGrid w:val="0"/>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喷淋除尘</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CA1097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1.521</w:t>
                  </w:r>
                </w:p>
              </w:tc>
            </w:tr>
          </w:tbl>
          <w:p w14:paraId="3336B1F0">
            <w:pPr>
              <w:keepNext w:val="0"/>
              <w:keepLines w:val="0"/>
              <w:suppressLineNumbers w:val="0"/>
              <w:spacing w:before="0" w:beforeAutospacing="0" w:after="0" w:afterAutospacing="0" w:line="360" w:lineRule="auto"/>
              <w:ind w:left="0" w:right="0" w:firstLine="482" w:firstLineChars="200"/>
              <w:rPr>
                <w:rFonts w:hint="eastAsia" w:ascii="Times New Roman" w:hAnsi="Times New Roman" w:cs="Times New Roman"/>
                <w:b/>
                <w:color w:val="auto"/>
                <w:sz w:val="24"/>
              </w:rPr>
            </w:pPr>
            <w:r>
              <w:rPr>
                <w:rFonts w:hint="eastAsia" w:ascii="Times New Roman" w:hAnsi="Times New Roman" w:cs="Times New Roman"/>
                <w:b/>
                <w:color w:val="auto"/>
                <w:sz w:val="24"/>
                <w:lang w:eastAsia="zh-CN"/>
              </w:rPr>
              <w:t>（</w:t>
            </w:r>
            <w:r>
              <w:rPr>
                <w:rFonts w:hint="eastAsia" w:ascii="Times New Roman" w:hAnsi="Times New Roman" w:cs="Times New Roman"/>
                <w:b/>
                <w:color w:val="auto"/>
                <w:sz w:val="24"/>
                <w:lang w:val="en-US" w:eastAsia="zh-CN"/>
              </w:rPr>
              <w:t>3</w:t>
            </w:r>
            <w:r>
              <w:rPr>
                <w:rFonts w:hint="eastAsia" w:ascii="Times New Roman" w:hAnsi="Times New Roman" w:cs="Times New Roman"/>
                <w:b/>
                <w:color w:val="auto"/>
                <w:sz w:val="24"/>
                <w:lang w:eastAsia="zh-CN"/>
              </w:rPr>
              <w:t>）</w:t>
            </w:r>
            <w:r>
              <w:rPr>
                <w:rFonts w:hint="eastAsia" w:ascii="Times New Roman" w:hAnsi="Times New Roman" w:cs="Times New Roman"/>
                <w:b/>
                <w:color w:val="auto"/>
                <w:sz w:val="24"/>
              </w:rPr>
              <w:t>厂区物料输送及转载点粉尘</w:t>
            </w:r>
          </w:p>
          <w:p w14:paraId="02871594">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t>原煤通过皮带输送机输送至筛分机，再通过皮带廊道输送至洗煤车间，洗煤车间洗选产品由皮带廊道运输输送至产品储存车间的过程中，物料在皮带输送下会产生粉尘。</w:t>
            </w:r>
          </w:p>
          <w:p w14:paraId="22E04D44">
            <w:pPr>
              <w:pStyle w:val="17"/>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bCs/>
                <w:color w:val="auto"/>
                <w:sz w:val="24"/>
              </w:rPr>
            </w:pPr>
            <w:r>
              <w:rPr>
                <w:rFonts w:ascii="Times New Roman" w:hAnsi="Times New Roman" w:cs="Times New Roman"/>
                <w:b w:val="0"/>
                <w:bCs/>
                <w:color w:val="auto"/>
                <w:sz w:val="24"/>
              </w:rPr>
              <w:t>项目原煤及产品煤转运过程各落料点及转载点均设置喷雾抑尘装置，可有效抑制粉尘外逸，根据《逸散性粉尘控制技术手册》中“控制运输和转运活动产生的逸散尘”的效率，上述措施抑尘效率为</w:t>
            </w:r>
            <w:r>
              <w:rPr>
                <w:rFonts w:hint="eastAsia" w:ascii="Times New Roman" w:hAnsi="Times New Roman" w:cs="Times New Roman"/>
                <w:b w:val="0"/>
                <w:bCs/>
                <w:color w:val="auto"/>
                <w:sz w:val="24"/>
                <w:lang w:val="en-US" w:eastAsia="zh-CN"/>
              </w:rPr>
              <w:t>80</w:t>
            </w:r>
            <w:r>
              <w:rPr>
                <w:rFonts w:ascii="Times New Roman" w:hAnsi="Times New Roman" w:cs="Times New Roman"/>
                <w:b w:val="0"/>
                <w:bCs/>
                <w:color w:val="auto"/>
                <w:sz w:val="24"/>
              </w:rPr>
              <w:t>%，则物料输送落料点的粉尘无组织排放量为0.1</w:t>
            </w:r>
            <w:r>
              <w:rPr>
                <w:rFonts w:hint="eastAsia" w:ascii="Times New Roman" w:hAnsi="Times New Roman" w:cs="Times New Roman"/>
                <w:b w:val="0"/>
                <w:bCs/>
                <w:color w:val="auto"/>
                <w:sz w:val="24"/>
                <w:lang w:val="en-US" w:eastAsia="zh-CN"/>
              </w:rPr>
              <w:t>08</w:t>
            </w:r>
            <w:r>
              <w:rPr>
                <w:rFonts w:ascii="Times New Roman" w:hAnsi="Times New Roman" w:cs="Times New Roman"/>
                <w:b w:val="0"/>
                <w:bCs/>
                <w:color w:val="auto"/>
                <w:sz w:val="24"/>
              </w:rPr>
              <w:t>t/a。</w:t>
            </w:r>
          </w:p>
          <w:p w14:paraId="5B1CAEB1">
            <w:pPr>
              <w:keepNext w:val="0"/>
              <w:keepLines w:val="0"/>
              <w:suppressLineNumbers w:val="0"/>
              <w:spacing w:before="0" w:beforeAutospacing="0" w:after="0" w:afterAutospacing="0" w:line="360" w:lineRule="auto"/>
              <w:ind w:left="0" w:right="0" w:firstLine="482" w:firstLineChars="200"/>
              <w:rPr>
                <w:rFonts w:hint="eastAsia" w:ascii="Times New Roman" w:hAnsi="Times New Roman" w:cs="Times New Roman"/>
                <w:b/>
                <w:color w:val="auto"/>
                <w:sz w:val="24"/>
              </w:rPr>
            </w:pPr>
            <w:r>
              <w:rPr>
                <w:rFonts w:hint="eastAsia" w:ascii="Times New Roman" w:hAnsi="Times New Roman" w:cs="Times New Roman"/>
                <w:b/>
                <w:color w:val="auto"/>
                <w:sz w:val="24"/>
                <w:lang w:val="en-US" w:eastAsia="zh-CN"/>
              </w:rPr>
              <w:t>（4）</w:t>
            </w:r>
            <w:r>
              <w:rPr>
                <w:rFonts w:hint="eastAsia" w:ascii="Times New Roman" w:hAnsi="Times New Roman" w:cs="Times New Roman"/>
                <w:b/>
                <w:color w:val="auto"/>
                <w:sz w:val="24"/>
              </w:rPr>
              <w:t>厂区道路运输扬尘</w:t>
            </w:r>
          </w:p>
          <w:p w14:paraId="35AB64DB">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color w:val="auto"/>
                <w:spacing w:val="0"/>
                <w:sz w:val="24"/>
              </w:rPr>
            </w:pPr>
            <w:r>
              <w:rPr>
                <w:rFonts w:hint="eastAsia" w:cs="Times New Roman"/>
                <w:b w:val="0"/>
                <w:bCs/>
                <w:color w:val="auto"/>
                <w:sz w:val="24"/>
                <w:szCs w:val="24"/>
              </w:rPr>
              <w:t>本项目各物料在运输过程中会产生道路扬尘，</w:t>
            </w:r>
            <w:r>
              <w:rPr>
                <w:rFonts w:ascii="Times New Roman" w:hAnsi="Times New Roman" w:cs="Times New Roman"/>
                <w:b w:val="0"/>
                <w:bCs/>
                <w:color w:val="auto"/>
                <w:sz w:val="24"/>
              </w:rPr>
              <w:t>环评建议采取的措施为：加强对车辆的管理</w:t>
            </w:r>
            <w:r>
              <w:rPr>
                <w:rFonts w:hint="default" w:ascii="Times New Roman" w:hAnsi="Times New Roman" w:eastAsia="宋体" w:cs="Times New Roman"/>
                <w:b w:val="0"/>
                <w:bCs/>
                <w:color w:val="auto"/>
                <w:sz w:val="24"/>
              </w:rPr>
              <w:t>，限定转运车辆在厂区内的行驶速度，运煤车辆采取车厢表面遮盖、限载等方式降尘和防尘，配备洒水车定期洒水清扫，减少道路表面的粉尘。</w:t>
            </w:r>
            <w:r>
              <w:rPr>
                <w:rFonts w:hint="default" w:ascii="Times New Roman" w:hAnsi="Times New Roman" w:eastAsia="宋体" w:cs="Times New Roman"/>
                <w:b w:val="0"/>
                <w:bCs/>
                <w:color w:val="auto"/>
                <w:sz w:val="24"/>
                <w:lang w:eastAsia="zh-CN"/>
              </w:rPr>
              <w:t>设置轮胎冲洗装置，</w:t>
            </w:r>
            <w:r>
              <w:rPr>
                <w:rFonts w:hint="default" w:ascii="Times New Roman" w:hAnsi="Times New Roman" w:eastAsia="宋体" w:cs="Times New Roman"/>
                <w:b w:val="0"/>
                <w:bCs/>
                <w:color w:val="auto"/>
                <w:sz w:val="24"/>
              </w:rPr>
              <w:t>汽车</w:t>
            </w:r>
            <w:r>
              <w:rPr>
                <w:rFonts w:hint="default" w:ascii="Times New Roman" w:hAnsi="Times New Roman" w:eastAsia="宋体" w:cs="Times New Roman"/>
                <w:b w:val="0"/>
                <w:bCs/>
                <w:color w:val="auto"/>
                <w:sz w:val="24"/>
                <w:lang w:eastAsia="zh-CN"/>
              </w:rPr>
              <w:t>进入和</w:t>
            </w:r>
            <w:r>
              <w:rPr>
                <w:rFonts w:hint="default" w:ascii="Times New Roman" w:hAnsi="Times New Roman" w:eastAsia="宋体" w:cs="Times New Roman"/>
                <w:b w:val="0"/>
                <w:bCs/>
                <w:color w:val="auto"/>
                <w:sz w:val="24"/>
              </w:rPr>
              <w:t>离开工业场地时，对轮胎经过清洗后方可上路。采取上述</w:t>
            </w:r>
            <w:r>
              <w:rPr>
                <w:rFonts w:hint="default" w:ascii="Times New Roman" w:hAnsi="Times New Roman" w:eastAsia="宋体" w:cs="Times New Roman"/>
                <w:b w:val="0"/>
                <w:bCs/>
                <w:color w:val="auto"/>
                <w:spacing w:val="0"/>
                <w:sz w:val="24"/>
              </w:rPr>
              <w:t>措施后，抑尘效率为90%，则厂区道路扬尘无组织排放量为</w:t>
            </w:r>
            <w:r>
              <w:rPr>
                <w:rFonts w:hint="default" w:ascii="Times New Roman" w:hAnsi="Times New Roman" w:eastAsia="宋体" w:cs="Times New Roman"/>
                <w:b w:val="0"/>
                <w:bCs/>
                <w:color w:val="auto"/>
                <w:spacing w:val="0"/>
                <w:sz w:val="24"/>
                <w:lang w:val="en-US" w:eastAsia="zh-CN"/>
              </w:rPr>
              <w:t>2.48</w:t>
            </w:r>
            <w:r>
              <w:rPr>
                <w:rFonts w:hint="default" w:ascii="Times New Roman" w:hAnsi="Times New Roman" w:eastAsia="宋体" w:cs="Times New Roman"/>
                <w:b w:val="0"/>
                <w:bCs/>
                <w:color w:val="auto"/>
                <w:spacing w:val="0"/>
                <w:sz w:val="24"/>
              </w:rPr>
              <w:t>t/a。</w:t>
            </w:r>
          </w:p>
          <w:p w14:paraId="6768C1A5">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4.2.</w:t>
            </w:r>
            <w:r>
              <w:rPr>
                <w:rFonts w:hint="default" w:ascii="Times New Roman" w:hAnsi="Times New Roman" w:eastAsia="宋体" w:cs="Times New Roman"/>
                <w:b/>
                <w:color w:val="auto"/>
                <w:sz w:val="24"/>
              </w:rPr>
              <w:t>1.</w:t>
            </w:r>
            <w:r>
              <w:rPr>
                <w:rFonts w:hint="default" w:ascii="Times New Roman" w:hAnsi="Times New Roman" w:eastAsia="宋体" w:cs="Times New Roman"/>
                <w:b/>
                <w:color w:val="auto"/>
                <w:sz w:val="24"/>
                <w:lang w:val="en-US" w:eastAsia="zh-CN"/>
              </w:rPr>
              <w:t>2无组织排放量核算</w:t>
            </w:r>
          </w:p>
          <w:p w14:paraId="36B03A62">
            <w:pPr>
              <w:keepNext w:val="0"/>
              <w:keepLines w:val="0"/>
              <w:widowControl w:val="0"/>
              <w:suppressLineNumbers w:val="0"/>
              <w:spacing w:before="0" w:beforeAutospacing="0" w:after="0" w:afterAutospacing="0" w:line="360" w:lineRule="auto"/>
              <w:ind w:left="0" w:right="0" w:firstLine="480" w:firstLineChars="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由前文分析可知项目废气污染物排放（二期）见表4-2。</w:t>
            </w:r>
          </w:p>
          <w:p w14:paraId="33EB74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b/>
                <w:color w:val="auto"/>
                <w:kern w:val="0"/>
                <w:sz w:val="24"/>
                <w:szCs w:val="24"/>
                <w:highlight w:val="none"/>
              </w:rPr>
              <w:t>表4-</w:t>
            </w:r>
            <w:r>
              <w:rPr>
                <w:rFonts w:hint="default" w:ascii="Times New Roman" w:hAnsi="Times New Roman" w:eastAsia="宋体" w:cs="Times New Roman"/>
                <w:b/>
                <w:color w:val="auto"/>
                <w:kern w:val="0"/>
                <w:sz w:val="24"/>
                <w:szCs w:val="24"/>
                <w:highlight w:val="none"/>
                <w:lang w:val="en-US" w:eastAsia="zh-CN"/>
              </w:rPr>
              <w:t>3</w:t>
            </w:r>
            <w:r>
              <w:rPr>
                <w:rFonts w:hint="default" w:ascii="Times New Roman" w:hAnsi="Times New Roman" w:eastAsia="宋体" w:cs="Times New Roman"/>
                <w:b/>
                <w:color w:val="auto"/>
                <w:kern w:val="0"/>
                <w:sz w:val="24"/>
                <w:szCs w:val="24"/>
                <w:highlight w:val="none"/>
              </w:rPr>
              <w:t xml:space="preserve">  </w:t>
            </w:r>
            <w:r>
              <w:rPr>
                <w:rFonts w:hint="default" w:ascii="Times New Roman" w:hAnsi="Times New Roman" w:eastAsia="宋体" w:cs="Times New Roman"/>
                <w:b/>
                <w:bCs/>
                <w:color w:val="auto"/>
                <w:sz w:val="24"/>
                <w:szCs w:val="24"/>
              </w:rPr>
              <w:t>本项目废气产生情况表</w:t>
            </w:r>
          </w:p>
          <w:tbl>
            <w:tblPr>
              <w:tblStyle w:val="27"/>
              <w:tblW w:w="49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2"/>
              <w:gridCol w:w="2491"/>
              <w:gridCol w:w="1209"/>
              <w:gridCol w:w="1741"/>
              <w:gridCol w:w="1164"/>
              <w:gridCol w:w="1129"/>
            </w:tblGrid>
            <w:tr w14:paraId="7040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367" w:type="pct"/>
                  <w:tcBorders>
                    <w:tl2br w:val="nil"/>
                    <w:tr2bl w:val="nil"/>
                  </w:tcBorders>
                  <w:noWrap w:val="0"/>
                  <w:vAlign w:val="center"/>
                </w:tcPr>
                <w:p w14:paraId="3375CF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类型</w:t>
                  </w:r>
                </w:p>
              </w:tc>
              <w:tc>
                <w:tcPr>
                  <w:tcW w:w="1492" w:type="pct"/>
                  <w:tcBorders>
                    <w:left w:val="single" w:color="auto" w:sz="4" w:space="0"/>
                    <w:tl2br w:val="nil"/>
                    <w:tr2bl w:val="nil"/>
                  </w:tcBorders>
                  <w:noWrap w:val="0"/>
                  <w:vAlign w:val="center"/>
                </w:tcPr>
                <w:p w14:paraId="10EA32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排放源</w:t>
                  </w:r>
                </w:p>
              </w:tc>
              <w:tc>
                <w:tcPr>
                  <w:tcW w:w="724" w:type="pct"/>
                  <w:tcBorders>
                    <w:left w:val="single" w:color="auto" w:sz="4" w:space="0"/>
                    <w:tl2br w:val="nil"/>
                    <w:tr2bl w:val="nil"/>
                  </w:tcBorders>
                  <w:noWrap w:val="0"/>
                  <w:vAlign w:val="center"/>
                </w:tcPr>
                <w:p w14:paraId="664D94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排放工序</w:t>
                  </w:r>
                </w:p>
              </w:tc>
              <w:tc>
                <w:tcPr>
                  <w:tcW w:w="1040" w:type="pct"/>
                  <w:tcBorders>
                    <w:tl2br w:val="nil"/>
                    <w:tr2bl w:val="nil"/>
                  </w:tcBorders>
                  <w:noWrap w:val="0"/>
                  <w:vAlign w:val="center"/>
                </w:tcPr>
                <w:p w14:paraId="1C11AE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主要污染物</w:t>
                  </w:r>
                </w:p>
              </w:tc>
              <w:tc>
                <w:tcPr>
                  <w:tcW w:w="697" w:type="pct"/>
                  <w:tcBorders>
                    <w:tl2br w:val="nil"/>
                    <w:tr2bl w:val="nil"/>
                  </w:tcBorders>
                  <w:noWrap w:val="0"/>
                  <w:vAlign w:val="center"/>
                </w:tcPr>
                <w:p w14:paraId="445FA3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产生量</w:t>
                  </w:r>
                </w:p>
              </w:tc>
              <w:tc>
                <w:tcPr>
                  <w:tcW w:w="676" w:type="pct"/>
                  <w:tcBorders>
                    <w:tl2br w:val="nil"/>
                    <w:tr2bl w:val="nil"/>
                  </w:tcBorders>
                  <w:noWrap w:val="0"/>
                  <w:vAlign w:val="center"/>
                </w:tcPr>
                <w:p w14:paraId="61B969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排放量</w:t>
                  </w:r>
                </w:p>
              </w:tc>
            </w:tr>
            <w:tr w14:paraId="2A92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7" w:type="pct"/>
                  <w:vMerge w:val="restart"/>
                  <w:tcBorders>
                    <w:tl2br w:val="nil"/>
                    <w:tr2bl w:val="nil"/>
                  </w:tcBorders>
                  <w:noWrap w:val="0"/>
                  <w:vAlign w:val="center"/>
                </w:tcPr>
                <w:p w14:paraId="474EEC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无组织</w:t>
                  </w:r>
                </w:p>
              </w:tc>
              <w:tc>
                <w:tcPr>
                  <w:tcW w:w="1492" w:type="pct"/>
                  <w:tcBorders>
                    <w:left w:val="single" w:color="auto" w:sz="4" w:space="0"/>
                    <w:tl2br w:val="nil"/>
                    <w:tr2bl w:val="nil"/>
                  </w:tcBorders>
                  <w:noWrap w:val="0"/>
                  <w:vAlign w:val="center"/>
                </w:tcPr>
                <w:p w14:paraId="40AB1CD1">
                  <w:pPr>
                    <w:pStyle w:val="83"/>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lang w:val="en-US"/>
                    </w:rPr>
                    <w:t>卸料粉尘</w:t>
                  </w:r>
                </w:p>
              </w:tc>
              <w:tc>
                <w:tcPr>
                  <w:tcW w:w="724" w:type="pct"/>
                  <w:tcBorders>
                    <w:left w:val="single" w:color="auto" w:sz="4" w:space="0"/>
                    <w:tl2br w:val="nil"/>
                    <w:tr2bl w:val="nil"/>
                  </w:tcBorders>
                  <w:noWrap w:val="0"/>
                  <w:vAlign w:val="center"/>
                </w:tcPr>
                <w:p w14:paraId="1BB540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卸料</w:t>
                  </w:r>
                </w:p>
              </w:tc>
              <w:tc>
                <w:tcPr>
                  <w:tcW w:w="1040" w:type="pct"/>
                  <w:tcBorders>
                    <w:tl2br w:val="nil"/>
                    <w:tr2bl w:val="nil"/>
                  </w:tcBorders>
                  <w:noWrap w:val="0"/>
                  <w:vAlign w:val="center"/>
                </w:tcPr>
                <w:p w14:paraId="7640A4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697" w:type="pct"/>
                  <w:tcBorders>
                    <w:tl2br w:val="nil"/>
                    <w:tr2bl w:val="nil"/>
                  </w:tcBorders>
                  <w:noWrap w:val="0"/>
                  <w:vAlign w:val="center"/>
                </w:tcPr>
                <w:p w14:paraId="6AF065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0.11</w:t>
                  </w:r>
                  <w:r>
                    <w:rPr>
                      <w:rFonts w:hint="default" w:ascii="Times New Roman" w:hAnsi="Times New Roman" w:eastAsia="宋体" w:cs="Times New Roman"/>
                      <w:color w:val="auto"/>
                      <w:sz w:val="21"/>
                      <w:szCs w:val="21"/>
                      <w:lang w:val="en-US" w:eastAsia="zh-CN"/>
                    </w:rPr>
                    <w:t>t/a</w:t>
                  </w:r>
                </w:p>
              </w:tc>
              <w:tc>
                <w:tcPr>
                  <w:tcW w:w="676" w:type="pct"/>
                  <w:tcBorders>
                    <w:tl2br w:val="nil"/>
                    <w:tr2bl w:val="nil"/>
                  </w:tcBorders>
                  <w:noWrap w:val="0"/>
                  <w:vAlign w:val="center"/>
                </w:tcPr>
                <w:p w14:paraId="01D4D70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0.</w:t>
                  </w:r>
                  <w:r>
                    <w:rPr>
                      <w:rFonts w:hint="default" w:ascii="Times New Roman" w:hAnsi="Times New Roman" w:eastAsia="宋体" w:cs="Times New Roman"/>
                      <w:color w:val="auto"/>
                      <w:sz w:val="21"/>
                      <w:szCs w:val="21"/>
                      <w:lang w:val="en-US" w:eastAsia="zh-CN"/>
                    </w:rPr>
                    <w:t>001t/a</w:t>
                  </w:r>
                </w:p>
              </w:tc>
            </w:tr>
            <w:tr w14:paraId="2F98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7" w:type="pct"/>
                  <w:vMerge w:val="continue"/>
                  <w:tcBorders>
                    <w:tl2br w:val="nil"/>
                    <w:tr2bl w:val="nil"/>
                  </w:tcBorders>
                  <w:noWrap w:val="0"/>
                  <w:vAlign w:val="center"/>
                </w:tcPr>
                <w:p w14:paraId="7E4F73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492" w:type="pct"/>
                  <w:tcBorders>
                    <w:left w:val="single" w:color="auto" w:sz="4" w:space="0"/>
                    <w:tl2br w:val="nil"/>
                    <w:tr2bl w:val="nil"/>
                  </w:tcBorders>
                  <w:noWrap w:val="0"/>
                  <w:vAlign w:val="center"/>
                </w:tcPr>
                <w:p w14:paraId="5D383A52">
                  <w:pPr>
                    <w:pStyle w:val="83"/>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lang w:val="en-US" w:eastAsia="zh-CN"/>
                    </w:rPr>
                    <w:t>筛分转运粉尘</w:t>
                  </w:r>
                </w:p>
              </w:tc>
              <w:tc>
                <w:tcPr>
                  <w:tcW w:w="724" w:type="pct"/>
                  <w:tcBorders>
                    <w:left w:val="single" w:color="auto" w:sz="4" w:space="0"/>
                    <w:tl2br w:val="nil"/>
                    <w:tr2bl w:val="nil"/>
                  </w:tcBorders>
                  <w:noWrap w:val="0"/>
                  <w:vAlign w:val="center"/>
                </w:tcPr>
                <w:p w14:paraId="05158F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lang w:val="en-US" w:eastAsia="zh-CN"/>
                    </w:rPr>
                    <w:t>筛分转运</w:t>
                  </w:r>
                </w:p>
              </w:tc>
              <w:tc>
                <w:tcPr>
                  <w:tcW w:w="1040" w:type="pct"/>
                  <w:tcBorders>
                    <w:tl2br w:val="nil"/>
                    <w:tr2bl w:val="nil"/>
                  </w:tcBorders>
                  <w:noWrap w:val="0"/>
                  <w:vAlign w:val="center"/>
                </w:tcPr>
                <w:p w14:paraId="231A67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697" w:type="pct"/>
                  <w:tcBorders>
                    <w:tl2br w:val="nil"/>
                    <w:tr2bl w:val="nil"/>
                  </w:tcBorders>
                  <w:noWrap w:val="0"/>
                  <w:vAlign w:val="center"/>
                </w:tcPr>
                <w:p w14:paraId="5C2179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585</w:t>
                  </w:r>
                  <w:r>
                    <w:rPr>
                      <w:rFonts w:hint="default" w:ascii="Times New Roman" w:hAnsi="Times New Roman" w:eastAsia="宋体" w:cs="Times New Roman"/>
                      <w:color w:val="auto"/>
                      <w:sz w:val="21"/>
                      <w:szCs w:val="21"/>
                      <w:lang w:val="en-US" w:eastAsia="zh-CN"/>
                    </w:rPr>
                    <w:t>t/a</w:t>
                  </w:r>
                </w:p>
              </w:tc>
              <w:tc>
                <w:tcPr>
                  <w:tcW w:w="676" w:type="pct"/>
                  <w:tcBorders>
                    <w:tl2br w:val="nil"/>
                    <w:tr2bl w:val="nil"/>
                  </w:tcBorders>
                  <w:noWrap w:val="0"/>
                  <w:vAlign w:val="center"/>
                </w:tcPr>
                <w:p w14:paraId="36F166C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1.521t/a</w:t>
                  </w:r>
                </w:p>
              </w:tc>
            </w:tr>
            <w:tr w14:paraId="0B18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367" w:type="pct"/>
                  <w:vMerge w:val="continue"/>
                  <w:tcBorders>
                    <w:tl2br w:val="nil"/>
                    <w:tr2bl w:val="nil"/>
                  </w:tcBorders>
                  <w:noWrap w:val="0"/>
                  <w:vAlign w:val="center"/>
                </w:tcPr>
                <w:p w14:paraId="599271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492" w:type="pct"/>
                  <w:tcBorders>
                    <w:left w:val="single" w:color="auto" w:sz="4" w:space="0"/>
                    <w:tl2br w:val="nil"/>
                    <w:tr2bl w:val="nil"/>
                  </w:tcBorders>
                  <w:noWrap w:val="0"/>
                  <w:vAlign w:val="center"/>
                </w:tcPr>
                <w:p w14:paraId="7CB1EB85">
                  <w:pPr>
                    <w:pStyle w:val="83"/>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lang w:val="en-US" w:eastAsia="zh-CN"/>
                    </w:rPr>
                    <w:t>输送、转载点粉尘</w:t>
                  </w:r>
                </w:p>
              </w:tc>
              <w:tc>
                <w:tcPr>
                  <w:tcW w:w="724" w:type="pct"/>
                  <w:tcBorders>
                    <w:left w:val="single" w:color="auto" w:sz="4" w:space="0"/>
                    <w:tl2br w:val="nil"/>
                    <w:tr2bl w:val="nil"/>
                  </w:tcBorders>
                  <w:noWrap w:val="0"/>
                  <w:vAlign w:val="center"/>
                </w:tcPr>
                <w:p w14:paraId="7104C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lang w:val="en-US" w:eastAsia="zh-CN"/>
                    </w:rPr>
                    <w:t>输送、转载</w:t>
                  </w:r>
                </w:p>
              </w:tc>
              <w:tc>
                <w:tcPr>
                  <w:tcW w:w="1040" w:type="pct"/>
                  <w:tcBorders>
                    <w:tl2br w:val="nil"/>
                    <w:tr2bl w:val="nil"/>
                  </w:tcBorders>
                  <w:noWrap w:val="0"/>
                  <w:vAlign w:val="center"/>
                </w:tcPr>
                <w:p w14:paraId="5A5EA0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697" w:type="pct"/>
                  <w:tcBorders>
                    <w:tl2br w:val="nil"/>
                    <w:tr2bl w:val="nil"/>
                  </w:tcBorders>
                  <w:noWrap w:val="0"/>
                  <w:vAlign w:val="center"/>
                </w:tcPr>
                <w:p w14:paraId="4A0256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0.54</w:t>
                  </w:r>
                  <w:r>
                    <w:rPr>
                      <w:rFonts w:hint="default" w:ascii="Times New Roman" w:hAnsi="Times New Roman" w:eastAsia="宋体" w:cs="Times New Roman"/>
                      <w:color w:val="auto"/>
                      <w:sz w:val="21"/>
                      <w:szCs w:val="21"/>
                      <w:lang w:val="en-US" w:eastAsia="zh-CN"/>
                    </w:rPr>
                    <w:t>t/a</w:t>
                  </w:r>
                </w:p>
              </w:tc>
              <w:tc>
                <w:tcPr>
                  <w:tcW w:w="676" w:type="pct"/>
                  <w:tcBorders>
                    <w:tl2br w:val="nil"/>
                    <w:tr2bl w:val="nil"/>
                  </w:tcBorders>
                  <w:noWrap w:val="0"/>
                  <w:vAlign w:val="center"/>
                </w:tcPr>
                <w:p w14:paraId="4DDEB09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rPr>
                    <w:t>0.1</w:t>
                  </w:r>
                  <w:r>
                    <w:rPr>
                      <w:rFonts w:hint="default" w:ascii="Times New Roman" w:hAnsi="Times New Roman" w:eastAsia="宋体" w:cs="Times New Roman"/>
                      <w:b w:val="0"/>
                      <w:bCs/>
                      <w:color w:val="auto"/>
                      <w:sz w:val="21"/>
                      <w:szCs w:val="21"/>
                      <w:lang w:val="en-US" w:eastAsia="zh-CN"/>
                    </w:rPr>
                    <w:t>08</w:t>
                  </w:r>
                  <w:r>
                    <w:rPr>
                      <w:rFonts w:hint="default" w:ascii="Times New Roman" w:hAnsi="Times New Roman" w:eastAsia="宋体" w:cs="Times New Roman"/>
                      <w:color w:val="auto"/>
                      <w:sz w:val="21"/>
                      <w:szCs w:val="21"/>
                      <w:lang w:val="en-US" w:eastAsia="zh-CN"/>
                    </w:rPr>
                    <w:t>t/a</w:t>
                  </w:r>
                </w:p>
              </w:tc>
            </w:tr>
            <w:tr w14:paraId="1D71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7" w:type="pct"/>
                  <w:vMerge w:val="continue"/>
                  <w:tcBorders>
                    <w:tl2br w:val="nil"/>
                    <w:tr2bl w:val="nil"/>
                  </w:tcBorders>
                  <w:noWrap w:val="0"/>
                  <w:vAlign w:val="center"/>
                </w:tcPr>
                <w:p w14:paraId="69C327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492" w:type="pct"/>
                  <w:tcBorders>
                    <w:left w:val="single" w:color="auto" w:sz="4" w:space="0"/>
                    <w:tl2br w:val="nil"/>
                    <w:tr2bl w:val="nil"/>
                  </w:tcBorders>
                  <w:noWrap w:val="0"/>
                  <w:vAlign w:val="center"/>
                </w:tcPr>
                <w:p w14:paraId="2E4952F9">
                  <w:pPr>
                    <w:pStyle w:val="83"/>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lang w:val="en-US" w:eastAsia="zh-CN"/>
                    </w:rPr>
                    <w:t>道路运输扬尘</w:t>
                  </w:r>
                </w:p>
              </w:tc>
              <w:tc>
                <w:tcPr>
                  <w:tcW w:w="724" w:type="pct"/>
                  <w:tcBorders>
                    <w:left w:val="single" w:color="auto" w:sz="4" w:space="0"/>
                    <w:tl2br w:val="nil"/>
                    <w:tr2bl w:val="nil"/>
                  </w:tcBorders>
                  <w:noWrap w:val="0"/>
                  <w:vAlign w:val="center"/>
                </w:tcPr>
                <w:p w14:paraId="53EC48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lang w:val="en-US" w:eastAsia="zh-CN"/>
                    </w:rPr>
                    <w:t>道路运输</w:t>
                  </w:r>
                </w:p>
              </w:tc>
              <w:tc>
                <w:tcPr>
                  <w:tcW w:w="1040" w:type="pct"/>
                  <w:tcBorders>
                    <w:tl2br w:val="nil"/>
                    <w:tr2bl w:val="nil"/>
                  </w:tcBorders>
                  <w:noWrap w:val="0"/>
                  <w:vAlign w:val="center"/>
                </w:tcPr>
                <w:p w14:paraId="17BFF3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697" w:type="pct"/>
                  <w:tcBorders>
                    <w:tl2br w:val="nil"/>
                    <w:tr2bl w:val="nil"/>
                  </w:tcBorders>
                  <w:noWrap w:val="0"/>
                  <w:vAlign w:val="center"/>
                </w:tcPr>
                <w:p w14:paraId="00B5F0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24.85</w:t>
                  </w:r>
                  <w:r>
                    <w:rPr>
                      <w:rFonts w:hint="default" w:ascii="Times New Roman" w:hAnsi="Times New Roman" w:eastAsia="宋体" w:cs="Times New Roman"/>
                      <w:color w:val="auto"/>
                      <w:sz w:val="21"/>
                      <w:szCs w:val="21"/>
                      <w:lang w:val="en-US" w:eastAsia="zh-CN"/>
                    </w:rPr>
                    <w:t>t/a</w:t>
                  </w:r>
                </w:p>
              </w:tc>
              <w:tc>
                <w:tcPr>
                  <w:tcW w:w="676" w:type="pct"/>
                  <w:tcBorders>
                    <w:tl2br w:val="nil"/>
                    <w:tr2bl w:val="nil"/>
                  </w:tcBorders>
                  <w:noWrap w:val="0"/>
                  <w:vAlign w:val="center"/>
                </w:tcPr>
                <w:p w14:paraId="09C50DF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pacing w:val="0"/>
                      <w:sz w:val="21"/>
                      <w:szCs w:val="21"/>
                      <w:lang w:val="en-US" w:eastAsia="zh-CN"/>
                    </w:rPr>
                    <w:t>2.48</w:t>
                  </w:r>
                  <w:r>
                    <w:rPr>
                      <w:rFonts w:hint="default" w:ascii="Times New Roman" w:hAnsi="Times New Roman" w:eastAsia="宋体" w:cs="Times New Roman"/>
                      <w:color w:val="auto"/>
                      <w:sz w:val="21"/>
                      <w:szCs w:val="21"/>
                      <w:lang w:val="en-US" w:eastAsia="zh-CN"/>
                    </w:rPr>
                    <w:t>t/a</w:t>
                  </w:r>
                </w:p>
              </w:tc>
            </w:tr>
            <w:tr w14:paraId="56EF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3626" w:type="pct"/>
                  <w:gridSpan w:val="4"/>
                  <w:tcBorders>
                    <w:tl2br w:val="nil"/>
                    <w:tr2bl w:val="nil"/>
                  </w:tcBorders>
                  <w:noWrap w:val="0"/>
                  <w:vAlign w:val="center"/>
                </w:tcPr>
                <w:p w14:paraId="0679D4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合计</w:t>
                  </w:r>
                </w:p>
              </w:tc>
              <w:tc>
                <w:tcPr>
                  <w:tcW w:w="697" w:type="pct"/>
                  <w:tcBorders>
                    <w:tl2br w:val="nil"/>
                    <w:tr2bl w:val="nil"/>
                  </w:tcBorders>
                  <w:noWrap w:val="0"/>
                  <w:vAlign w:val="center"/>
                </w:tcPr>
                <w:p w14:paraId="60FE36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610.5t/a</w:t>
                  </w:r>
                </w:p>
              </w:tc>
              <w:tc>
                <w:tcPr>
                  <w:tcW w:w="676" w:type="pct"/>
                  <w:tcBorders>
                    <w:tl2br w:val="nil"/>
                    <w:tr2bl w:val="nil"/>
                  </w:tcBorders>
                  <w:noWrap w:val="0"/>
                  <w:vAlign w:val="center"/>
                </w:tcPr>
                <w:p w14:paraId="5ED6C4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4.11</w:t>
                  </w:r>
                  <w:r>
                    <w:rPr>
                      <w:rFonts w:hint="default" w:ascii="Times New Roman" w:hAnsi="Times New Roman" w:eastAsia="宋体" w:cs="Times New Roman"/>
                      <w:color w:val="auto"/>
                      <w:sz w:val="21"/>
                      <w:szCs w:val="21"/>
                      <w:lang w:val="en-US" w:eastAsia="zh-CN"/>
                    </w:rPr>
                    <w:t>t/a</w:t>
                  </w:r>
                </w:p>
              </w:tc>
            </w:tr>
          </w:tbl>
          <w:p w14:paraId="2750F55B">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Times New Roman" w:hAnsi="Times New Roman" w:cs="Times New Roman"/>
                <w:b/>
                <w:bCs/>
                <w:color w:val="auto"/>
                <w:sz w:val="24"/>
                <w:szCs w:val="22"/>
                <w:lang w:val="en-US" w:eastAsia="zh-CN"/>
              </w:rPr>
            </w:pPr>
            <w:r>
              <w:rPr>
                <w:rFonts w:hint="eastAsia" w:ascii="Times New Roman" w:hAnsi="Times New Roman" w:cs="宋体"/>
                <w:b/>
                <w:bCs/>
                <w:sz w:val="24"/>
                <w:szCs w:val="24"/>
                <w:lang w:val="en-US" w:eastAsia="zh-CN"/>
              </w:rPr>
              <w:t>4.2.2</w:t>
            </w:r>
            <w:r>
              <w:rPr>
                <w:rFonts w:hint="eastAsia" w:ascii="Times New Roman" w:hAnsi="Times New Roman" w:cs="Times New Roman"/>
                <w:b/>
                <w:bCs/>
                <w:color w:val="auto"/>
                <w:sz w:val="24"/>
                <w:szCs w:val="22"/>
                <w:lang w:val="en-US" w:eastAsia="zh-CN"/>
              </w:rPr>
              <w:t>大气环境影响分析及防护措施</w:t>
            </w:r>
          </w:p>
          <w:p w14:paraId="4DB69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bCs/>
                <w:color w:val="auto"/>
                <w:kern w:val="0"/>
                <w:sz w:val="24"/>
                <w:szCs w:val="32"/>
                <w:lang w:val="en-US" w:eastAsia="zh-CN" w:bidi="ar-SA"/>
              </w:rPr>
            </w:pPr>
            <w:r>
              <w:rPr>
                <w:rFonts w:hint="eastAsia" w:ascii="Times New Roman" w:hAnsi="Times New Roman" w:eastAsia="Times New Roman" w:cs="Times New Roman"/>
                <w:b/>
                <w:bCs/>
                <w:color w:val="auto"/>
                <w:kern w:val="0"/>
                <w:sz w:val="24"/>
                <w:szCs w:val="32"/>
                <w:lang w:val="en-US" w:eastAsia="zh-CN" w:bidi="ar-SA"/>
              </w:rPr>
              <w:t>4.2</w:t>
            </w:r>
            <w:r>
              <w:rPr>
                <w:rFonts w:hint="default" w:ascii="Times New Roman" w:hAnsi="Times New Roman" w:eastAsia="宋体" w:cs="Times New Roman"/>
                <w:b/>
                <w:bCs/>
                <w:color w:val="auto"/>
                <w:kern w:val="0"/>
                <w:sz w:val="24"/>
                <w:szCs w:val="32"/>
                <w:lang w:val="en-US" w:eastAsia="zh-CN" w:bidi="ar-SA"/>
              </w:rPr>
              <w:t>.2.1废气治理措施可行性分析</w:t>
            </w:r>
          </w:p>
          <w:p w14:paraId="20B4E7B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项目可能对环境空气造成影响的因素是生产过程中卸料</w:t>
            </w:r>
            <w:r>
              <w:rPr>
                <w:rFonts w:hint="default" w:ascii="Times New Roman" w:hAnsi="Times New Roman" w:eastAsia="宋体" w:cs="Times New Roman"/>
                <w:color w:val="auto"/>
                <w:kern w:val="2"/>
                <w:sz w:val="24"/>
                <w:szCs w:val="32"/>
                <w:highlight w:val="none"/>
                <w:lang w:val="en-US" w:eastAsia="zh-CN" w:bidi="ar-SA"/>
              </w:rPr>
              <w:t>、</w:t>
            </w:r>
            <w:r>
              <w:rPr>
                <w:rFonts w:hint="default" w:ascii="Times New Roman" w:hAnsi="Times New Roman" w:eastAsia="宋体" w:cs="Times New Roman"/>
                <w:color w:val="auto"/>
                <w:sz w:val="24"/>
                <w:szCs w:val="32"/>
                <w:lang w:val="en-US" w:eastAsia="zh-CN"/>
              </w:rPr>
              <w:t>筛分转运</w:t>
            </w:r>
            <w:r>
              <w:rPr>
                <w:rFonts w:hint="default" w:ascii="Times New Roman" w:hAnsi="Times New Roman" w:eastAsia="宋体" w:cs="Times New Roman"/>
                <w:color w:val="auto"/>
                <w:kern w:val="2"/>
                <w:sz w:val="24"/>
                <w:szCs w:val="32"/>
                <w:highlight w:val="none"/>
                <w:lang w:val="en-US" w:eastAsia="zh-CN" w:bidi="ar-SA"/>
              </w:rPr>
              <w:t>、</w:t>
            </w:r>
            <w:r>
              <w:rPr>
                <w:rFonts w:hint="default" w:ascii="Times New Roman" w:hAnsi="Times New Roman" w:eastAsia="宋体" w:cs="Times New Roman"/>
                <w:color w:val="auto"/>
                <w:sz w:val="24"/>
                <w:szCs w:val="32"/>
                <w:lang w:val="en-US" w:eastAsia="zh-CN"/>
              </w:rPr>
              <w:t>输送、转载</w:t>
            </w:r>
            <w:r>
              <w:rPr>
                <w:rFonts w:hint="default" w:ascii="Times New Roman" w:hAnsi="Times New Roman" w:eastAsia="宋体" w:cs="Times New Roman"/>
                <w:color w:val="auto"/>
                <w:kern w:val="2"/>
                <w:sz w:val="24"/>
                <w:szCs w:val="32"/>
                <w:highlight w:val="none"/>
                <w:lang w:val="en-US" w:eastAsia="zh-CN" w:bidi="ar-SA"/>
              </w:rPr>
              <w:t>、</w:t>
            </w:r>
            <w:r>
              <w:rPr>
                <w:rFonts w:hint="default" w:ascii="Times New Roman" w:hAnsi="Times New Roman" w:eastAsia="宋体" w:cs="Times New Roman"/>
                <w:color w:val="auto"/>
                <w:sz w:val="24"/>
                <w:szCs w:val="32"/>
                <w:lang w:val="en-US" w:eastAsia="zh-CN"/>
              </w:rPr>
              <w:t>道路运输</w:t>
            </w:r>
            <w:r>
              <w:rPr>
                <w:rFonts w:hint="default" w:ascii="Times New Roman" w:hAnsi="Times New Roman" w:eastAsia="宋体" w:cs="Times New Roman"/>
                <w:color w:val="auto"/>
                <w:kern w:val="2"/>
                <w:sz w:val="24"/>
                <w:szCs w:val="32"/>
                <w:highlight w:val="none"/>
                <w:lang w:val="en-US" w:eastAsia="zh-CN" w:bidi="ar-SA"/>
              </w:rPr>
              <w:t>工序</w:t>
            </w:r>
            <w:r>
              <w:rPr>
                <w:rFonts w:hint="default" w:ascii="Times New Roman" w:hAnsi="Times New Roman" w:eastAsia="宋体" w:cs="Times New Roman"/>
                <w:b w:val="0"/>
                <w:bCs/>
                <w:color w:val="auto"/>
                <w:sz w:val="24"/>
                <w:szCs w:val="24"/>
                <w:lang w:val="en-US" w:eastAsia="zh-CN"/>
              </w:rPr>
              <w:t>过程中产生的颗粒物</w:t>
            </w:r>
            <w:r>
              <w:rPr>
                <w:rFonts w:hint="default" w:ascii="Times New Roman" w:hAnsi="Times New Roman" w:eastAsia="宋体" w:cs="Times New Roman"/>
                <w:color w:val="auto"/>
                <w:sz w:val="24"/>
                <w:szCs w:val="24"/>
                <w:highlight w:val="none"/>
                <w:lang w:val="en-US" w:eastAsia="zh-CN"/>
              </w:rPr>
              <w:t>。</w:t>
            </w:r>
          </w:p>
          <w:p w14:paraId="6E80EAB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80" w:firstLineChars="200"/>
              <w:jc w:val="both"/>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auto"/>
                <w:sz w:val="24"/>
                <w:szCs w:val="24"/>
                <w:highlight w:val="none"/>
                <w:lang w:val="en-US" w:eastAsia="zh-CN"/>
              </w:rPr>
              <w:t>无组织废气尘防</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治措施：</w:t>
            </w:r>
          </w:p>
          <w:p w14:paraId="7E8EB3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kern w:val="0"/>
                <w:sz w:val="24"/>
                <w:szCs w:val="32"/>
                <w:highlight w:val="none"/>
                <w:vertAlign w:val="baseline"/>
                <w:lang w:val="en-US" w:eastAsia="zh-CN" w:bidi="ar-SA"/>
              </w:rPr>
            </w:pPr>
            <w:r>
              <w:rPr>
                <w:rFonts w:hint="eastAsia" w:ascii="宋体" w:hAnsi="宋体" w:cs="宋体"/>
                <w:color w:val="000000" w:themeColor="text1"/>
                <w:kern w:val="0"/>
                <w:sz w:val="24"/>
                <w:szCs w:val="32"/>
                <w:highlight w:val="none"/>
                <w:vertAlign w:val="baseline"/>
                <w:lang w:val="en-US" w:eastAsia="zh-CN" w:bidi="ar-SA"/>
                <w14:textFill>
                  <w14:solidFill>
                    <w14:schemeClr w14:val="tx1"/>
                  </w14:solidFill>
                </w14:textFill>
              </w:rPr>
              <w:t>①采用封闭式厂房，封闭式输煤皮带，</w:t>
            </w:r>
            <w:r>
              <w:rPr>
                <w:rFonts w:hint="eastAsia" w:ascii="宋体" w:hAnsi="宋体" w:eastAsia="宋体" w:cs="宋体"/>
                <w:color w:val="000000" w:themeColor="text1"/>
                <w:kern w:val="0"/>
                <w:sz w:val="24"/>
                <w:szCs w:val="32"/>
                <w:highlight w:val="none"/>
                <w:vertAlign w:val="baseline"/>
                <w:lang w:val="en-US" w:eastAsia="zh-CN" w:bidi="ar-SA"/>
                <w14:textFill>
                  <w14:solidFill>
                    <w14:schemeClr w14:val="tx1"/>
                  </w14:solidFill>
                </w14:textFill>
              </w:rPr>
              <w:t>有效减少</w:t>
            </w:r>
            <w:r>
              <w:rPr>
                <w:rFonts w:hint="eastAsia" w:ascii="宋体" w:hAnsi="宋体" w:cs="宋体"/>
                <w:color w:val="auto"/>
                <w:kern w:val="0"/>
                <w:sz w:val="24"/>
                <w:szCs w:val="32"/>
                <w:highlight w:val="none"/>
                <w:vertAlign w:val="baseline"/>
                <w:lang w:val="en-US" w:eastAsia="zh-CN" w:bidi="ar-SA"/>
              </w:rPr>
              <w:t>无组织废气散逸。</w:t>
            </w:r>
          </w:p>
          <w:p w14:paraId="0C4940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kern w:val="0"/>
                <w:sz w:val="24"/>
                <w:szCs w:val="32"/>
                <w:highlight w:val="none"/>
                <w:vertAlign w:val="baseline"/>
                <w:lang w:val="en-US" w:eastAsia="zh-CN" w:bidi="ar-SA"/>
              </w:rPr>
            </w:pPr>
            <w:r>
              <w:rPr>
                <w:rFonts w:hint="eastAsia" w:ascii="宋体" w:hAnsi="宋体" w:eastAsia="宋体" w:cs="宋体"/>
                <w:color w:val="auto"/>
                <w:kern w:val="0"/>
                <w:sz w:val="24"/>
                <w:szCs w:val="32"/>
                <w:highlight w:val="none"/>
                <w:vertAlign w:val="baseline"/>
                <w:lang w:val="en-US" w:eastAsia="zh-CN" w:bidi="ar-SA"/>
              </w:rPr>
              <w:t>②保持物料堆放区域和道路整洁。</w:t>
            </w:r>
          </w:p>
          <w:p w14:paraId="44A1AD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kern w:val="0"/>
                <w:sz w:val="24"/>
                <w:szCs w:val="32"/>
                <w:highlight w:val="none"/>
                <w:vertAlign w:val="baseline"/>
                <w:lang w:val="en-US" w:eastAsia="zh-CN" w:bidi="ar-SA"/>
              </w:rPr>
            </w:pPr>
            <w:r>
              <w:rPr>
                <w:rFonts w:hint="eastAsia" w:ascii="宋体" w:hAnsi="宋体" w:eastAsia="宋体" w:cs="宋体"/>
                <w:color w:val="auto"/>
                <w:kern w:val="0"/>
                <w:sz w:val="24"/>
                <w:szCs w:val="32"/>
                <w:highlight w:val="none"/>
                <w:vertAlign w:val="baseline"/>
                <w:lang w:val="en-US" w:eastAsia="zh-CN" w:bidi="ar-SA"/>
              </w:rPr>
              <w:t>③厂内道路硬化处理，厂区道路应时常洒水降尘，防止在车辆来往过程造成大量扬尘。</w:t>
            </w:r>
          </w:p>
          <w:p w14:paraId="4AA276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themeColor="text1"/>
                <w:kern w:val="0"/>
                <w:sz w:val="24"/>
                <w:szCs w:val="32"/>
                <w:highlight w:val="none"/>
                <w:vertAlign w:val="baseline"/>
                <w:lang w:val="en-US" w:eastAsia="zh-CN" w:bidi="ar-SA"/>
                <w14:textFill>
                  <w14:solidFill>
                    <w14:schemeClr w14:val="tx1"/>
                  </w14:solidFill>
                </w14:textFill>
              </w:rPr>
            </w:pPr>
            <w:r>
              <w:rPr>
                <w:rFonts w:hint="eastAsia" w:ascii="宋体" w:hAnsi="宋体" w:eastAsia="宋体" w:cs="宋体"/>
                <w:color w:val="auto"/>
                <w:kern w:val="0"/>
                <w:sz w:val="24"/>
                <w:szCs w:val="32"/>
                <w:highlight w:val="none"/>
                <w:vertAlign w:val="baseline"/>
                <w:lang w:val="en-US" w:eastAsia="zh-CN" w:bidi="ar-SA"/>
              </w:rPr>
              <w:t>④采用围挡或者其</w:t>
            </w:r>
            <w:r>
              <w:rPr>
                <w:rFonts w:hint="eastAsia" w:ascii="宋体" w:hAnsi="宋体" w:eastAsia="宋体" w:cs="宋体"/>
                <w:color w:val="000000" w:themeColor="text1"/>
                <w:kern w:val="0"/>
                <w:sz w:val="24"/>
                <w:szCs w:val="32"/>
                <w:highlight w:val="none"/>
                <w:vertAlign w:val="baseline"/>
                <w:lang w:val="en-US" w:eastAsia="zh-CN" w:bidi="ar-SA"/>
                <w14:textFill>
                  <w14:solidFill>
                    <w14:schemeClr w14:val="tx1"/>
                  </w14:solidFill>
                </w14:textFill>
              </w:rPr>
              <w:t>他封闭仓储设施，组织员工定时洒水抑尘；</w:t>
            </w:r>
          </w:p>
          <w:p w14:paraId="7D6299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kern w:val="0"/>
                <w:sz w:val="24"/>
                <w:szCs w:val="32"/>
                <w:highlight w:val="none"/>
                <w:vertAlign w:val="baseline"/>
                <w:lang w:val="en-US" w:eastAsia="zh-CN" w:bidi="ar-SA"/>
              </w:rPr>
            </w:pPr>
            <w:r>
              <w:rPr>
                <w:rFonts w:hint="eastAsia" w:ascii="宋体" w:hAnsi="宋体" w:cs="宋体"/>
                <w:color w:val="000000" w:themeColor="text1"/>
                <w:kern w:val="0"/>
                <w:sz w:val="24"/>
                <w:szCs w:val="32"/>
                <w:highlight w:val="none"/>
                <w:vertAlign w:val="baseline"/>
                <w:lang w:val="en-US" w:eastAsia="zh-CN" w:bidi="ar-SA"/>
                <w14:textFill>
                  <w14:solidFill>
                    <w14:schemeClr w14:val="tx1"/>
                  </w14:solidFill>
                </w14:textFill>
              </w:rPr>
              <w:t>⑤</w:t>
            </w:r>
            <w:r>
              <w:rPr>
                <w:rFonts w:hint="eastAsia" w:ascii="宋体" w:hAnsi="宋体" w:eastAsia="宋体" w:cs="宋体"/>
                <w:color w:val="000000" w:themeColor="text1"/>
                <w:kern w:val="0"/>
                <w:sz w:val="24"/>
                <w:szCs w:val="32"/>
                <w:highlight w:val="none"/>
                <w:vertAlign w:val="baseline"/>
                <w:lang w:val="en-US" w:eastAsia="zh-CN" w:bidi="ar-SA"/>
                <w14:textFill>
                  <w14:solidFill>
                    <w14:schemeClr w14:val="tx1"/>
                  </w14:solidFill>
                </w14:textFill>
              </w:rPr>
              <w:t>加强厂区管理，加强厂区</w:t>
            </w:r>
            <w:r>
              <w:rPr>
                <w:rFonts w:hint="eastAsia" w:ascii="宋体" w:hAnsi="宋体" w:eastAsia="宋体" w:cs="宋体"/>
                <w:color w:val="auto"/>
                <w:kern w:val="0"/>
                <w:sz w:val="24"/>
                <w:szCs w:val="32"/>
                <w:highlight w:val="none"/>
                <w:vertAlign w:val="baseline"/>
                <w:lang w:val="en-US" w:eastAsia="zh-CN" w:bidi="ar-SA"/>
              </w:rPr>
              <w:t>绿化，设置绿化隔离带和防护距离。</w:t>
            </w:r>
          </w:p>
          <w:p w14:paraId="23CF3CC1">
            <w:pPr>
              <w:pStyle w:val="6"/>
              <w:keepNext w:val="0"/>
              <w:keepLines w:val="0"/>
              <w:suppressLineNumbers w:val="0"/>
              <w:spacing w:before="0" w:beforeAutospacing="0" w:after="0" w:afterAutospacing="0"/>
              <w:ind w:left="0" w:right="0"/>
              <w:rPr>
                <w:rFonts w:hint="default" w:ascii="Times New Roman" w:hAnsi="Times New Roman" w:cs="Times New Roman"/>
                <w:color w:val="auto"/>
                <w:sz w:val="24"/>
                <w:szCs w:val="32"/>
                <w:highlight w:val="none"/>
                <w:lang w:val="en-US" w:eastAsia="zh-CN"/>
              </w:rPr>
            </w:pPr>
            <w:r>
              <w:rPr>
                <w:rFonts w:hint="eastAsia" w:ascii="宋体" w:hAnsi="宋体" w:eastAsia="宋体" w:cs="宋体"/>
                <w:color w:val="auto"/>
                <w:kern w:val="0"/>
                <w:sz w:val="24"/>
                <w:szCs w:val="32"/>
                <w:highlight w:val="none"/>
                <w:vertAlign w:val="baseline"/>
                <w:lang w:val="en-US" w:eastAsia="zh-CN" w:bidi="ar-SA"/>
              </w:rPr>
              <w:t>项目区无组织废气在采取以上治理措施的基础上，可有效减少无组织排放。</w:t>
            </w:r>
          </w:p>
          <w:p w14:paraId="6F41A4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32"/>
              </w:rPr>
            </w:pPr>
            <w:r>
              <w:rPr>
                <w:rFonts w:hint="eastAsia" w:ascii="Times New Roman" w:hAnsi="Times New Roman" w:eastAsia="Times New Roman" w:cs="Times New Roman"/>
                <w:b/>
                <w:bCs/>
                <w:color w:val="auto"/>
                <w:kern w:val="0"/>
                <w:sz w:val="24"/>
                <w:szCs w:val="32"/>
                <w:lang w:val="en-US" w:eastAsia="zh-CN" w:bidi="ar-SA"/>
              </w:rPr>
              <w:t>4.2.2.2废气达标排放分析</w:t>
            </w:r>
          </w:p>
          <w:p w14:paraId="410202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b w:val="0"/>
                <w:bCs w:val="0"/>
                <w:color w:val="auto"/>
                <w:sz w:val="24"/>
                <w:szCs w:val="24"/>
                <w:highlight w:val="none"/>
                <w:lang w:val="en-US" w:eastAsia="zh-CN"/>
              </w:rPr>
              <w:t>无组织废气：</w:t>
            </w:r>
            <w:r>
              <w:rPr>
                <w:rFonts w:hint="eastAsia" w:ascii="宋体" w:hAnsi="宋体" w:eastAsia="宋体" w:cs="宋体"/>
                <w:bCs/>
                <w:color w:val="auto"/>
                <w:sz w:val="24"/>
                <w:szCs w:val="32"/>
                <w:lang w:val="en-US"/>
              </w:rPr>
              <w:t>卸料粉尘</w:t>
            </w:r>
            <w:r>
              <w:rPr>
                <w:rFonts w:hint="eastAsia" w:ascii="Times New Roman" w:hAnsi="Times New Roman" w:eastAsia="宋体" w:cs="Times New Roman"/>
                <w:color w:val="auto"/>
                <w:sz w:val="24"/>
                <w:szCs w:val="24"/>
                <w:highlight w:val="none"/>
                <w:lang w:val="en-US" w:eastAsia="zh-CN"/>
              </w:rPr>
              <w:t>经</w:t>
            </w:r>
            <w:r>
              <w:rPr>
                <w:rFonts w:hint="default" w:ascii="Times New Roman" w:hAnsi="Times New Roman" w:eastAsia="宋体" w:cs="Times New Roman"/>
                <w:color w:val="auto"/>
                <w:kern w:val="2"/>
                <w:sz w:val="24"/>
                <w:szCs w:val="32"/>
                <w:highlight w:val="none"/>
                <w:lang w:val="en-US" w:eastAsia="zh-CN" w:bidi="ar-SA"/>
              </w:rPr>
              <w:t>洒水降尘、车间密闭</w:t>
            </w:r>
            <w:r>
              <w:rPr>
                <w:rFonts w:hint="eastAsia" w:ascii="Times New Roman" w:hAnsi="Times New Roman" w:eastAsia="宋体" w:cs="Times New Roman"/>
                <w:color w:val="auto"/>
                <w:sz w:val="24"/>
                <w:szCs w:val="24"/>
                <w:highlight w:val="none"/>
                <w:lang w:val="en-US" w:eastAsia="zh-CN"/>
              </w:rPr>
              <w:t>处理后</w:t>
            </w:r>
            <w:r>
              <w:rPr>
                <w:rFonts w:hint="eastAsia" w:ascii="Times New Roman" w:hAnsi="Times New Roman" w:eastAsia="宋体" w:cs="Times New Roman"/>
                <w:color w:val="auto"/>
                <w:sz w:val="24"/>
                <w:szCs w:val="24"/>
                <w:lang w:val="en-US" w:eastAsia="zh-CN"/>
              </w:rPr>
              <w:t>无组织</w:t>
            </w:r>
            <w:r>
              <w:rPr>
                <w:rFonts w:hint="eastAsia" w:ascii="Times New Roman" w:hAnsi="Times New Roman" w:eastAsia="宋体" w:cs="Times New Roman"/>
                <w:color w:val="auto"/>
                <w:sz w:val="24"/>
                <w:szCs w:val="24"/>
                <w:highlight w:val="none"/>
                <w:lang w:val="en-US" w:eastAsia="zh-CN"/>
              </w:rPr>
              <w:t>排放；</w:t>
            </w:r>
            <w:r>
              <w:rPr>
                <w:rFonts w:hint="eastAsia" w:ascii="宋体" w:hAnsi="宋体" w:eastAsia="宋体" w:cs="宋体"/>
                <w:color w:val="auto"/>
                <w:sz w:val="24"/>
                <w:szCs w:val="32"/>
                <w:lang w:val="en-US" w:eastAsia="zh-CN"/>
              </w:rPr>
              <w:t>筛分转运粉尘</w:t>
            </w:r>
            <w:r>
              <w:rPr>
                <w:rFonts w:hint="eastAsia" w:ascii="Times New Roman" w:hAnsi="Times New Roman" w:eastAsia="宋体" w:cs="Times New Roman"/>
                <w:color w:val="auto"/>
                <w:sz w:val="24"/>
                <w:szCs w:val="24"/>
                <w:highlight w:val="none"/>
                <w:lang w:val="en-US" w:eastAsia="zh-CN"/>
              </w:rPr>
              <w:t>经</w:t>
            </w:r>
            <w:r>
              <w:rPr>
                <w:rFonts w:hint="default" w:ascii="Times New Roman" w:hAnsi="Times New Roman" w:eastAsia="宋体" w:cs="Times New Roman"/>
                <w:color w:val="auto"/>
                <w:kern w:val="2"/>
                <w:sz w:val="24"/>
                <w:szCs w:val="32"/>
                <w:highlight w:val="none"/>
                <w:lang w:val="en-US" w:eastAsia="zh-CN" w:bidi="ar-SA"/>
              </w:rPr>
              <w:t>洒水降尘、车间密闭</w:t>
            </w:r>
            <w:r>
              <w:rPr>
                <w:rFonts w:hint="eastAsia" w:ascii="Times New Roman" w:hAnsi="Times New Roman" w:eastAsia="宋体" w:cs="Times New Roman"/>
                <w:color w:val="auto"/>
                <w:sz w:val="24"/>
                <w:szCs w:val="24"/>
                <w:highlight w:val="none"/>
                <w:lang w:val="en-US" w:eastAsia="zh-CN"/>
              </w:rPr>
              <w:t>处理后</w:t>
            </w:r>
            <w:r>
              <w:rPr>
                <w:rFonts w:hint="eastAsia" w:ascii="Times New Roman" w:hAnsi="Times New Roman" w:eastAsia="宋体" w:cs="Times New Roman"/>
                <w:color w:val="auto"/>
                <w:sz w:val="24"/>
                <w:szCs w:val="24"/>
                <w:lang w:val="en-US" w:eastAsia="zh-CN"/>
              </w:rPr>
              <w:t>无组织</w:t>
            </w:r>
            <w:r>
              <w:rPr>
                <w:rFonts w:hint="eastAsia" w:ascii="Times New Roman" w:hAnsi="Times New Roman" w:eastAsia="宋体" w:cs="Times New Roman"/>
                <w:color w:val="auto"/>
                <w:sz w:val="24"/>
                <w:szCs w:val="24"/>
                <w:highlight w:val="none"/>
                <w:lang w:val="en-US" w:eastAsia="zh-CN"/>
              </w:rPr>
              <w:t>排放；</w:t>
            </w:r>
            <w:r>
              <w:rPr>
                <w:rFonts w:hint="eastAsia" w:ascii="宋体" w:hAnsi="宋体" w:eastAsia="宋体" w:cs="宋体"/>
                <w:color w:val="auto"/>
                <w:sz w:val="24"/>
                <w:szCs w:val="32"/>
                <w:lang w:val="en-US" w:eastAsia="zh-CN"/>
              </w:rPr>
              <w:t>输送、转载点粉尘</w:t>
            </w:r>
            <w:r>
              <w:rPr>
                <w:rFonts w:hint="eastAsia" w:ascii="Times New Roman" w:hAnsi="Times New Roman" w:eastAsia="宋体" w:cs="Times New Roman"/>
                <w:color w:val="auto"/>
                <w:sz w:val="24"/>
                <w:szCs w:val="24"/>
                <w:highlight w:val="none"/>
                <w:lang w:val="en-US" w:eastAsia="zh-CN"/>
              </w:rPr>
              <w:t>经喷雾</w:t>
            </w:r>
            <w:r>
              <w:rPr>
                <w:rFonts w:hint="default" w:ascii="Times New Roman" w:hAnsi="Times New Roman" w:eastAsia="宋体" w:cs="Times New Roman"/>
                <w:color w:val="auto"/>
                <w:kern w:val="2"/>
                <w:sz w:val="24"/>
                <w:szCs w:val="32"/>
                <w:highlight w:val="none"/>
                <w:lang w:val="en-US" w:eastAsia="zh-CN" w:bidi="ar-SA"/>
              </w:rPr>
              <w:t>降尘</w:t>
            </w:r>
            <w:r>
              <w:rPr>
                <w:rFonts w:hint="eastAsia" w:ascii="Times New Roman" w:hAnsi="Times New Roman" w:eastAsia="宋体" w:cs="Times New Roman"/>
                <w:color w:val="auto"/>
                <w:sz w:val="24"/>
                <w:szCs w:val="24"/>
                <w:highlight w:val="none"/>
                <w:lang w:val="en-US" w:eastAsia="zh-CN"/>
              </w:rPr>
              <w:t>处理后</w:t>
            </w:r>
            <w:r>
              <w:rPr>
                <w:rFonts w:hint="default" w:ascii="Times New Roman" w:hAnsi="Times New Roman" w:eastAsia="宋体" w:cs="Times New Roman"/>
                <w:color w:val="auto"/>
                <w:sz w:val="24"/>
                <w:szCs w:val="24"/>
                <w:lang w:val="en-US" w:eastAsia="zh-CN"/>
              </w:rPr>
              <w:t>无组织</w:t>
            </w:r>
            <w:r>
              <w:rPr>
                <w:rFonts w:hint="default" w:ascii="Times New Roman" w:hAnsi="Times New Roman" w:eastAsia="宋体" w:cs="Times New Roman"/>
                <w:color w:val="auto"/>
                <w:sz w:val="24"/>
                <w:szCs w:val="24"/>
                <w:highlight w:val="none"/>
                <w:lang w:val="en-US" w:eastAsia="zh-CN"/>
              </w:rPr>
              <w:t>排放；</w:t>
            </w:r>
            <w:r>
              <w:rPr>
                <w:rFonts w:hint="default" w:ascii="Times New Roman" w:hAnsi="Times New Roman" w:eastAsia="宋体" w:cs="Times New Roman"/>
                <w:color w:val="auto"/>
                <w:sz w:val="24"/>
                <w:szCs w:val="32"/>
                <w:lang w:val="en-US" w:eastAsia="zh-CN"/>
              </w:rPr>
              <w:t>道路运输扬尘</w:t>
            </w:r>
            <w:r>
              <w:rPr>
                <w:rFonts w:hint="default" w:ascii="Times New Roman" w:hAnsi="Times New Roman" w:eastAsia="宋体" w:cs="Times New Roman"/>
                <w:color w:val="auto"/>
                <w:sz w:val="24"/>
                <w:szCs w:val="24"/>
                <w:highlight w:val="none"/>
                <w:lang w:val="en-US" w:eastAsia="zh-CN"/>
              </w:rPr>
              <w:t>经</w:t>
            </w:r>
            <w:r>
              <w:rPr>
                <w:rFonts w:hint="default" w:ascii="Times New Roman" w:hAnsi="Times New Roman" w:eastAsia="宋体" w:cs="Times New Roman"/>
                <w:color w:val="auto"/>
                <w:kern w:val="2"/>
                <w:sz w:val="24"/>
                <w:szCs w:val="32"/>
                <w:highlight w:val="none"/>
                <w:lang w:val="en-US" w:eastAsia="zh-CN" w:bidi="ar-SA"/>
              </w:rPr>
              <w:t>洒水降尘、车厢表面遮盖等方式</w:t>
            </w:r>
            <w:r>
              <w:rPr>
                <w:rFonts w:hint="default" w:ascii="Times New Roman" w:hAnsi="Times New Roman" w:eastAsia="宋体" w:cs="Times New Roman"/>
                <w:color w:val="auto"/>
                <w:sz w:val="24"/>
                <w:szCs w:val="24"/>
                <w:highlight w:val="none"/>
                <w:lang w:val="en-US" w:eastAsia="zh-CN"/>
              </w:rPr>
              <w:t>处理后</w:t>
            </w:r>
            <w:r>
              <w:rPr>
                <w:rFonts w:hint="default" w:ascii="Times New Roman" w:hAnsi="Times New Roman" w:eastAsia="宋体" w:cs="Times New Roman"/>
                <w:color w:val="auto"/>
                <w:sz w:val="24"/>
                <w:szCs w:val="24"/>
                <w:lang w:val="en-US" w:eastAsia="zh-CN"/>
              </w:rPr>
              <w:t>无组织</w:t>
            </w:r>
            <w:r>
              <w:rPr>
                <w:rFonts w:hint="default" w:ascii="Times New Roman" w:hAnsi="Times New Roman" w:eastAsia="宋体" w:cs="Times New Roman"/>
                <w:color w:val="auto"/>
                <w:sz w:val="24"/>
                <w:szCs w:val="24"/>
                <w:highlight w:val="none"/>
                <w:lang w:val="en-US" w:eastAsia="zh-CN"/>
              </w:rPr>
              <w:t>排放；</w:t>
            </w:r>
            <w:r>
              <w:rPr>
                <w:rFonts w:hint="default" w:ascii="Times New Roman" w:hAnsi="Times New Roman" w:eastAsia="宋体" w:cs="Times New Roman"/>
                <w:color w:val="auto"/>
                <w:kern w:val="0"/>
                <w:sz w:val="24"/>
                <w:szCs w:val="24"/>
                <w:vertAlign w:val="baseline"/>
                <w:lang w:val="en-US" w:eastAsia="zh-CN" w:bidi="ar-SA"/>
              </w:rPr>
              <w:t>采取以上治理措施</w:t>
            </w:r>
            <w:r>
              <w:rPr>
                <w:rFonts w:hint="default" w:ascii="Times New Roman" w:hAnsi="Times New Roman" w:eastAsia="宋体" w:cs="Times New Roman"/>
                <w:color w:val="auto"/>
                <w:kern w:val="2"/>
                <w:sz w:val="24"/>
                <w:szCs w:val="24"/>
                <w:lang w:val="en-US" w:eastAsia="zh-CN" w:bidi="ar-SA"/>
              </w:rPr>
              <w:t>后</w:t>
            </w:r>
            <w:r>
              <w:rPr>
                <w:rFonts w:hint="default" w:ascii="Times New Roman" w:hAnsi="Times New Roman" w:eastAsia="宋体" w:cs="Times New Roman"/>
                <w:color w:val="auto"/>
                <w:kern w:val="0"/>
                <w:sz w:val="24"/>
                <w:szCs w:val="24"/>
                <w:lang w:val="en-US" w:eastAsia="zh-CN" w:bidi="ar-SA"/>
              </w:rPr>
              <w:t>满足《煤炭工业污染物排放标准》（GB20426-2006）中表4、表5规定限值，达标排放，不会对周围大气环境影响造成不利影响。</w:t>
            </w:r>
          </w:p>
          <w:p w14:paraId="294BDB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default" w:ascii="Times New Roman" w:hAnsi="Times New Roman" w:eastAsia="宋体" w:cs="Times New Roman"/>
                <w:b/>
                <w:bCs/>
                <w:color w:val="auto"/>
                <w:sz w:val="24"/>
                <w:szCs w:val="32"/>
                <w:lang w:val="en-US" w:eastAsia="zh-CN"/>
              </w:rPr>
            </w:pPr>
            <w:r>
              <w:rPr>
                <w:rFonts w:hint="default" w:ascii="Times New Roman" w:hAnsi="Times New Roman" w:eastAsia="宋体" w:cs="Times New Roman"/>
                <w:b/>
                <w:bCs/>
                <w:color w:val="auto"/>
                <w:sz w:val="24"/>
                <w:szCs w:val="32"/>
                <w:lang w:val="en-US" w:eastAsia="zh-CN"/>
              </w:rPr>
              <w:t>4.2.3废气监测计划</w:t>
            </w:r>
          </w:p>
          <w:p w14:paraId="3825CD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0"/>
                <w:sz w:val="24"/>
                <w:szCs w:val="32"/>
                <w:lang w:val="en-US" w:eastAsia="zh-CN" w:bidi="ar-SA"/>
              </w:rPr>
            </w:pPr>
            <w:r>
              <w:rPr>
                <w:rFonts w:hint="default" w:ascii="Times New Roman" w:hAnsi="Times New Roman" w:eastAsia="宋体" w:cs="Times New Roman"/>
                <w:color w:val="auto"/>
                <w:kern w:val="0"/>
                <w:sz w:val="24"/>
                <w:szCs w:val="32"/>
                <w:lang w:val="en-US" w:eastAsia="zh-CN" w:bidi="ar-SA"/>
              </w:rPr>
              <w:t>根据本项目生产工艺特点，按照</w:t>
            </w:r>
            <w:r>
              <w:rPr>
                <w:rFonts w:hint="default" w:ascii="Times New Roman" w:hAnsi="Times New Roman" w:eastAsia="宋体" w:cs="Times New Roman"/>
                <w:color w:val="auto"/>
                <w:kern w:val="0"/>
                <w:sz w:val="24"/>
                <w:szCs w:val="32"/>
                <w:highlight w:val="none"/>
                <w:lang w:val="en-US" w:eastAsia="zh-CN" w:bidi="ar-SA"/>
              </w:rPr>
              <w:t xml:space="preserve">《排污单位自行监测指南 </w:t>
            </w:r>
            <w:r>
              <w:rPr>
                <w:rFonts w:hint="eastAsia" w:ascii="Times New Roman" w:hAnsi="Times New Roman" w:eastAsia="宋体" w:cs="Times New Roman"/>
                <w:color w:val="auto"/>
                <w:kern w:val="0"/>
                <w:sz w:val="24"/>
                <w:szCs w:val="32"/>
                <w:highlight w:val="none"/>
                <w:lang w:val="en-US" w:eastAsia="zh-CN" w:bidi="ar-SA"/>
              </w:rPr>
              <w:t>总则</w:t>
            </w:r>
            <w:r>
              <w:rPr>
                <w:rFonts w:hint="default" w:ascii="Times New Roman" w:hAnsi="Times New Roman" w:eastAsia="宋体" w:cs="Times New Roman"/>
                <w:color w:val="auto"/>
                <w:kern w:val="0"/>
                <w:sz w:val="24"/>
                <w:szCs w:val="32"/>
                <w:highlight w:val="none"/>
                <w:lang w:val="en-US" w:eastAsia="zh-CN" w:bidi="ar-SA"/>
              </w:rPr>
              <w:t xml:space="preserve">》（HJ </w:t>
            </w:r>
            <w:r>
              <w:rPr>
                <w:rFonts w:hint="eastAsia" w:ascii="Times New Roman" w:hAnsi="Times New Roman" w:eastAsia="宋体" w:cs="Times New Roman"/>
                <w:color w:val="auto"/>
                <w:kern w:val="0"/>
                <w:sz w:val="24"/>
                <w:szCs w:val="32"/>
                <w:highlight w:val="none"/>
                <w:lang w:val="en-US" w:eastAsia="zh-CN" w:bidi="ar-SA"/>
              </w:rPr>
              <w:t>819</w:t>
            </w:r>
            <w:r>
              <w:rPr>
                <w:rFonts w:hint="default" w:ascii="Times New Roman" w:hAnsi="Times New Roman" w:eastAsia="宋体" w:cs="Times New Roman"/>
                <w:color w:val="auto"/>
                <w:kern w:val="0"/>
                <w:sz w:val="24"/>
                <w:szCs w:val="32"/>
                <w:highlight w:val="none"/>
                <w:lang w:val="en-US" w:eastAsia="zh-CN" w:bidi="ar-SA"/>
              </w:rPr>
              <w:t>-20</w:t>
            </w:r>
            <w:r>
              <w:rPr>
                <w:rFonts w:hint="eastAsia" w:ascii="Times New Roman" w:hAnsi="Times New Roman" w:eastAsia="宋体" w:cs="Times New Roman"/>
                <w:color w:val="auto"/>
                <w:kern w:val="0"/>
                <w:sz w:val="24"/>
                <w:szCs w:val="32"/>
                <w:highlight w:val="none"/>
                <w:lang w:val="en-US" w:eastAsia="zh-CN" w:bidi="ar-SA"/>
              </w:rPr>
              <w:t>17</w:t>
            </w:r>
            <w:r>
              <w:rPr>
                <w:rFonts w:hint="default" w:ascii="Times New Roman" w:hAnsi="Times New Roman" w:eastAsia="宋体" w:cs="Times New Roman"/>
                <w:color w:val="auto"/>
                <w:kern w:val="0"/>
                <w:sz w:val="24"/>
                <w:szCs w:val="32"/>
                <w:highlight w:val="none"/>
                <w:lang w:val="en-US" w:eastAsia="zh-CN" w:bidi="ar-SA"/>
              </w:rPr>
              <w:t>）的相关规定，建设项目运营期废</w:t>
            </w:r>
            <w:r>
              <w:rPr>
                <w:rFonts w:hint="default" w:ascii="Times New Roman" w:hAnsi="Times New Roman" w:eastAsia="宋体" w:cs="Times New Roman"/>
                <w:color w:val="auto"/>
                <w:kern w:val="0"/>
                <w:sz w:val="24"/>
                <w:szCs w:val="32"/>
                <w:lang w:val="en-US" w:eastAsia="zh-CN" w:bidi="ar-SA"/>
              </w:rPr>
              <w:t>气环境监测计划见表4-4。</w:t>
            </w:r>
          </w:p>
          <w:p w14:paraId="5E136F02">
            <w:pPr>
              <w:keepNext w:val="0"/>
              <w:keepLines w:val="0"/>
              <w:suppressLineNumbers w:val="0"/>
              <w:spacing w:before="0" w:beforeAutospacing="0" w:after="0" w:afterAutospacing="0" w:line="240" w:lineRule="auto"/>
              <w:ind w:left="0" w:right="0" w:firstLine="472" w:firstLineChars="196"/>
              <w:jc w:val="center"/>
              <w:rPr>
                <w:rFonts w:hint="default" w:ascii="Times New Roman" w:hAnsi="Times New Roman" w:eastAsia="宋体" w:cs="Times New Roman"/>
                <w:b/>
                <w:bCs/>
                <w:color w:val="auto"/>
                <w:sz w:val="24"/>
                <w:szCs w:val="24"/>
                <w:lang w:val="en-US" w:eastAsia="zh-CN"/>
              </w:rPr>
            </w:pPr>
          </w:p>
          <w:p w14:paraId="38FCE037">
            <w:pPr>
              <w:keepNext w:val="0"/>
              <w:keepLines w:val="0"/>
              <w:suppressLineNumbers w:val="0"/>
              <w:spacing w:before="0" w:beforeAutospacing="0" w:after="0" w:afterAutospacing="0" w:line="240" w:lineRule="auto"/>
              <w:ind w:left="0" w:right="0" w:firstLine="472" w:firstLineChars="196"/>
              <w:jc w:val="center"/>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表4-4  废气环境监测计划表</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1299"/>
              <w:gridCol w:w="1338"/>
              <w:gridCol w:w="3961"/>
            </w:tblGrid>
            <w:tr w14:paraId="639B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067" w:type="pct"/>
                  <w:noWrap w:val="0"/>
                  <w:vAlign w:val="center"/>
                </w:tcPr>
                <w:p w14:paraId="36E6041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color w:val="auto"/>
                      <w:sz w:val="21"/>
                      <w:vertAlign w:val="baseline"/>
                      <w:lang w:val="en-US" w:eastAsia="zh-CN"/>
                    </w:rPr>
                  </w:pPr>
                  <w:r>
                    <w:rPr>
                      <w:rFonts w:hint="default" w:ascii="Times New Roman" w:hAnsi="Times New Roman" w:eastAsia="宋体" w:cs="Times New Roman"/>
                      <w:b/>
                      <w:bCs/>
                      <w:color w:val="auto"/>
                      <w:sz w:val="21"/>
                      <w:szCs w:val="21"/>
                      <w:lang w:val="en-US" w:eastAsia="zh-CN"/>
                    </w:rPr>
                    <w:t>监测点位</w:t>
                  </w:r>
                </w:p>
              </w:tc>
              <w:tc>
                <w:tcPr>
                  <w:tcW w:w="774" w:type="pct"/>
                  <w:noWrap w:val="0"/>
                  <w:vAlign w:val="center"/>
                </w:tcPr>
                <w:p w14:paraId="0FBE16F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color w:val="auto"/>
                      <w:sz w:val="21"/>
                      <w:vertAlign w:val="baseline"/>
                      <w:lang w:val="en-US" w:eastAsia="zh-CN"/>
                    </w:rPr>
                  </w:pPr>
                  <w:r>
                    <w:rPr>
                      <w:rFonts w:hint="default" w:ascii="Times New Roman" w:hAnsi="Times New Roman" w:eastAsia="宋体" w:cs="Times New Roman"/>
                      <w:b/>
                      <w:bCs/>
                      <w:color w:val="auto"/>
                      <w:sz w:val="21"/>
                      <w:szCs w:val="21"/>
                      <w:lang w:val="en-US" w:eastAsia="zh-CN"/>
                    </w:rPr>
                    <w:t>监测指标</w:t>
                  </w:r>
                </w:p>
              </w:tc>
              <w:tc>
                <w:tcPr>
                  <w:tcW w:w="797" w:type="pct"/>
                  <w:noWrap w:val="0"/>
                  <w:vAlign w:val="center"/>
                </w:tcPr>
                <w:p w14:paraId="3962C66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color w:val="auto"/>
                      <w:sz w:val="21"/>
                      <w:vertAlign w:val="baseline"/>
                      <w:lang w:val="en-US" w:eastAsia="zh-CN"/>
                    </w:rPr>
                  </w:pPr>
                  <w:r>
                    <w:rPr>
                      <w:rFonts w:hint="default" w:ascii="Times New Roman" w:hAnsi="Times New Roman" w:eastAsia="宋体" w:cs="Times New Roman"/>
                      <w:b/>
                      <w:bCs/>
                      <w:color w:val="auto"/>
                      <w:sz w:val="21"/>
                      <w:szCs w:val="21"/>
                      <w:lang w:val="en-US" w:eastAsia="zh-CN"/>
                    </w:rPr>
                    <w:t>监测频次</w:t>
                  </w:r>
                </w:p>
              </w:tc>
              <w:tc>
                <w:tcPr>
                  <w:tcW w:w="2360" w:type="pct"/>
                  <w:noWrap w:val="0"/>
                  <w:vAlign w:val="center"/>
                </w:tcPr>
                <w:p w14:paraId="12C5EAB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color w:val="auto"/>
                      <w:sz w:val="21"/>
                      <w:vertAlign w:val="baseline"/>
                      <w:lang w:val="en-US" w:eastAsia="zh-CN"/>
                    </w:rPr>
                  </w:pPr>
                  <w:r>
                    <w:rPr>
                      <w:rFonts w:hint="default" w:ascii="Times New Roman" w:hAnsi="Times New Roman" w:eastAsia="宋体" w:cs="Times New Roman"/>
                      <w:b/>
                      <w:bCs/>
                      <w:color w:val="auto"/>
                      <w:sz w:val="21"/>
                      <w:szCs w:val="21"/>
                      <w:lang w:val="en-US" w:eastAsia="zh-CN"/>
                    </w:rPr>
                    <w:t>执行排放标准</w:t>
                  </w:r>
                </w:p>
              </w:tc>
            </w:tr>
            <w:tr w14:paraId="2406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67" w:type="pct"/>
                  <w:noWrap w:val="0"/>
                  <w:vAlign w:val="center"/>
                </w:tcPr>
                <w:p w14:paraId="063CE39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厂界</w:t>
                  </w:r>
                </w:p>
              </w:tc>
              <w:tc>
                <w:tcPr>
                  <w:tcW w:w="774" w:type="pct"/>
                  <w:noWrap w:val="0"/>
                  <w:vAlign w:val="center"/>
                </w:tcPr>
                <w:p w14:paraId="00CF39D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napToGrid/>
                      <w:color w:val="auto"/>
                      <w:kern w:val="2"/>
                      <w:sz w:val="21"/>
                      <w:szCs w:val="21"/>
                      <w:lang w:val="en-US" w:eastAsia="zh-CN" w:bidi="ar-SA"/>
                    </w:rPr>
                  </w:pPr>
                  <w:r>
                    <w:rPr>
                      <w:rFonts w:hint="default" w:ascii="Times New Roman" w:hAnsi="Times New Roman" w:eastAsia="宋体" w:cs="Times New Roman"/>
                      <w:b w:val="0"/>
                      <w:bCs w:val="0"/>
                      <w:color w:val="auto"/>
                      <w:sz w:val="21"/>
                      <w:vertAlign w:val="baseline"/>
                      <w:lang w:val="en-US" w:eastAsia="zh-CN"/>
                    </w:rPr>
                    <w:t>颗粒物</w:t>
                  </w:r>
                </w:p>
              </w:tc>
              <w:tc>
                <w:tcPr>
                  <w:tcW w:w="797" w:type="pct"/>
                  <w:noWrap w:val="0"/>
                  <w:vAlign w:val="center"/>
                </w:tcPr>
                <w:p w14:paraId="5B66D5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4"/>
                      <w:vertAlign w:val="baseline"/>
                      <w:lang w:val="en-US" w:eastAsia="zh-CN" w:bidi="ar-SA"/>
                    </w:rPr>
                  </w:pPr>
                  <w:r>
                    <w:rPr>
                      <w:rFonts w:hint="default" w:ascii="Times New Roman" w:hAnsi="Times New Roman" w:eastAsia="宋体" w:cs="Times New Roman"/>
                      <w:color w:val="auto"/>
                      <w:sz w:val="21"/>
                      <w:szCs w:val="21"/>
                      <w:lang w:bidi="ar"/>
                    </w:rPr>
                    <w:t>1次/</w:t>
                  </w:r>
                  <w:r>
                    <w:rPr>
                      <w:rFonts w:hint="default" w:ascii="Times New Roman" w:hAnsi="Times New Roman" w:eastAsia="宋体" w:cs="Times New Roman"/>
                      <w:color w:val="auto"/>
                      <w:sz w:val="21"/>
                      <w:szCs w:val="21"/>
                      <w:lang w:val="en-US" w:eastAsia="zh-CN" w:bidi="ar"/>
                    </w:rPr>
                    <w:t>年</w:t>
                  </w:r>
                </w:p>
              </w:tc>
              <w:tc>
                <w:tcPr>
                  <w:tcW w:w="2360" w:type="pct"/>
                  <w:noWrap w:val="0"/>
                  <w:vAlign w:val="center"/>
                </w:tcPr>
                <w:p w14:paraId="01D80F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4"/>
                      <w:vertAlign w:val="baseline"/>
                      <w:lang w:val="en-US" w:eastAsia="zh-CN" w:bidi="ar-SA"/>
                    </w:rPr>
                  </w:pPr>
                  <w:r>
                    <w:rPr>
                      <w:rFonts w:hint="default" w:ascii="Times New Roman" w:hAnsi="Times New Roman" w:eastAsia="宋体" w:cs="Times New Roman"/>
                      <w:b w:val="0"/>
                      <w:bCs w:val="0"/>
                      <w:color w:val="auto"/>
                      <w:kern w:val="2"/>
                      <w:sz w:val="21"/>
                      <w:szCs w:val="24"/>
                      <w:vertAlign w:val="baseline"/>
                      <w:lang w:val="en-US" w:eastAsia="zh-CN" w:bidi="ar-SA"/>
                    </w:rPr>
                    <w:t>《煤炭工业污染物排放标准》（GB20426-2006）中表4、表5规定限值</w:t>
                  </w:r>
                </w:p>
              </w:tc>
            </w:tr>
          </w:tbl>
          <w:p w14:paraId="2214176A">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lang w:val="en-US" w:eastAsia="zh-CN"/>
              </w:rPr>
              <w:t>4.3</w:t>
            </w:r>
            <w:r>
              <w:rPr>
                <w:rFonts w:hint="default" w:ascii="Times New Roman" w:hAnsi="Times New Roman" w:eastAsia="宋体" w:cs="Times New Roman"/>
                <w:b/>
                <w:bCs/>
                <w:color w:val="auto"/>
                <w:kern w:val="0"/>
                <w:sz w:val="24"/>
                <w:szCs w:val="24"/>
              </w:rPr>
              <w:t>、水环境影响分析及防治措施</w:t>
            </w:r>
          </w:p>
          <w:p w14:paraId="01E46473">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4"/>
              </w:rPr>
            </w:pPr>
            <w:r>
              <w:rPr>
                <w:rFonts w:hint="eastAsia" w:ascii="Times New Roman" w:hAnsi="Times New Roman" w:cs="Times New Roman"/>
                <w:b/>
                <w:color w:val="auto"/>
                <w:kern w:val="0"/>
                <w:sz w:val="24"/>
                <w:lang w:val="en-US" w:eastAsia="zh-CN"/>
              </w:rPr>
              <w:t>4.3</w:t>
            </w:r>
            <w:r>
              <w:rPr>
                <w:rFonts w:hint="default" w:ascii="Times New Roman" w:hAnsi="Times New Roman" w:cs="Times New Roman"/>
                <w:b/>
                <w:color w:val="auto"/>
                <w:kern w:val="0"/>
                <w:sz w:val="24"/>
              </w:rPr>
              <w:t>.1</w:t>
            </w:r>
            <w:r>
              <w:rPr>
                <w:rFonts w:hint="default" w:ascii="Times New Roman" w:hAnsi="Times New Roman" w:cs="Times New Roman"/>
                <w:b/>
                <w:color w:val="auto"/>
                <w:sz w:val="24"/>
              </w:rPr>
              <w:t xml:space="preserve"> 水污染源分析</w:t>
            </w:r>
          </w:p>
          <w:p w14:paraId="1AA49671">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本项目污水主要为生活污水</w:t>
            </w:r>
            <w:r>
              <w:rPr>
                <w:rFonts w:hint="eastAsia" w:ascii="Times New Roman" w:hAnsi="Times New Roman" w:cs="Times New Roman"/>
                <w:color w:val="auto"/>
                <w:sz w:val="24"/>
              </w:rPr>
              <w:t>、生产废水</w:t>
            </w:r>
            <w:r>
              <w:rPr>
                <w:rFonts w:hint="default" w:ascii="Times New Roman" w:hAnsi="Times New Roman" w:cs="Times New Roman"/>
                <w:color w:val="auto"/>
                <w:sz w:val="24"/>
              </w:rPr>
              <w:t>。</w:t>
            </w:r>
          </w:p>
          <w:p w14:paraId="18FC2CC3">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（1）生活污水</w:t>
            </w:r>
          </w:p>
          <w:p w14:paraId="687B4964">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lang w:val="en-US" w:eastAsia="zh-CN"/>
              </w:rPr>
              <w:t>本项目</w:t>
            </w:r>
            <w:r>
              <w:rPr>
                <w:rFonts w:hint="default" w:ascii="Times New Roman" w:hAnsi="Times New Roman" w:cs="Times New Roman"/>
                <w:color w:val="auto"/>
                <w:sz w:val="24"/>
                <w:szCs w:val="24"/>
                <w:lang w:val="en-US" w:eastAsia="zh-CN"/>
              </w:rPr>
              <w:t>工作人员用水为</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lang w:val="en-US" w:eastAsia="zh-CN"/>
              </w:rPr>
              <w:t>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/d</w:t>
            </w:r>
            <w:r>
              <w:rPr>
                <w:rFonts w:hint="eastAsia" w:ascii="Times New Roman" w:hAnsi="Times New Roman" w:cs="Times New Roman"/>
                <w:color w:val="auto"/>
                <w:sz w:val="24"/>
                <w:lang w:val="en-US" w:eastAsia="zh-CN"/>
              </w:rPr>
              <w:t>（385.2</w:t>
            </w:r>
            <w:r>
              <w:rPr>
                <w:rFonts w:hint="default" w:ascii="Times New Roman" w:hAnsi="Times New Roman" w:cs="Times New Roman"/>
                <w:color w:val="auto"/>
                <w:sz w:val="24"/>
                <w:szCs w:val="24"/>
                <w:lang w:val="en-US" w:eastAsia="zh-CN"/>
              </w:rPr>
              <w:t>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/a</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000000" w:themeColor="text1"/>
                <w:sz w:val="24"/>
                <w:lang w:val="en-US" w:eastAsia="zh-CN"/>
                <w14:textFill>
                  <w14:solidFill>
                    <w14:schemeClr w14:val="tx1"/>
                  </w14:solidFill>
                </w14:textFill>
              </w:rPr>
              <w:t>则</w:t>
            </w:r>
            <w:r>
              <w:rPr>
                <w:rFonts w:hint="eastAsia" w:cs="Times New Roman"/>
                <w:color w:val="000000" w:themeColor="text1"/>
                <w:sz w:val="24"/>
                <w:lang w:val="en-US" w:eastAsia="zh-CN"/>
                <w14:textFill>
                  <w14:solidFill>
                    <w14:schemeClr w14:val="tx1"/>
                  </w14:solidFill>
                </w14:textFill>
              </w:rPr>
              <w:t>生活污水由一体化污水处理设施处理，满足</w:t>
            </w:r>
            <w:r>
              <w:rPr>
                <w:rFonts w:hint="default" w:ascii="Times New Roman" w:hAnsi="Times New Roman" w:cs="Times New Roman"/>
                <w:color w:val="auto"/>
                <w:sz w:val="24"/>
                <w:highlight w:val="none"/>
              </w:rPr>
              <w:t>《农村生活污水处理排放标准》（DB654275-2019）</w:t>
            </w:r>
            <w:r>
              <w:rPr>
                <w:rFonts w:hint="eastAsia" w:cs="Times New Roman"/>
                <w:color w:val="auto"/>
                <w:sz w:val="24"/>
                <w:highlight w:val="none"/>
                <w:lang w:val="en-US" w:eastAsia="zh-CN"/>
              </w:rPr>
              <w:t>三级标准</w:t>
            </w:r>
            <w:r>
              <w:rPr>
                <w:rFonts w:hint="eastAsia" w:cs="Times New Roman"/>
                <w:color w:val="000000" w:themeColor="text1"/>
                <w:sz w:val="24"/>
                <w:lang w:val="en-US" w:eastAsia="zh-CN"/>
                <w14:textFill>
                  <w14:solidFill>
                    <w14:schemeClr w14:val="tx1"/>
                  </w14:solidFill>
                </w14:textFill>
              </w:rPr>
              <w:t>后用于周边绿化</w:t>
            </w:r>
            <w:r>
              <w:rPr>
                <w:rFonts w:hint="default" w:ascii="Times New Roman" w:hAnsi="Times New Roman" w:eastAsia="宋体" w:cs="Times New Roman"/>
                <w:color w:val="auto"/>
                <w:sz w:val="24"/>
                <w:highlight w:val="none"/>
                <w:lang w:val="en-US" w:eastAsia="zh-CN"/>
              </w:rPr>
              <w:t>。</w:t>
            </w:r>
          </w:p>
          <w:p w14:paraId="3D993BE6">
            <w:pPr>
              <w:pStyle w:val="9"/>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参考《建设项目环境影响评价培训教材》中“我国城市生活污水水质统计数据”的数据，项目生活污水污染物浓度及产</w:t>
            </w:r>
            <w:r>
              <w:rPr>
                <w:rFonts w:hint="eastAsia" w:ascii="Times New Roman" w:hAnsi="Times New Roman" w:cs="Times New Roman"/>
                <w:color w:val="auto"/>
                <w:sz w:val="24"/>
                <w:szCs w:val="24"/>
                <w:lang w:val="en-US" w:eastAsia="zh-CN"/>
              </w:rPr>
              <w:t>生</w:t>
            </w:r>
            <w:r>
              <w:rPr>
                <w:rFonts w:hint="default" w:ascii="Times New Roman" w:hAnsi="Times New Roman" w:cs="Times New Roman"/>
                <w:color w:val="auto"/>
                <w:sz w:val="24"/>
                <w:szCs w:val="24"/>
                <w:lang w:val="en-US" w:eastAsia="zh-CN"/>
              </w:rPr>
              <w:t>量见表</w:t>
            </w:r>
            <w:r>
              <w:rPr>
                <w:rFonts w:hint="eastAsia" w:ascii="Times New Roman" w:hAnsi="Times New Roman" w:cs="Times New Roman"/>
                <w:color w:val="auto"/>
                <w:sz w:val="24"/>
                <w:szCs w:val="24"/>
                <w:lang w:val="en-US" w:eastAsia="zh-CN"/>
              </w:rPr>
              <w:t>4-5</w:t>
            </w:r>
            <w:r>
              <w:rPr>
                <w:rFonts w:hint="default" w:ascii="Times New Roman" w:hAnsi="Times New Roman" w:cs="Times New Roman"/>
                <w:color w:val="auto"/>
                <w:sz w:val="24"/>
                <w:szCs w:val="24"/>
                <w:lang w:val="en-US" w:eastAsia="zh-CN"/>
              </w:rPr>
              <w:t>。</w:t>
            </w:r>
          </w:p>
          <w:p w14:paraId="58F5D5FC">
            <w:pPr>
              <w:keepNext w:val="0"/>
              <w:keepLines w:val="0"/>
              <w:suppressLineNumbers w:val="0"/>
              <w:tabs>
                <w:tab w:val="left" w:pos="2940"/>
                <w:tab w:val="center" w:pos="4630"/>
              </w:tabs>
              <w:autoSpaceDE w:val="0"/>
              <w:autoSpaceDN w:val="0"/>
              <w:spacing w:before="0" w:beforeAutospacing="0" w:after="0" w:afterAutospacing="0"/>
              <w:ind w:left="0" w:right="0" w:firstLine="482" w:firstLineChars="200"/>
              <w:jc w:val="center"/>
              <w:rPr>
                <w:rFonts w:hint="default" w:ascii="Times New Roman" w:hAnsi="Times New Roman" w:cs="Times New Roman"/>
                <w:b/>
                <w:color w:val="auto"/>
                <w:sz w:val="24"/>
                <w:szCs w:val="24"/>
                <w:lang w:val="zh-CN"/>
              </w:rPr>
            </w:pPr>
            <w:r>
              <w:rPr>
                <w:rFonts w:hint="default" w:ascii="Times New Roman" w:hAnsi="Times New Roman" w:cs="Times New Roman"/>
                <w:b/>
                <w:color w:val="auto"/>
                <w:sz w:val="24"/>
                <w:szCs w:val="24"/>
                <w:lang w:val="zh-CN"/>
              </w:rPr>
              <w:t>表</w:t>
            </w:r>
            <w:r>
              <w:rPr>
                <w:rFonts w:hint="eastAsia" w:ascii="Times New Roman" w:hAnsi="Times New Roman" w:cs="Times New Roman"/>
                <w:b/>
                <w:color w:val="auto"/>
                <w:sz w:val="24"/>
                <w:szCs w:val="24"/>
                <w:lang w:val="en-US" w:eastAsia="zh-CN"/>
              </w:rPr>
              <w:t>4-5</w:t>
            </w:r>
            <w:r>
              <w:rPr>
                <w:rFonts w:hint="default" w:ascii="Times New Roman" w:hAnsi="Times New Roman" w:cs="Times New Roman"/>
                <w:b/>
                <w:color w:val="auto"/>
                <w:sz w:val="24"/>
                <w:szCs w:val="24"/>
                <w:lang w:val="zh-CN"/>
              </w:rPr>
              <w:t xml:space="preserve">  本项目运营后生活污水产生量</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3049"/>
              <w:gridCol w:w="1781"/>
              <w:gridCol w:w="2266"/>
            </w:tblGrid>
            <w:tr w14:paraId="1B50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70" w:type="pct"/>
                  <w:vMerge w:val="restart"/>
                  <w:tcBorders>
                    <w:tl2br w:val="nil"/>
                    <w:tr2bl w:val="nil"/>
                  </w:tcBorders>
                  <w:noWrap w:val="0"/>
                  <w:vAlign w:val="center"/>
                </w:tcPr>
                <w:p w14:paraId="7D8F539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序号</w:t>
                  </w:r>
                </w:p>
              </w:tc>
              <w:tc>
                <w:tcPr>
                  <w:tcW w:w="1817" w:type="pct"/>
                  <w:vMerge w:val="restart"/>
                  <w:tcBorders>
                    <w:tl2br w:val="nil"/>
                    <w:tr2bl w:val="nil"/>
                  </w:tcBorders>
                  <w:noWrap w:val="0"/>
                  <w:vAlign w:val="center"/>
                </w:tcPr>
                <w:p w14:paraId="0BBB28F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污染物名称</w:t>
                  </w:r>
                </w:p>
              </w:tc>
              <w:tc>
                <w:tcPr>
                  <w:tcW w:w="2411" w:type="pct"/>
                  <w:gridSpan w:val="2"/>
                  <w:tcBorders>
                    <w:tl2br w:val="nil"/>
                    <w:tr2bl w:val="nil"/>
                  </w:tcBorders>
                  <w:noWrap w:val="0"/>
                  <w:vAlign w:val="center"/>
                </w:tcPr>
                <w:p w14:paraId="13A9067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eastAsia="zh-CN"/>
                    </w:rPr>
                    <w:t>进水</w:t>
                  </w:r>
                </w:p>
              </w:tc>
            </w:tr>
            <w:tr w14:paraId="5328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770" w:type="pct"/>
                  <w:vMerge w:val="continue"/>
                  <w:tcBorders>
                    <w:tl2br w:val="nil"/>
                    <w:tr2bl w:val="nil"/>
                  </w:tcBorders>
                  <w:noWrap w:val="0"/>
                  <w:vAlign w:val="center"/>
                </w:tcPr>
                <w:p w14:paraId="443EAE9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vertAlign w:val="baseline"/>
                      <w:lang w:eastAsia="zh-CN"/>
                    </w:rPr>
                  </w:pPr>
                </w:p>
              </w:tc>
              <w:tc>
                <w:tcPr>
                  <w:tcW w:w="1817" w:type="pct"/>
                  <w:vMerge w:val="continue"/>
                  <w:tcBorders>
                    <w:tl2br w:val="nil"/>
                    <w:tr2bl w:val="nil"/>
                  </w:tcBorders>
                  <w:noWrap w:val="0"/>
                  <w:vAlign w:val="center"/>
                </w:tcPr>
                <w:p w14:paraId="0FF9D6E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vertAlign w:val="baseline"/>
                      <w:lang w:eastAsia="zh-CN"/>
                    </w:rPr>
                  </w:pPr>
                </w:p>
              </w:tc>
              <w:tc>
                <w:tcPr>
                  <w:tcW w:w="1061" w:type="pct"/>
                  <w:tcBorders>
                    <w:tl2br w:val="nil"/>
                    <w:tr2bl w:val="nil"/>
                  </w:tcBorders>
                  <w:noWrap w:val="0"/>
                  <w:vAlign w:val="center"/>
                </w:tcPr>
                <w:p w14:paraId="7471A56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浓度</w:t>
                  </w:r>
                </w:p>
              </w:tc>
              <w:tc>
                <w:tcPr>
                  <w:tcW w:w="1349" w:type="pct"/>
                  <w:tcBorders>
                    <w:tl2br w:val="nil"/>
                    <w:tr2bl w:val="nil"/>
                  </w:tcBorders>
                  <w:noWrap w:val="0"/>
                  <w:vAlign w:val="center"/>
                </w:tcPr>
                <w:p w14:paraId="2881F02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产生量t/a</w:t>
                  </w:r>
                </w:p>
              </w:tc>
            </w:tr>
            <w:tr w14:paraId="54FB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770" w:type="pct"/>
                  <w:tcBorders>
                    <w:tl2br w:val="nil"/>
                    <w:tr2bl w:val="nil"/>
                  </w:tcBorders>
                  <w:noWrap w:val="0"/>
                  <w:vAlign w:val="center"/>
                </w:tcPr>
                <w:p w14:paraId="780D16C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w:t>
                  </w:r>
                </w:p>
              </w:tc>
              <w:tc>
                <w:tcPr>
                  <w:tcW w:w="1817" w:type="pct"/>
                  <w:tcBorders>
                    <w:tl2br w:val="nil"/>
                    <w:tr2bl w:val="nil"/>
                  </w:tcBorders>
                  <w:noWrap w:val="0"/>
                  <w:vAlign w:val="center"/>
                </w:tcPr>
                <w:p w14:paraId="1FEC98D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pH</w:t>
                  </w:r>
                </w:p>
              </w:tc>
              <w:tc>
                <w:tcPr>
                  <w:tcW w:w="2411" w:type="pct"/>
                  <w:gridSpan w:val="2"/>
                  <w:tcBorders>
                    <w:tl2br w:val="nil"/>
                    <w:tr2bl w:val="nil"/>
                  </w:tcBorders>
                  <w:noWrap w:val="0"/>
                  <w:vAlign w:val="center"/>
                </w:tcPr>
                <w:p w14:paraId="55F9CFFA">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6~9</w:t>
                  </w:r>
                </w:p>
              </w:tc>
            </w:tr>
            <w:tr w14:paraId="0224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0" w:type="pct"/>
                  <w:tcBorders>
                    <w:tl2br w:val="nil"/>
                    <w:tr2bl w:val="nil"/>
                  </w:tcBorders>
                  <w:noWrap w:val="0"/>
                  <w:vAlign w:val="center"/>
                </w:tcPr>
                <w:p w14:paraId="14B45E3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w:t>
                  </w:r>
                </w:p>
              </w:tc>
              <w:tc>
                <w:tcPr>
                  <w:tcW w:w="1817" w:type="pct"/>
                  <w:tcBorders>
                    <w:tl2br w:val="nil"/>
                    <w:tr2bl w:val="nil"/>
                  </w:tcBorders>
                  <w:noWrap w:val="0"/>
                  <w:vAlign w:val="center"/>
                </w:tcPr>
                <w:p w14:paraId="55D1A28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CODcr</w:t>
                  </w:r>
                  <w:r>
                    <w:rPr>
                      <w:rFonts w:hint="eastAsia" w:ascii="Times New Roman" w:hAnsi="Times New Roman" w:cs="Times New Roman"/>
                      <w:color w:val="auto"/>
                      <w:sz w:val="21"/>
                      <w:szCs w:val="21"/>
                      <w:vertAlign w:val="baseline"/>
                      <w:lang w:eastAsia="zh-CN"/>
                    </w:rPr>
                    <w:t>（</w:t>
                  </w:r>
                  <w:r>
                    <w:rPr>
                      <w:rFonts w:hint="eastAsia" w:ascii="Times New Roman" w:hAnsi="Times New Roman" w:cs="Times New Roman"/>
                      <w:color w:val="auto"/>
                      <w:sz w:val="21"/>
                      <w:szCs w:val="21"/>
                      <w:vertAlign w:val="baseline"/>
                      <w:lang w:val="en-US" w:eastAsia="zh-CN"/>
                    </w:rPr>
                    <w:t>mg/L</w:t>
                  </w:r>
                  <w:r>
                    <w:rPr>
                      <w:rFonts w:hint="eastAsia" w:ascii="Times New Roman" w:hAnsi="Times New Roman" w:cs="Times New Roman"/>
                      <w:color w:val="auto"/>
                      <w:sz w:val="21"/>
                      <w:szCs w:val="21"/>
                      <w:vertAlign w:val="baseline"/>
                      <w:lang w:eastAsia="zh-CN"/>
                    </w:rPr>
                    <w:t>）</w:t>
                  </w:r>
                </w:p>
              </w:tc>
              <w:tc>
                <w:tcPr>
                  <w:tcW w:w="1061" w:type="pct"/>
                  <w:tcBorders>
                    <w:tl2br w:val="nil"/>
                    <w:tr2bl w:val="nil"/>
                  </w:tcBorders>
                  <w:noWrap w:val="0"/>
                  <w:vAlign w:val="center"/>
                </w:tcPr>
                <w:p w14:paraId="12DF2E2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350</w:t>
                  </w:r>
                </w:p>
              </w:tc>
              <w:tc>
                <w:tcPr>
                  <w:tcW w:w="2292" w:type="dxa"/>
                  <w:tcBorders>
                    <w:tl2br w:val="nil"/>
                    <w:tr2bl w:val="nil"/>
                  </w:tcBorders>
                  <w:noWrap w:val="0"/>
                  <w:vAlign w:val="center"/>
                </w:tcPr>
                <w:p w14:paraId="6EE4C77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0.012 </w:t>
                  </w:r>
                </w:p>
              </w:tc>
            </w:tr>
            <w:tr w14:paraId="18DA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Borders>
                    <w:tl2br w:val="nil"/>
                    <w:tr2bl w:val="nil"/>
                  </w:tcBorders>
                  <w:noWrap w:val="0"/>
                  <w:vAlign w:val="center"/>
                </w:tcPr>
                <w:p w14:paraId="2B89826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w:t>
                  </w:r>
                </w:p>
              </w:tc>
              <w:tc>
                <w:tcPr>
                  <w:tcW w:w="1817" w:type="pct"/>
                  <w:tcBorders>
                    <w:tl2br w:val="nil"/>
                    <w:tr2bl w:val="nil"/>
                  </w:tcBorders>
                  <w:noWrap w:val="0"/>
                  <w:vAlign w:val="center"/>
                </w:tcPr>
                <w:p w14:paraId="7105897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SS</w:t>
                  </w:r>
                  <w:r>
                    <w:rPr>
                      <w:rFonts w:hint="eastAsia" w:ascii="Times New Roman" w:hAnsi="Times New Roman" w:cs="Times New Roman"/>
                      <w:color w:val="auto"/>
                      <w:sz w:val="21"/>
                      <w:szCs w:val="21"/>
                      <w:vertAlign w:val="baseline"/>
                      <w:lang w:eastAsia="zh-CN"/>
                    </w:rPr>
                    <w:t>（</w:t>
                  </w:r>
                  <w:r>
                    <w:rPr>
                      <w:rFonts w:hint="eastAsia" w:ascii="Times New Roman" w:hAnsi="Times New Roman" w:cs="Times New Roman"/>
                      <w:color w:val="auto"/>
                      <w:sz w:val="21"/>
                      <w:szCs w:val="21"/>
                      <w:vertAlign w:val="baseline"/>
                      <w:lang w:val="en-US" w:eastAsia="zh-CN"/>
                    </w:rPr>
                    <w:t>mg/L</w:t>
                  </w:r>
                  <w:r>
                    <w:rPr>
                      <w:rFonts w:hint="eastAsia" w:ascii="Times New Roman" w:hAnsi="Times New Roman" w:cs="Times New Roman"/>
                      <w:color w:val="auto"/>
                      <w:sz w:val="21"/>
                      <w:szCs w:val="21"/>
                      <w:vertAlign w:val="baseline"/>
                      <w:lang w:eastAsia="zh-CN"/>
                    </w:rPr>
                    <w:t>）</w:t>
                  </w:r>
                </w:p>
              </w:tc>
              <w:tc>
                <w:tcPr>
                  <w:tcW w:w="1061" w:type="pct"/>
                  <w:tcBorders>
                    <w:tl2br w:val="nil"/>
                    <w:tr2bl w:val="nil"/>
                  </w:tcBorders>
                  <w:noWrap w:val="0"/>
                  <w:vAlign w:val="center"/>
                </w:tcPr>
                <w:p w14:paraId="7677DDE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200</w:t>
                  </w:r>
                </w:p>
              </w:tc>
              <w:tc>
                <w:tcPr>
                  <w:tcW w:w="2292" w:type="dxa"/>
                  <w:tcBorders>
                    <w:tl2br w:val="nil"/>
                    <w:tr2bl w:val="nil"/>
                  </w:tcBorders>
                  <w:noWrap w:val="0"/>
                  <w:vAlign w:val="center"/>
                </w:tcPr>
                <w:p w14:paraId="38C4E56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0.007 </w:t>
                  </w:r>
                </w:p>
              </w:tc>
            </w:tr>
            <w:tr w14:paraId="4E6D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Borders>
                    <w:tl2br w:val="nil"/>
                    <w:tr2bl w:val="nil"/>
                  </w:tcBorders>
                  <w:noWrap w:val="0"/>
                  <w:vAlign w:val="center"/>
                </w:tcPr>
                <w:p w14:paraId="29419E99">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4</w:t>
                  </w:r>
                </w:p>
              </w:tc>
              <w:tc>
                <w:tcPr>
                  <w:tcW w:w="1817" w:type="pct"/>
                  <w:tcBorders>
                    <w:tl2br w:val="nil"/>
                    <w:tr2bl w:val="nil"/>
                  </w:tcBorders>
                  <w:noWrap w:val="0"/>
                  <w:vAlign w:val="center"/>
                </w:tcPr>
                <w:p w14:paraId="1001642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氨氮</w:t>
                  </w:r>
                  <w:r>
                    <w:rPr>
                      <w:rFonts w:hint="eastAsia" w:ascii="Times New Roman" w:hAnsi="Times New Roman" w:cs="Times New Roman"/>
                      <w:color w:val="auto"/>
                      <w:sz w:val="21"/>
                      <w:szCs w:val="21"/>
                      <w:vertAlign w:val="baseline"/>
                      <w:lang w:eastAsia="zh-CN"/>
                    </w:rPr>
                    <w:t>（</w:t>
                  </w:r>
                  <w:r>
                    <w:rPr>
                      <w:rFonts w:hint="eastAsia" w:ascii="Times New Roman" w:hAnsi="Times New Roman" w:cs="Times New Roman"/>
                      <w:color w:val="auto"/>
                      <w:sz w:val="21"/>
                      <w:szCs w:val="21"/>
                      <w:vertAlign w:val="baseline"/>
                      <w:lang w:val="en-US" w:eastAsia="zh-CN"/>
                    </w:rPr>
                    <w:t>mg/L</w:t>
                  </w:r>
                  <w:r>
                    <w:rPr>
                      <w:rFonts w:hint="eastAsia" w:ascii="Times New Roman" w:hAnsi="Times New Roman" w:cs="Times New Roman"/>
                      <w:color w:val="auto"/>
                      <w:sz w:val="21"/>
                      <w:szCs w:val="21"/>
                      <w:vertAlign w:val="baseline"/>
                      <w:lang w:eastAsia="zh-CN"/>
                    </w:rPr>
                    <w:t>）</w:t>
                  </w:r>
                </w:p>
              </w:tc>
              <w:tc>
                <w:tcPr>
                  <w:tcW w:w="1061" w:type="pct"/>
                  <w:tcBorders>
                    <w:tl2br w:val="nil"/>
                    <w:tr2bl w:val="nil"/>
                  </w:tcBorders>
                  <w:noWrap w:val="0"/>
                  <w:vAlign w:val="center"/>
                </w:tcPr>
                <w:p w14:paraId="5D2558FF">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30</w:t>
                  </w:r>
                </w:p>
              </w:tc>
              <w:tc>
                <w:tcPr>
                  <w:tcW w:w="2292" w:type="dxa"/>
                  <w:tcBorders>
                    <w:tl2br w:val="nil"/>
                    <w:tr2bl w:val="nil"/>
                  </w:tcBorders>
                  <w:noWrap w:val="0"/>
                  <w:vAlign w:val="center"/>
                </w:tcPr>
                <w:p w14:paraId="55E1575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0.001 </w:t>
                  </w:r>
                </w:p>
              </w:tc>
            </w:tr>
            <w:tr w14:paraId="566B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Borders>
                    <w:tl2br w:val="nil"/>
                    <w:tr2bl w:val="nil"/>
                  </w:tcBorders>
                  <w:noWrap w:val="0"/>
                  <w:vAlign w:val="center"/>
                </w:tcPr>
                <w:p w14:paraId="7C15CD6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5</w:t>
                  </w:r>
                </w:p>
              </w:tc>
              <w:tc>
                <w:tcPr>
                  <w:tcW w:w="1817" w:type="pct"/>
                  <w:tcBorders>
                    <w:tl2br w:val="nil"/>
                    <w:tr2bl w:val="nil"/>
                  </w:tcBorders>
                  <w:noWrap w:val="0"/>
                  <w:vAlign w:val="center"/>
                </w:tcPr>
                <w:p w14:paraId="42FDD4C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BOD</w:t>
                  </w:r>
                  <w:r>
                    <w:rPr>
                      <w:rFonts w:hint="eastAsia" w:ascii="Times New Roman" w:hAnsi="Times New Roman" w:eastAsia="宋体" w:cs="Times New Roman"/>
                      <w:color w:val="auto"/>
                      <w:sz w:val="21"/>
                      <w:szCs w:val="21"/>
                      <w:vertAlign w:val="subscript"/>
                      <w:lang w:val="en-US" w:eastAsia="zh-CN"/>
                    </w:rPr>
                    <w:t>5</w:t>
                  </w:r>
                  <w:r>
                    <w:rPr>
                      <w:rFonts w:hint="eastAsia" w:ascii="Times New Roman" w:hAnsi="Times New Roman" w:cs="Times New Roman"/>
                      <w:color w:val="auto"/>
                      <w:sz w:val="21"/>
                      <w:szCs w:val="21"/>
                      <w:vertAlign w:val="baseline"/>
                      <w:lang w:eastAsia="zh-CN"/>
                    </w:rPr>
                    <w:t>（</w:t>
                  </w:r>
                  <w:r>
                    <w:rPr>
                      <w:rFonts w:hint="eastAsia" w:ascii="Times New Roman" w:hAnsi="Times New Roman" w:cs="Times New Roman"/>
                      <w:color w:val="auto"/>
                      <w:sz w:val="21"/>
                      <w:szCs w:val="21"/>
                      <w:vertAlign w:val="baseline"/>
                      <w:lang w:val="en-US" w:eastAsia="zh-CN"/>
                    </w:rPr>
                    <w:t>mg/L</w:t>
                  </w:r>
                  <w:r>
                    <w:rPr>
                      <w:rFonts w:hint="eastAsia" w:ascii="Times New Roman" w:hAnsi="Times New Roman" w:cs="Times New Roman"/>
                      <w:color w:val="auto"/>
                      <w:sz w:val="21"/>
                      <w:szCs w:val="21"/>
                      <w:vertAlign w:val="baseline"/>
                      <w:lang w:eastAsia="zh-CN"/>
                    </w:rPr>
                    <w:t>）</w:t>
                  </w:r>
                </w:p>
              </w:tc>
              <w:tc>
                <w:tcPr>
                  <w:tcW w:w="1061" w:type="pct"/>
                  <w:tcBorders>
                    <w:tl2br w:val="nil"/>
                    <w:tr2bl w:val="nil"/>
                  </w:tcBorders>
                  <w:noWrap w:val="0"/>
                  <w:vAlign w:val="center"/>
                </w:tcPr>
                <w:p w14:paraId="6DB2F18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200</w:t>
                  </w:r>
                </w:p>
              </w:tc>
              <w:tc>
                <w:tcPr>
                  <w:tcW w:w="2292" w:type="dxa"/>
                  <w:tcBorders>
                    <w:tl2br w:val="nil"/>
                    <w:tr2bl w:val="nil"/>
                  </w:tcBorders>
                  <w:noWrap w:val="0"/>
                  <w:vAlign w:val="center"/>
                </w:tcPr>
                <w:p w14:paraId="4EC1A0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0.007 </w:t>
                  </w:r>
                </w:p>
              </w:tc>
            </w:tr>
          </w:tbl>
          <w:p w14:paraId="47485B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（2）洗煤废水</w:t>
            </w:r>
          </w:p>
          <w:p w14:paraId="1EDEC4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kern w:val="0"/>
                <w:sz w:val="24"/>
              </w:rPr>
            </w:pPr>
            <w:r>
              <w:rPr>
                <w:rFonts w:hint="eastAsia" w:ascii="Times New Roman" w:hAnsi="Times New Roman" w:cs="Times New Roman"/>
                <w:color w:val="auto"/>
                <w:kern w:val="0"/>
                <w:sz w:val="24"/>
              </w:rPr>
              <w:t>项目在正常运行情况下，生产过程煤泥水采用洗水闭路循环系统，经过浓缩+压滤处理后全部进行循环综合利用，不外排，本项目设置了浓缩池，可以容纳浓缩机全部水量，保证煤泥水不外排，不会对当地的水环境增加污染负荷。</w:t>
            </w:r>
          </w:p>
          <w:p w14:paraId="2376DC73">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kern w:val="0"/>
                <w:sz w:val="24"/>
              </w:rPr>
            </w:pPr>
            <w:r>
              <w:rPr>
                <w:rFonts w:hint="eastAsia" w:ascii="Times New Roman" w:hAnsi="Times New Roman" w:cs="Times New Roman"/>
                <w:color w:val="auto"/>
                <w:kern w:val="0"/>
                <w:sz w:val="24"/>
              </w:rPr>
              <w:t>①完备的回收系统分析</w:t>
            </w:r>
          </w:p>
          <w:p w14:paraId="5C6CFA21">
            <w:pPr>
              <w:pStyle w:val="17"/>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color w:val="auto"/>
                <w:kern w:val="0"/>
                <w:sz w:val="24"/>
              </w:rPr>
            </w:pPr>
            <w:r>
              <w:rPr>
                <w:rFonts w:ascii="Times New Roman" w:hAnsi="Times New Roman" w:cs="Times New Roman"/>
                <w:b w:val="0"/>
                <w:color w:val="auto"/>
                <w:kern w:val="0"/>
                <w:sz w:val="24"/>
              </w:rPr>
              <w:t>根据《煤炭洗选工程设计规范》（GB50359-2016）要求，煤泥水处理选用浓缩机，本项目配备高效浓缩机，可以保证在事故状况下煤泥水不外排。</w:t>
            </w:r>
          </w:p>
          <w:p w14:paraId="080471C0">
            <w:pPr>
              <w:pStyle w:val="18"/>
              <w:keepNext w:val="0"/>
              <w:keepLines w:val="0"/>
              <w:suppressLineNumbers w:val="0"/>
              <w:spacing w:before="0" w:beforeAutospacing="0" w:after="0" w:afterAutospacing="0" w:line="360" w:lineRule="auto"/>
              <w:ind w:left="0" w:right="0" w:firstLine="480" w:firstLineChars="200"/>
              <w:jc w:val="both"/>
              <w:rPr>
                <w:rFonts w:hint="eastAsia" w:cs="Times New Roman"/>
                <w:b w:val="0"/>
                <w:color w:val="auto"/>
                <w:sz w:val="24"/>
              </w:rPr>
            </w:pPr>
            <w:r>
              <w:rPr>
                <w:rFonts w:hint="eastAsia" w:cs="Times New Roman"/>
                <w:b w:val="0"/>
                <w:color w:val="auto"/>
                <w:sz w:val="24"/>
              </w:rPr>
              <w:t>②煤泥回收分析</w:t>
            </w:r>
          </w:p>
          <w:p w14:paraId="4022A124">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kern w:val="0"/>
                <w:sz w:val="24"/>
              </w:rPr>
            </w:pPr>
            <w:r>
              <w:rPr>
                <w:rFonts w:hint="eastAsia" w:ascii="Times New Roman" w:hAnsi="Times New Roman" w:cs="Times New Roman"/>
                <w:color w:val="auto"/>
                <w:kern w:val="0"/>
                <w:sz w:val="24"/>
                <w:highlight w:val="none"/>
              </w:rPr>
              <w:t>本项目对煤泥水的处理采用浓缩+压滤回收工艺，浓缩机溢流水中悬浮物的浓度为10-15g/L，压滤机滤液浓度低于30g/L。浓缩机溢流及压滤机滤液由泵打入循环水池重复利用，悬浮物浓度小于50g/L的标准要求。</w:t>
            </w:r>
          </w:p>
          <w:p w14:paraId="3283F2D7">
            <w:pPr>
              <w:pStyle w:val="17"/>
              <w:keepNext w:val="0"/>
              <w:keepLines w:val="0"/>
              <w:suppressLineNumbers w:val="0"/>
              <w:spacing w:before="0" w:beforeAutospacing="0" w:after="0" w:afterAutospacing="0" w:line="360" w:lineRule="auto"/>
              <w:ind w:left="0" w:right="0" w:firstLine="480" w:firstLineChars="200"/>
              <w:rPr>
                <w:rFonts w:hint="default" w:cs="Times New Roman"/>
                <w:color w:val="auto"/>
              </w:rPr>
            </w:pPr>
            <w:r>
              <w:rPr>
                <w:rFonts w:ascii="Times New Roman" w:hAnsi="Times New Roman" w:cs="Times New Roman"/>
                <w:b w:val="0"/>
                <w:color w:val="auto"/>
                <w:kern w:val="0"/>
                <w:sz w:val="24"/>
              </w:rPr>
              <w:t>本项目与选煤行业洗水闭路循环五项指标对照结果见表。</w:t>
            </w:r>
          </w:p>
          <w:p w14:paraId="3E0D8DEA">
            <w:pPr>
              <w:keepNext w:val="0"/>
              <w:keepLines w:val="0"/>
              <w:suppressLineNumbers w:val="0"/>
              <w:tabs>
                <w:tab w:val="left" w:pos="2940"/>
                <w:tab w:val="center" w:pos="4630"/>
              </w:tabs>
              <w:autoSpaceDE w:val="0"/>
              <w:autoSpaceDN w:val="0"/>
              <w:spacing w:before="0" w:beforeAutospacing="0" w:after="0" w:afterAutospacing="0"/>
              <w:ind w:left="0" w:right="0" w:firstLine="482" w:firstLineChars="200"/>
              <w:jc w:val="center"/>
              <w:rPr>
                <w:rFonts w:hint="default" w:ascii="Times New Roman" w:hAnsi="Times New Roman" w:cs="Times New Roman"/>
                <w:b/>
                <w:color w:val="auto"/>
                <w:sz w:val="24"/>
                <w:szCs w:val="24"/>
                <w:lang w:val="zh-CN"/>
              </w:rPr>
            </w:pPr>
            <w:r>
              <w:rPr>
                <w:rFonts w:hint="default" w:ascii="Times New Roman" w:hAnsi="Times New Roman" w:cs="Times New Roman"/>
                <w:b/>
                <w:color w:val="auto"/>
                <w:sz w:val="24"/>
                <w:szCs w:val="24"/>
                <w:lang w:val="zh-CN"/>
              </w:rPr>
              <w:t>表</w:t>
            </w:r>
            <w:r>
              <w:rPr>
                <w:rFonts w:hint="eastAsia" w:ascii="Times New Roman" w:hAnsi="Times New Roman" w:cs="Times New Roman"/>
                <w:b/>
                <w:color w:val="auto"/>
                <w:sz w:val="24"/>
                <w:szCs w:val="24"/>
                <w:lang w:val="en-US" w:eastAsia="zh-CN"/>
              </w:rPr>
              <w:t>4-6</w:t>
            </w:r>
            <w:r>
              <w:rPr>
                <w:rFonts w:hint="default" w:ascii="Times New Roman" w:hAnsi="Times New Roman" w:cs="Times New Roman"/>
                <w:b/>
                <w:color w:val="auto"/>
                <w:sz w:val="24"/>
                <w:szCs w:val="24"/>
                <w:lang w:val="zh-CN"/>
              </w:rPr>
              <w:t xml:space="preserve">   本项目与选煤行业洗水闭路循环五项指标对照结果</w:t>
            </w:r>
            <w:r>
              <w:rPr>
                <w:rFonts w:hint="eastAsia" w:ascii="Times New Roman" w:hAnsi="Times New Roman" w:cs="Times New Roman"/>
                <w:b/>
                <w:color w:val="auto"/>
                <w:sz w:val="24"/>
                <w:szCs w:val="24"/>
                <w:lang w:val="zh-CN"/>
              </w:rPr>
              <w:t>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3223"/>
              <w:gridCol w:w="3700"/>
              <w:gridCol w:w="742"/>
            </w:tblGrid>
            <w:tr w14:paraId="452C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31" w:type="pct"/>
                  <w:noWrap w:val="0"/>
                  <w:vAlign w:val="center"/>
                </w:tcPr>
                <w:p w14:paraId="4B8324C1">
                  <w:pPr>
                    <w:keepNext w:val="0"/>
                    <w:keepLines w:val="0"/>
                    <w:suppressLineNumbers w:val="0"/>
                    <w:spacing w:before="0" w:beforeAutospacing="0" w:after="0" w:afterAutospacing="0" w:line="240" w:lineRule="atLeast"/>
                    <w:ind w:left="0" w:right="0"/>
                    <w:jc w:val="center"/>
                    <w:rPr>
                      <w:rFonts w:hint="eastAsia" w:ascii="Times New Roman" w:hAnsi="Times New Roman" w:eastAsia="Calibri" w:cs="Times New Roman"/>
                      <w:b/>
                      <w:color w:val="auto"/>
                      <w:szCs w:val="21"/>
                    </w:rPr>
                  </w:pPr>
                  <w:r>
                    <w:rPr>
                      <w:rFonts w:hint="eastAsia" w:ascii="Times New Roman" w:hAnsi="Times New Roman" w:cs="Times New Roman"/>
                      <w:b/>
                      <w:color w:val="auto"/>
                      <w:szCs w:val="21"/>
                    </w:rPr>
                    <w:t>序号</w:t>
                  </w:r>
                </w:p>
              </w:tc>
              <w:tc>
                <w:tcPr>
                  <w:tcW w:w="1921" w:type="pct"/>
                  <w:noWrap w:val="0"/>
                  <w:vAlign w:val="center"/>
                </w:tcPr>
                <w:p w14:paraId="4CF44D15">
                  <w:pPr>
                    <w:keepNext w:val="0"/>
                    <w:keepLines w:val="0"/>
                    <w:suppressLineNumbers w:val="0"/>
                    <w:spacing w:before="0" w:beforeAutospacing="0" w:after="0" w:afterAutospacing="0" w:line="240" w:lineRule="atLeast"/>
                    <w:ind w:left="0" w:right="0"/>
                    <w:jc w:val="center"/>
                    <w:rPr>
                      <w:rFonts w:hint="eastAsia" w:ascii="Times New Roman" w:hAnsi="Times New Roman" w:eastAsia="Calibri" w:cs="Times New Roman"/>
                      <w:b/>
                      <w:color w:val="auto"/>
                      <w:szCs w:val="21"/>
                    </w:rPr>
                  </w:pPr>
                  <w:r>
                    <w:rPr>
                      <w:rFonts w:hint="eastAsia" w:ascii="Times New Roman" w:hAnsi="Times New Roman" w:cs="Times New Roman"/>
                      <w:b/>
                      <w:color w:val="auto"/>
                      <w:szCs w:val="21"/>
                    </w:rPr>
                    <w:t>选煤行业洗水闭路循环一级标准指标</w:t>
                  </w:r>
                </w:p>
              </w:tc>
              <w:tc>
                <w:tcPr>
                  <w:tcW w:w="2205" w:type="pct"/>
                  <w:noWrap w:val="0"/>
                  <w:vAlign w:val="center"/>
                </w:tcPr>
                <w:p w14:paraId="7683AF3F">
                  <w:pPr>
                    <w:keepNext w:val="0"/>
                    <w:keepLines w:val="0"/>
                    <w:suppressLineNumbers w:val="0"/>
                    <w:spacing w:before="0" w:beforeAutospacing="0" w:after="0" w:afterAutospacing="0" w:line="240" w:lineRule="atLeast"/>
                    <w:ind w:left="0" w:right="0"/>
                    <w:jc w:val="center"/>
                    <w:rPr>
                      <w:rFonts w:hint="eastAsia" w:ascii="Times New Roman" w:hAnsi="Times New Roman" w:eastAsia="Calibri" w:cs="Times New Roman"/>
                      <w:b/>
                      <w:color w:val="auto"/>
                      <w:szCs w:val="21"/>
                    </w:rPr>
                  </w:pPr>
                  <w:r>
                    <w:rPr>
                      <w:rFonts w:hint="eastAsia" w:ascii="Times New Roman" w:hAnsi="Times New Roman" w:cs="Times New Roman"/>
                      <w:b/>
                      <w:color w:val="auto"/>
                      <w:szCs w:val="21"/>
                    </w:rPr>
                    <w:t>本项目指标</w:t>
                  </w:r>
                </w:p>
              </w:tc>
              <w:tc>
                <w:tcPr>
                  <w:tcW w:w="442" w:type="pct"/>
                  <w:noWrap w:val="0"/>
                  <w:vAlign w:val="center"/>
                </w:tcPr>
                <w:p w14:paraId="2FA7F3A2">
                  <w:pPr>
                    <w:keepNext w:val="0"/>
                    <w:keepLines w:val="0"/>
                    <w:suppressLineNumbers w:val="0"/>
                    <w:spacing w:before="0" w:beforeAutospacing="0" w:after="0" w:afterAutospacing="0" w:line="240" w:lineRule="atLeast"/>
                    <w:ind w:left="0" w:right="0"/>
                    <w:jc w:val="center"/>
                    <w:rPr>
                      <w:rFonts w:hint="eastAsia" w:ascii="Times New Roman" w:hAnsi="Times New Roman" w:eastAsia="Calibri" w:cs="Times New Roman"/>
                      <w:b/>
                      <w:color w:val="auto"/>
                      <w:szCs w:val="21"/>
                    </w:rPr>
                  </w:pPr>
                  <w:r>
                    <w:rPr>
                      <w:rFonts w:hint="eastAsia" w:ascii="Times New Roman" w:hAnsi="Times New Roman" w:cs="Times New Roman"/>
                      <w:b/>
                      <w:color w:val="auto"/>
                      <w:szCs w:val="21"/>
                    </w:rPr>
                    <w:t>符合性</w:t>
                  </w:r>
                </w:p>
              </w:tc>
            </w:tr>
            <w:tr w14:paraId="336C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31" w:type="pct"/>
                  <w:noWrap w:val="0"/>
                  <w:vAlign w:val="center"/>
                </w:tcPr>
                <w:p w14:paraId="258C3D1B">
                  <w:pPr>
                    <w:keepNext w:val="0"/>
                    <w:keepLines w:val="0"/>
                    <w:suppressLineNumbers w:val="0"/>
                    <w:spacing w:before="0" w:beforeAutospacing="0" w:after="0" w:afterAutospacing="0" w:line="240" w:lineRule="atLeast"/>
                    <w:ind w:left="0" w:right="0"/>
                    <w:jc w:val="center"/>
                    <w:rPr>
                      <w:rFonts w:hint="eastAsia" w:ascii="Times New Roman" w:hAnsi="Times New Roman" w:eastAsia="Calibri" w:cs="Times New Roman"/>
                      <w:bCs/>
                      <w:color w:val="auto"/>
                      <w:szCs w:val="21"/>
                    </w:rPr>
                  </w:pPr>
                  <w:r>
                    <w:rPr>
                      <w:rFonts w:hint="eastAsia" w:ascii="Times New Roman" w:hAnsi="Times New Roman" w:cs="Times New Roman"/>
                      <w:bCs/>
                      <w:color w:val="auto"/>
                      <w:szCs w:val="21"/>
                    </w:rPr>
                    <w:t>1</w:t>
                  </w:r>
                </w:p>
              </w:tc>
              <w:tc>
                <w:tcPr>
                  <w:tcW w:w="1921" w:type="pct"/>
                  <w:noWrap w:val="0"/>
                  <w:vAlign w:val="center"/>
                </w:tcPr>
                <w:p w14:paraId="77BD31C1">
                  <w:pPr>
                    <w:keepNext w:val="0"/>
                    <w:keepLines w:val="0"/>
                    <w:suppressLineNumbers w:val="0"/>
                    <w:spacing w:before="0" w:beforeAutospacing="0" w:after="0" w:afterAutospacing="0" w:line="240" w:lineRule="atLeast"/>
                    <w:ind w:left="0" w:right="0"/>
                    <w:jc w:val="center"/>
                    <w:rPr>
                      <w:rFonts w:hint="eastAsia" w:ascii="Times New Roman" w:hAnsi="Times New Roman" w:eastAsia="Calibri" w:cs="Times New Roman"/>
                      <w:bCs/>
                      <w:color w:val="auto"/>
                      <w:szCs w:val="21"/>
                    </w:rPr>
                  </w:pPr>
                  <w:r>
                    <w:rPr>
                      <w:rFonts w:hint="eastAsia" w:ascii="Times New Roman" w:hAnsi="Times New Roman" w:cs="Times New Roman"/>
                      <w:bCs/>
                      <w:color w:val="auto"/>
                      <w:szCs w:val="21"/>
                    </w:rPr>
                    <w:t>煤泥全部在厂房内机械回收，取消煤泥沉淀池</w:t>
                  </w:r>
                </w:p>
              </w:tc>
              <w:tc>
                <w:tcPr>
                  <w:tcW w:w="2205" w:type="pct"/>
                  <w:noWrap w:val="0"/>
                  <w:vAlign w:val="center"/>
                </w:tcPr>
                <w:p w14:paraId="31214257">
                  <w:pPr>
                    <w:keepNext w:val="0"/>
                    <w:keepLines w:val="0"/>
                    <w:suppressLineNumbers w:val="0"/>
                    <w:spacing w:before="0" w:beforeAutospacing="0" w:after="0" w:afterAutospacing="0" w:line="240" w:lineRule="atLeast"/>
                    <w:ind w:left="0" w:right="0"/>
                    <w:jc w:val="center"/>
                    <w:rPr>
                      <w:rFonts w:hint="eastAsia" w:ascii="Times New Roman" w:hAnsi="Times New Roman" w:eastAsia="Calibri" w:cs="Times New Roman"/>
                      <w:bCs/>
                      <w:color w:val="auto"/>
                      <w:szCs w:val="21"/>
                    </w:rPr>
                  </w:pPr>
                  <w:r>
                    <w:rPr>
                      <w:rFonts w:hint="eastAsia" w:ascii="Times New Roman" w:hAnsi="Times New Roman" w:cs="Times New Roman"/>
                      <w:bCs/>
                      <w:color w:val="auto"/>
                      <w:szCs w:val="21"/>
                    </w:rPr>
                    <w:t>煤泥采用浓缩机和压滤机回收，煤泥压滤在室内完成，不设沉淀池</w:t>
                  </w:r>
                </w:p>
              </w:tc>
              <w:tc>
                <w:tcPr>
                  <w:tcW w:w="442" w:type="pct"/>
                  <w:noWrap w:val="0"/>
                  <w:vAlign w:val="center"/>
                </w:tcPr>
                <w:p w14:paraId="37221B16">
                  <w:pPr>
                    <w:keepNext w:val="0"/>
                    <w:keepLines w:val="0"/>
                    <w:suppressLineNumbers w:val="0"/>
                    <w:spacing w:before="0" w:beforeAutospacing="0" w:after="0" w:afterAutospacing="0" w:line="240" w:lineRule="atLeast"/>
                    <w:ind w:left="0" w:right="0"/>
                    <w:jc w:val="center"/>
                    <w:rPr>
                      <w:rFonts w:hint="eastAsia" w:ascii="Times New Roman" w:hAnsi="Times New Roman" w:eastAsia="Calibri" w:cs="Times New Roman"/>
                      <w:bCs/>
                      <w:color w:val="auto"/>
                      <w:szCs w:val="21"/>
                    </w:rPr>
                  </w:pPr>
                  <w:r>
                    <w:rPr>
                      <w:rFonts w:hint="eastAsia" w:ascii="Times New Roman" w:hAnsi="Times New Roman" w:cs="Times New Roman"/>
                      <w:bCs/>
                      <w:color w:val="auto"/>
                      <w:szCs w:val="21"/>
                    </w:rPr>
                    <w:t>符合</w:t>
                  </w:r>
                </w:p>
              </w:tc>
            </w:tr>
            <w:tr w14:paraId="0C6F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31" w:type="pct"/>
                  <w:noWrap w:val="0"/>
                  <w:vAlign w:val="center"/>
                </w:tcPr>
                <w:p w14:paraId="339C6AB6">
                  <w:pPr>
                    <w:keepNext w:val="0"/>
                    <w:keepLines w:val="0"/>
                    <w:suppressLineNumbers w:val="0"/>
                    <w:spacing w:before="0" w:beforeAutospacing="0" w:after="0" w:afterAutospacing="0" w:line="240" w:lineRule="atLeast"/>
                    <w:ind w:left="0" w:right="0"/>
                    <w:jc w:val="center"/>
                    <w:rPr>
                      <w:rFonts w:hint="eastAsia" w:ascii="Times New Roman" w:hAnsi="Times New Roman" w:eastAsia="Calibri" w:cs="Times New Roman"/>
                      <w:bCs/>
                      <w:color w:val="auto"/>
                      <w:szCs w:val="21"/>
                    </w:rPr>
                  </w:pPr>
                  <w:r>
                    <w:rPr>
                      <w:rFonts w:hint="eastAsia" w:ascii="Times New Roman" w:hAnsi="Times New Roman" w:cs="Times New Roman"/>
                      <w:bCs/>
                      <w:color w:val="auto"/>
                      <w:szCs w:val="21"/>
                    </w:rPr>
                    <w:t>2</w:t>
                  </w:r>
                </w:p>
              </w:tc>
              <w:tc>
                <w:tcPr>
                  <w:tcW w:w="1921" w:type="pct"/>
                  <w:noWrap w:val="0"/>
                  <w:vAlign w:val="center"/>
                </w:tcPr>
                <w:p w14:paraId="6D1A0F88">
                  <w:pPr>
                    <w:keepNext w:val="0"/>
                    <w:keepLines w:val="0"/>
                    <w:suppressLineNumbers w:val="0"/>
                    <w:spacing w:before="0" w:beforeAutospacing="0" w:after="0" w:afterAutospacing="0" w:line="240" w:lineRule="atLeast"/>
                    <w:ind w:left="0" w:right="0"/>
                    <w:jc w:val="center"/>
                    <w:rPr>
                      <w:rFonts w:hint="default" w:ascii="Times New Roman" w:hAnsi="Times New Roman" w:eastAsia="Calibri" w:cs="Times New Roman"/>
                      <w:bCs/>
                      <w:color w:val="auto"/>
                      <w:szCs w:val="21"/>
                      <w:highlight w:val="none"/>
                    </w:rPr>
                  </w:pPr>
                  <w:r>
                    <w:rPr>
                      <w:rFonts w:hint="eastAsia" w:ascii="Times New Roman" w:hAnsi="Times New Roman" w:cs="Times New Roman"/>
                      <w:bCs/>
                      <w:color w:val="auto"/>
                      <w:szCs w:val="21"/>
                      <w:highlight w:val="none"/>
                    </w:rPr>
                    <w:t>洗水实现动态平衡，不向厂区外排水，水重复利用率在90%以上，单位补充水量小于0.</w:t>
                  </w:r>
                  <w:r>
                    <w:rPr>
                      <w:rFonts w:hint="eastAsia" w:ascii="Times New Roman" w:hAnsi="Times New Roman" w:cs="Times New Roman"/>
                      <w:bCs/>
                      <w:color w:val="auto"/>
                      <w:szCs w:val="21"/>
                      <w:highlight w:val="none"/>
                      <w:lang w:val="en-US" w:eastAsia="zh-CN"/>
                    </w:rPr>
                    <w:t>0</w:t>
                  </w:r>
                  <w:r>
                    <w:rPr>
                      <w:rFonts w:hint="eastAsia" w:ascii="Times New Roman" w:hAnsi="Times New Roman" w:cs="Times New Roman"/>
                      <w:bCs/>
                      <w:color w:val="auto"/>
                      <w:szCs w:val="21"/>
                      <w:highlight w:val="none"/>
                    </w:rPr>
                    <w:t>5m</w:t>
                  </w:r>
                  <w:r>
                    <w:rPr>
                      <w:rFonts w:hint="eastAsia" w:ascii="Times New Roman" w:hAnsi="Times New Roman" w:cs="Times New Roman"/>
                      <w:bCs/>
                      <w:color w:val="auto"/>
                      <w:szCs w:val="21"/>
                      <w:highlight w:val="none"/>
                      <w:vertAlign w:val="superscript"/>
                    </w:rPr>
                    <w:t>3</w:t>
                  </w:r>
                  <w:r>
                    <w:rPr>
                      <w:rFonts w:hint="eastAsia" w:ascii="Times New Roman" w:hAnsi="Times New Roman" w:cs="Times New Roman"/>
                      <w:bCs/>
                      <w:color w:val="auto"/>
                      <w:szCs w:val="21"/>
                      <w:highlight w:val="none"/>
                    </w:rPr>
                    <w:t>/t（入选原煤）</w:t>
                  </w:r>
                </w:p>
              </w:tc>
              <w:tc>
                <w:tcPr>
                  <w:tcW w:w="2205" w:type="pct"/>
                  <w:noWrap w:val="0"/>
                  <w:vAlign w:val="center"/>
                </w:tcPr>
                <w:p w14:paraId="00913DC7">
                  <w:pPr>
                    <w:keepNext w:val="0"/>
                    <w:keepLines w:val="0"/>
                    <w:suppressLineNumbers w:val="0"/>
                    <w:spacing w:before="0" w:beforeAutospacing="0" w:after="0" w:afterAutospacing="0" w:line="240" w:lineRule="atLeast"/>
                    <w:ind w:left="0" w:right="0"/>
                    <w:jc w:val="center"/>
                    <w:rPr>
                      <w:rFonts w:hint="default" w:ascii="Times New Roman" w:hAnsi="Times New Roman" w:eastAsia="Calibri" w:cs="Times New Roman"/>
                      <w:bCs/>
                      <w:color w:val="auto"/>
                      <w:szCs w:val="21"/>
                      <w:highlight w:val="none"/>
                    </w:rPr>
                  </w:pPr>
                  <w:r>
                    <w:rPr>
                      <w:rFonts w:hint="eastAsia" w:ascii="Times New Roman" w:hAnsi="Times New Roman" w:cs="Times New Roman"/>
                      <w:bCs/>
                      <w:color w:val="auto"/>
                      <w:szCs w:val="21"/>
                      <w:highlight w:val="none"/>
                    </w:rPr>
                    <w:t>洗水复用率为</w:t>
                  </w:r>
                  <w:r>
                    <w:rPr>
                      <w:rFonts w:hint="eastAsia" w:ascii="Times New Roman" w:hAnsi="Times New Roman" w:cs="Times New Roman"/>
                      <w:bCs/>
                      <w:color w:val="auto"/>
                      <w:szCs w:val="21"/>
                      <w:highlight w:val="none"/>
                      <w:lang w:val="en-US" w:eastAsia="zh-CN"/>
                    </w:rPr>
                    <w:t>96.2</w:t>
                  </w:r>
                  <w:r>
                    <w:rPr>
                      <w:rFonts w:hint="eastAsia" w:ascii="Times New Roman" w:hAnsi="Times New Roman" w:cs="Times New Roman"/>
                      <w:bCs/>
                      <w:color w:val="auto"/>
                      <w:szCs w:val="21"/>
                      <w:highlight w:val="none"/>
                    </w:rPr>
                    <w:t>%，每吨煤补水量为0.0</w:t>
                  </w:r>
                  <w:r>
                    <w:rPr>
                      <w:rFonts w:hint="eastAsia" w:ascii="Times New Roman" w:hAnsi="Times New Roman" w:cs="Times New Roman"/>
                      <w:bCs/>
                      <w:color w:val="auto"/>
                      <w:szCs w:val="21"/>
                      <w:highlight w:val="none"/>
                      <w:lang w:val="en-US" w:eastAsia="zh-CN"/>
                    </w:rPr>
                    <w:t>4</w:t>
                  </w:r>
                  <w:r>
                    <w:rPr>
                      <w:rFonts w:hint="eastAsia" w:ascii="Times New Roman" w:hAnsi="Times New Roman" w:cs="Times New Roman"/>
                      <w:bCs/>
                      <w:color w:val="auto"/>
                      <w:szCs w:val="21"/>
                      <w:highlight w:val="none"/>
                    </w:rPr>
                    <w:t>m</w:t>
                  </w:r>
                  <w:r>
                    <w:rPr>
                      <w:rFonts w:hint="eastAsia" w:ascii="Times New Roman" w:hAnsi="Times New Roman" w:cs="Times New Roman"/>
                      <w:bCs/>
                      <w:color w:val="auto"/>
                      <w:szCs w:val="21"/>
                      <w:highlight w:val="none"/>
                      <w:vertAlign w:val="superscript"/>
                    </w:rPr>
                    <w:t>3</w:t>
                  </w:r>
                  <w:r>
                    <w:rPr>
                      <w:rFonts w:hint="eastAsia" w:ascii="Times New Roman" w:hAnsi="Times New Roman" w:cs="Times New Roman"/>
                      <w:bCs/>
                      <w:color w:val="auto"/>
                      <w:szCs w:val="21"/>
                      <w:highlight w:val="none"/>
                    </w:rPr>
                    <w:t>/t</w:t>
                  </w:r>
                </w:p>
              </w:tc>
              <w:tc>
                <w:tcPr>
                  <w:tcW w:w="442" w:type="pct"/>
                  <w:noWrap w:val="0"/>
                  <w:vAlign w:val="center"/>
                </w:tcPr>
                <w:p w14:paraId="3407EDAF">
                  <w:pPr>
                    <w:keepNext w:val="0"/>
                    <w:keepLines w:val="0"/>
                    <w:suppressLineNumbers w:val="0"/>
                    <w:spacing w:before="0" w:beforeAutospacing="0" w:after="0" w:afterAutospacing="0" w:line="240" w:lineRule="atLeast"/>
                    <w:ind w:left="0" w:right="0"/>
                    <w:jc w:val="center"/>
                    <w:rPr>
                      <w:rFonts w:hint="eastAsia" w:ascii="Times New Roman" w:hAnsi="Times New Roman" w:eastAsia="Calibri" w:cs="Times New Roman"/>
                      <w:bCs/>
                      <w:color w:val="auto"/>
                      <w:szCs w:val="21"/>
                    </w:rPr>
                  </w:pPr>
                  <w:r>
                    <w:rPr>
                      <w:rFonts w:hint="eastAsia" w:ascii="Times New Roman" w:hAnsi="Times New Roman" w:cs="Times New Roman"/>
                      <w:bCs/>
                      <w:color w:val="auto"/>
                      <w:szCs w:val="21"/>
                    </w:rPr>
                    <w:t>符合</w:t>
                  </w:r>
                </w:p>
              </w:tc>
            </w:tr>
            <w:tr w14:paraId="405F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31" w:type="pct"/>
                  <w:noWrap w:val="0"/>
                  <w:vAlign w:val="center"/>
                </w:tcPr>
                <w:p w14:paraId="58794268">
                  <w:pPr>
                    <w:keepNext w:val="0"/>
                    <w:keepLines w:val="0"/>
                    <w:suppressLineNumbers w:val="0"/>
                    <w:spacing w:before="0" w:beforeAutospacing="0" w:after="0" w:afterAutospacing="0" w:line="240" w:lineRule="atLeast"/>
                    <w:ind w:left="0" w:right="0"/>
                    <w:jc w:val="center"/>
                    <w:rPr>
                      <w:rFonts w:hint="eastAsia" w:ascii="Times New Roman" w:hAnsi="Times New Roman" w:eastAsia="Calibri" w:cs="Times New Roman"/>
                      <w:bCs/>
                      <w:color w:val="auto"/>
                      <w:szCs w:val="21"/>
                    </w:rPr>
                  </w:pPr>
                  <w:r>
                    <w:rPr>
                      <w:rFonts w:hint="eastAsia" w:ascii="Times New Roman" w:hAnsi="Times New Roman" w:cs="Times New Roman"/>
                      <w:bCs/>
                      <w:color w:val="auto"/>
                      <w:szCs w:val="21"/>
                    </w:rPr>
                    <w:t>3</w:t>
                  </w:r>
                </w:p>
              </w:tc>
              <w:tc>
                <w:tcPr>
                  <w:tcW w:w="1921" w:type="pct"/>
                  <w:noWrap w:val="0"/>
                  <w:vAlign w:val="center"/>
                </w:tcPr>
                <w:p w14:paraId="7E5D4D9D">
                  <w:pPr>
                    <w:keepNext w:val="0"/>
                    <w:keepLines w:val="0"/>
                    <w:suppressLineNumbers w:val="0"/>
                    <w:spacing w:before="0" w:beforeAutospacing="0" w:after="0" w:afterAutospacing="0" w:line="240" w:lineRule="atLeast"/>
                    <w:ind w:left="0" w:right="0"/>
                    <w:jc w:val="center"/>
                    <w:rPr>
                      <w:rFonts w:hint="eastAsia" w:ascii="Times New Roman" w:hAnsi="Times New Roman" w:eastAsia="Calibri" w:cs="Times New Roman"/>
                      <w:bCs/>
                      <w:color w:val="auto"/>
                      <w:szCs w:val="21"/>
                    </w:rPr>
                  </w:pPr>
                  <w:r>
                    <w:rPr>
                      <w:rFonts w:hint="eastAsia" w:ascii="Times New Roman" w:hAnsi="Times New Roman" w:cs="Times New Roman"/>
                      <w:bCs/>
                      <w:color w:val="auto"/>
                      <w:szCs w:val="21"/>
                    </w:rPr>
                    <w:t>设有缓冲水池或浓缩机（也可用煤泥沉淀池代替，贮存缓冲水或事故排放水），并有完备的回水系统。设备的冷却水自成闭路，少量进入补水系统</w:t>
                  </w:r>
                </w:p>
              </w:tc>
              <w:tc>
                <w:tcPr>
                  <w:tcW w:w="2205" w:type="pct"/>
                  <w:noWrap w:val="0"/>
                  <w:vAlign w:val="center"/>
                </w:tcPr>
                <w:p w14:paraId="4EF4DE3F">
                  <w:pPr>
                    <w:keepNext w:val="0"/>
                    <w:keepLines w:val="0"/>
                    <w:suppressLineNumbers w:val="0"/>
                    <w:spacing w:before="0" w:beforeAutospacing="0" w:after="0" w:afterAutospacing="0" w:line="240" w:lineRule="atLeast"/>
                    <w:ind w:left="0" w:right="0"/>
                    <w:jc w:val="center"/>
                    <w:rPr>
                      <w:rFonts w:hint="eastAsia" w:ascii="Times New Roman" w:hAnsi="Times New Roman" w:cs="Times New Roman"/>
                      <w:bCs/>
                      <w:color w:val="auto"/>
                      <w:szCs w:val="21"/>
                    </w:rPr>
                  </w:pPr>
                  <w:r>
                    <w:rPr>
                      <w:rFonts w:hint="eastAsia" w:ascii="Times New Roman" w:hAnsi="Times New Roman" w:cs="Times New Roman"/>
                      <w:color w:val="auto"/>
                      <w:szCs w:val="21"/>
                    </w:rPr>
                    <w:t>配</w:t>
                  </w:r>
                  <w:r>
                    <w:rPr>
                      <w:rFonts w:hint="eastAsia" w:ascii="Times New Roman" w:hAnsi="Times New Roman" w:cs="Times New Roman"/>
                      <w:color w:val="auto"/>
                      <w:szCs w:val="21"/>
                      <w:highlight w:val="none"/>
                    </w:rPr>
                    <w:t>备</w:t>
                  </w:r>
                  <w:r>
                    <w:rPr>
                      <w:rFonts w:hint="eastAsia" w:ascii="Times New Roman" w:hAnsi="Times New Roman" w:cs="Times New Roman"/>
                      <w:color w:val="auto"/>
                      <w:szCs w:val="21"/>
                      <w:highlight w:val="none"/>
                      <w:lang w:val="en-US" w:eastAsia="zh-CN"/>
                    </w:rPr>
                    <w:t>2</w:t>
                  </w:r>
                  <w:r>
                    <w:rPr>
                      <w:rFonts w:hint="eastAsia" w:ascii="Times New Roman" w:hAnsi="Times New Roman" w:cs="Times New Roman"/>
                      <w:color w:val="auto"/>
                      <w:szCs w:val="21"/>
                      <w:highlight w:val="none"/>
                    </w:rPr>
                    <w:t>台</w:t>
                  </w:r>
                  <w:r>
                    <w:rPr>
                      <w:rFonts w:hint="default" w:ascii="Times New Roman" w:hAnsi="Times New Roman" w:cs="Times New Roman"/>
                      <w:color w:val="auto"/>
                      <w:kern w:val="0"/>
                      <w:szCs w:val="21"/>
                      <w:highlight w:val="none"/>
                    </w:rPr>
                    <w:t>浓缩机</w:t>
                  </w:r>
                  <w:r>
                    <w:rPr>
                      <w:rFonts w:hint="eastAsia" w:ascii="Times New Roman" w:hAnsi="Times New Roman" w:cs="Times New Roman"/>
                      <w:color w:val="auto"/>
                      <w:kern w:val="0"/>
                      <w:szCs w:val="21"/>
                    </w:rPr>
                    <w:t>，并有完备的回收系统</w:t>
                  </w:r>
                </w:p>
              </w:tc>
              <w:tc>
                <w:tcPr>
                  <w:tcW w:w="442" w:type="pct"/>
                  <w:noWrap w:val="0"/>
                  <w:vAlign w:val="center"/>
                </w:tcPr>
                <w:p w14:paraId="2B185071">
                  <w:pPr>
                    <w:keepNext w:val="0"/>
                    <w:keepLines w:val="0"/>
                    <w:suppressLineNumbers w:val="0"/>
                    <w:spacing w:before="0" w:beforeAutospacing="0" w:after="0" w:afterAutospacing="0" w:line="240" w:lineRule="atLeast"/>
                    <w:ind w:left="0" w:right="0"/>
                    <w:jc w:val="center"/>
                    <w:rPr>
                      <w:rFonts w:hint="eastAsia" w:ascii="Times New Roman" w:hAnsi="Times New Roman" w:eastAsia="Calibri" w:cs="Times New Roman"/>
                      <w:bCs/>
                      <w:color w:val="auto"/>
                      <w:szCs w:val="21"/>
                    </w:rPr>
                  </w:pPr>
                  <w:r>
                    <w:rPr>
                      <w:rFonts w:hint="eastAsia" w:ascii="Times New Roman" w:hAnsi="Times New Roman" w:cs="Times New Roman"/>
                      <w:bCs/>
                      <w:color w:val="auto"/>
                      <w:szCs w:val="21"/>
                    </w:rPr>
                    <w:t>符合</w:t>
                  </w:r>
                </w:p>
              </w:tc>
            </w:tr>
            <w:tr w14:paraId="1EFF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31" w:type="pct"/>
                  <w:noWrap w:val="0"/>
                  <w:vAlign w:val="center"/>
                </w:tcPr>
                <w:p w14:paraId="452D1218">
                  <w:pPr>
                    <w:keepNext w:val="0"/>
                    <w:keepLines w:val="0"/>
                    <w:suppressLineNumbers w:val="0"/>
                    <w:spacing w:before="0" w:beforeAutospacing="0" w:after="0" w:afterAutospacing="0" w:line="240" w:lineRule="atLeast"/>
                    <w:ind w:left="0" w:right="0"/>
                    <w:jc w:val="center"/>
                    <w:rPr>
                      <w:rFonts w:hint="eastAsia" w:ascii="Times New Roman" w:hAnsi="Times New Roman" w:eastAsia="Calibri" w:cs="Times New Roman"/>
                      <w:bCs/>
                      <w:color w:val="auto"/>
                      <w:szCs w:val="21"/>
                    </w:rPr>
                  </w:pPr>
                  <w:r>
                    <w:rPr>
                      <w:rFonts w:hint="eastAsia" w:ascii="Times New Roman" w:hAnsi="Times New Roman" w:cs="Times New Roman"/>
                      <w:bCs/>
                      <w:color w:val="auto"/>
                      <w:szCs w:val="21"/>
                    </w:rPr>
                    <w:t>4</w:t>
                  </w:r>
                </w:p>
              </w:tc>
              <w:tc>
                <w:tcPr>
                  <w:tcW w:w="1921" w:type="pct"/>
                  <w:noWrap w:val="0"/>
                  <w:vAlign w:val="center"/>
                </w:tcPr>
                <w:p w14:paraId="2CEE6392">
                  <w:pPr>
                    <w:keepNext w:val="0"/>
                    <w:keepLines w:val="0"/>
                    <w:suppressLineNumbers w:val="0"/>
                    <w:spacing w:before="0" w:beforeAutospacing="0" w:after="0" w:afterAutospacing="0" w:line="240" w:lineRule="atLeast"/>
                    <w:ind w:left="0" w:right="0"/>
                    <w:jc w:val="center"/>
                    <w:rPr>
                      <w:rFonts w:hint="default" w:ascii="Times New Roman" w:hAnsi="Times New Roman" w:eastAsia="Calibri" w:cs="Times New Roman"/>
                      <w:bCs/>
                      <w:color w:val="auto"/>
                      <w:szCs w:val="21"/>
                    </w:rPr>
                  </w:pPr>
                  <w:r>
                    <w:rPr>
                      <w:rFonts w:hint="eastAsia" w:ascii="Times New Roman" w:hAnsi="Times New Roman" w:cs="Times New Roman"/>
                      <w:bCs/>
                      <w:color w:val="auto"/>
                      <w:szCs w:val="21"/>
                    </w:rPr>
                    <w:t>洗水浓度SS＜50g/L</w:t>
                  </w:r>
                </w:p>
              </w:tc>
              <w:tc>
                <w:tcPr>
                  <w:tcW w:w="2205" w:type="pct"/>
                  <w:noWrap w:val="0"/>
                  <w:vAlign w:val="center"/>
                </w:tcPr>
                <w:p w14:paraId="585D08F8">
                  <w:pPr>
                    <w:keepNext w:val="0"/>
                    <w:keepLines w:val="0"/>
                    <w:suppressLineNumbers w:val="0"/>
                    <w:spacing w:before="0" w:beforeAutospacing="0" w:after="0" w:afterAutospacing="0" w:line="240" w:lineRule="atLeast"/>
                    <w:ind w:left="0" w:right="0"/>
                    <w:jc w:val="center"/>
                    <w:rPr>
                      <w:rFonts w:hint="default" w:ascii="Times New Roman" w:hAnsi="Times New Roman" w:eastAsia="Calibri" w:cs="Times New Roman"/>
                      <w:bCs/>
                      <w:color w:val="auto"/>
                      <w:szCs w:val="21"/>
                    </w:rPr>
                  </w:pPr>
                  <w:r>
                    <w:rPr>
                      <w:rFonts w:hint="eastAsia" w:ascii="Times New Roman" w:hAnsi="Times New Roman" w:cs="Times New Roman"/>
                      <w:bCs/>
                      <w:color w:val="auto"/>
                      <w:szCs w:val="21"/>
                    </w:rPr>
                    <w:t>浓缩机溢流的煤泥水浓度小于50g/L</w:t>
                  </w:r>
                </w:p>
              </w:tc>
              <w:tc>
                <w:tcPr>
                  <w:tcW w:w="442" w:type="pct"/>
                  <w:noWrap w:val="0"/>
                  <w:vAlign w:val="center"/>
                </w:tcPr>
                <w:p w14:paraId="619A8AD2">
                  <w:pPr>
                    <w:keepNext w:val="0"/>
                    <w:keepLines w:val="0"/>
                    <w:suppressLineNumbers w:val="0"/>
                    <w:spacing w:before="0" w:beforeAutospacing="0" w:after="0" w:afterAutospacing="0" w:line="240" w:lineRule="atLeast"/>
                    <w:ind w:left="0" w:right="0"/>
                    <w:jc w:val="center"/>
                    <w:rPr>
                      <w:rFonts w:hint="eastAsia" w:ascii="Times New Roman" w:hAnsi="Times New Roman" w:eastAsia="Calibri" w:cs="Times New Roman"/>
                      <w:bCs/>
                      <w:color w:val="auto"/>
                      <w:szCs w:val="21"/>
                    </w:rPr>
                  </w:pPr>
                  <w:r>
                    <w:rPr>
                      <w:rFonts w:hint="eastAsia" w:ascii="Times New Roman" w:hAnsi="Times New Roman" w:cs="Times New Roman"/>
                      <w:bCs/>
                      <w:color w:val="auto"/>
                      <w:szCs w:val="21"/>
                    </w:rPr>
                    <w:t>符合</w:t>
                  </w:r>
                </w:p>
              </w:tc>
            </w:tr>
            <w:tr w14:paraId="608F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31" w:type="pct"/>
                  <w:noWrap w:val="0"/>
                  <w:vAlign w:val="center"/>
                </w:tcPr>
                <w:p w14:paraId="2C71C2CC">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color w:val="auto"/>
                      <w:szCs w:val="21"/>
                    </w:rPr>
                  </w:pPr>
                  <w:r>
                    <w:rPr>
                      <w:rFonts w:hint="eastAsia" w:ascii="Times New Roman" w:hAnsi="Times New Roman" w:cs="Times New Roman"/>
                      <w:bCs/>
                      <w:color w:val="auto"/>
                      <w:szCs w:val="21"/>
                    </w:rPr>
                    <w:t>5</w:t>
                  </w:r>
                </w:p>
              </w:tc>
              <w:tc>
                <w:tcPr>
                  <w:tcW w:w="1921" w:type="pct"/>
                  <w:noWrap w:val="0"/>
                  <w:vAlign w:val="center"/>
                </w:tcPr>
                <w:p w14:paraId="68E22022">
                  <w:pPr>
                    <w:keepNext w:val="0"/>
                    <w:keepLines w:val="0"/>
                    <w:suppressLineNumbers w:val="0"/>
                    <w:spacing w:before="0" w:beforeAutospacing="0" w:after="0" w:afterAutospacing="0" w:line="240" w:lineRule="atLeast"/>
                    <w:ind w:left="0" w:right="0"/>
                    <w:jc w:val="center"/>
                    <w:rPr>
                      <w:rFonts w:hint="default" w:ascii="Times New Roman" w:hAnsi="Times New Roman" w:eastAsia="Calibri" w:cs="Times New Roman"/>
                      <w:bCs/>
                      <w:color w:val="auto"/>
                      <w:szCs w:val="21"/>
                    </w:rPr>
                  </w:pPr>
                  <w:r>
                    <w:rPr>
                      <w:rFonts w:hint="eastAsia" w:ascii="Times New Roman" w:hAnsi="Times New Roman" w:cs="Times New Roman"/>
                      <w:bCs/>
                      <w:color w:val="auto"/>
                      <w:szCs w:val="21"/>
                    </w:rPr>
                    <w:t>年入选原料煤量达到核定能力的70%以上</w:t>
                  </w:r>
                </w:p>
              </w:tc>
              <w:tc>
                <w:tcPr>
                  <w:tcW w:w="2205" w:type="pct"/>
                  <w:noWrap w:val="0"/>
                  <w:vAlign w:val="center"/>
                </w:tcPr>
                <w:p w14:paraId="0F1BF1A8">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color w:val="auto"/>
                      <w:szCs w:val="21"/>
                    </w:rPr>
                  </w:pPr>
                  <w:r>
                    <w:rPr>
                      <w:rFonts w:hint="eastAsia" w:ascii="Times New Roman" w:hAnsi="Times New Roman" w:cs="Times New Roman"/>
                      <w:bCs/>
                      <w:color w:val="auto"/>
                      <w:szCs w:val="21"/>
                    </w:rPr>
                    <w:t>入选原料煤量可达到核定能力的100%</w:t>
                  </w:r>
                </w:p>
              </w:tc>
              <w:tc>
                <w:tcPr>
                  <w:tcW w:w="442" w:type="pct"/>
                  <w:noWrap w:val="0"/>
                  <w:vAlign w:val="center"/>
                </w:tcPr>
                <w:p w14:paraId="528B523A">
                  <w:pPr>
                    <w:keepNext w:val="0"/>
                    <w:keepLines w:val="0"/>
                    <w:suppressLineNumbers w:val="0"/>
                    <w:spacing w:before="0" w:beforeAutospacing="0" w:after="0" w:afterAutospacing="0" w:line="240" w:lineRule="atLeast"/>
                    <w:ind w:left="0" w:right="0"/>
                    <w:jc w:val="center"/>
                    <w:rPr>
                      <w:rFonts w:hint="default" w:ascii="Times New Roman" w:hAnsi="Times New Roman" w:eastAsia="Calibri" w:cs="Times New Roman"/>
                      <w:bCs/>
                      <w:color w:val="auto"/>
                      <w:szCs w:val="21"/>
                    </w:rPr>
                  </w:pPr>
                  <w:r>
                    <w:rPr>
                      <w:rFonts w:hint="eastAsia" w:ascii="Times New Roman" w:hAnsi="Times New Roman" w:cs="Times New Roman"/>
                      <w:bCs/>
                      <w:color w:val="auto"/>
                      <w:szCs w:val="21"/>
                    </w:rPr>
                    <w:t>符合</w:t>
                  </w:r>
                </w:p>
              </w:tc>
            </w:tr>
          </w:tbl>
          <w:p w14:paraId="09EBA637">
            <w:pPr>
              <w:pStyle w:val="17"/>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color w:val="auto"/>
                <w:kern w:val="0"/>
                <w:sz w:val="24"/>
              </w:rPr>
            </w:pPr>
            <w:r>
              <w:rPr>
                <w:rFonts w:ascii="Times New Roman" w:hAnsi="Times New Roman" w:cs="Times New Roman"/>
                <w:b w:val="0"/>
                <w:color w:val="auto"/>
                <w:kern w:val="0"/>
                <w:sz w:val="24"/>
              </w:rPr>
              <w:t>综上所述，项目产生的洗煤废水可实现闭路循环，达到</w:t>
            </w:r>
            <w:r>
              <w:rPr>
                <w:rFonts w:hint="eastAsia" w:ascii="Times New Roman" w:hAnsi="Times New Roman" w:cs="Times New Roman"/>
                <w:b w:val="0"/>
                <w:color w:val="auto"/>
                <w:kern w:val="0"/>
                <w:sz w:val="24"/>
                <w:lang w:eastAsia="zh-CN"/>
              </w:rPr>
              <w:t>《</w:t>
            </w:r>
            <w:r>
              <w:rPr>
                <w:rFonts w:hint="eastAsia" w:ascii="Times New Roman" w:hAnsi="Times New Roman" w:cs="Times New Roman"/>
                <w:b w:val="0"/>
                <w:color w:val="auto"/>
                <w:kern w:val="0"/>
                <w:sz w:val="24"/>
              </w:rPr>
              <w:t>选煤厂洗水闭路循环等级》（GB/T35051-2018）</w:t>
            </w:r>
            <w:r>
              <w:rPr>
                <w:rFonts w:ascii="Times New Roman" w:hAnsi="Times New Roman" w:cs="Times New Roman"/>
                <w:b w:val="0"/>
                <w:color w:val="auto"/>
                <w:kern w:val="0"/>
                <w:sz w:val="24"/>
              </w:rPr>
              <w:t>洗煤闭路循环一级标准，可保证煤泥水不会外排。</w:t>
            </w:r>
          </w:p>
          <w:p w14:paraId="42CAAEBA">
            <w:pPr>
              <w:pStyle w:val="18"/>
              <w:keepNext w:val="0"/>
              <w:keepLines w:val="0"/>
              <w:suppressLineNumbers w:val="0"/>
              <w:spacing w:before="0" w:beforeAutospacing="0" w:after="0" w:afterAutospacing="0" w:line="360" w:lineRule="auto"/>
              <w:ind w:left="0" w:right="0" w:firstLine="480" w:firstLineChars="200"/>
              <w:jc w:val="both"/>
              <w:rPr>
                <w:rFonts w:hint="eastAsia" w:cs="Times New Roman"/>
                <w:b w:val="0"/>
                <w:color w:val="auto"/>
                <w:sz w:val="24"/>
              </w:rPr>
            </w:pPr>
            <w:r>
              <w:rPr>
                <w:rFonts w:hint="eastAsia" w:cs="Times New Roman"/>
                <w:b w:val="0"/>
                <w:color w:val="auto"/>
                <w:sz w:val="24"/>
              </w:rPr>
              <w:t>③煤泥水闭路循环可靠性分析</w:t>
            </w:r>
          </w:p>
          <w:p w14:paraId="5688782D">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kern w:val="0"/>
                <w:sz w:val="24"/>
              </w:rPr>
            </w:pPr>
            <w:r>
              <w:rPr>
                <w:rFonts w:hint="eastAsia" w:ascii="Times New Roman" w:hAnsi="Times New Roman" w:cs="Times New Roman"/>
                <w:color w:val="auto"/>
                <w:kern w:val="0"/>
                <w:sz w:val="24"/>
              </w:rPr>
              <w:t>煤泥水闭路循环工艺简介：在生产过程中产生的洗选尾煤进入浓缩机，浓缩机底流由泵打到压滤机进行过滤，回收的煤泥送煤泥棚。浓缩机的溢流和压滤机清液进入循环水池，用泵返回洗煤系统作为循环水复用。地面冲洗水自流至车间集水池，经泵转至煤泥水回收系统处理后进入系统循环使用。</w:t>
            </w:r>
          </w:p>
          <w:p w14:paraId="487EED80">
            <w:pPr>
              <w:pStyle w:val="18"/>
              <w:keepNext w:val="0"/>
              <w:keepLines w:val="0"/>
              <w:suppressLineNumbers w:val="0"/>
              <w:spacing w:before="0" w:beforeAutospacing="0" w:after="0" w:afterAutospacing="0" w:line="360" w:lineRule="auto"/>
              <w:ind w:left="0" w:right="0" w:firstLine="422" w:firstLineChars="200"/>
              <w:jc w:val="both"/>
              <w:rPr>
                <w:rFonts w:hint="eastAsia" w:eastAsia="宋体" w:cs="Times New Roman"/>
                <w:color w:val="auto"/>
                <w:lang w:eastAsia="zh-CN"/>
              </w:rPr>
            </w:pPr>
            <w:r>
              <w:rPr>
                <w:rFonts w:hint="eastAsia" w:eastAsia="宋体" w:cs="Times New Roman"/>
                <w:color w:val="auto"/>
                <w:lang w:eastAsia="zh-CN"/>
              </w:rPr>
              <w:drawing>
                <wp:inline distT="0" distB="0" distL="114300" distR="114300">
                  <wp:extent cx="5055235" cy="2376170"/>
                  <wp:effectExtent l="0" t="0" r="12065" b="5080"/>
                  <wp:docPr id="91" name="图片 3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32" descr="无标题"/>
                          <pic:cNvPicPr>
                            <a:picLocks noChangeAspect="1"/>
                          </pic:cNvPicPr>
                        </pic:nvPicPr>
                        <pic:blipFill>
                          <a:blip r:embed="rId9"/>
                          <a:stretch>
                            <a:fillRect/>
                          </a:stretch>
                        </pic:blipFill>
                        <pic:spPr>
                          <a:xfrm>
                            <a:off x="0" y="0"/>
                            <a:ext cx="5055235" cy="2376170"/>
                          </a:xfrm>
                          <a:prstGeom prst="rect">
                            <a:avLst/>
                          </a:prstGeom>
                          <a:noFill/>
                          <a:ln>
                            <a:noFill/>
                          </a:ln>
                        </pic:spPr>
                      </pic:pic>
                    </a:graphicData>
                  </a:graphic>
                </wp:inline>
              </w:drawing>
            </w:r>
          </w:p>
          <w:p w14:paraId="2EF4728E">
            <w:pPr>
              <w:keepNext w:val="0"/>
              <w:keepLines w:val="0"/>
              <w:suppressLineNumbers w:val="0"/>
              <w:spacing w:before="0" w:beforeAutospacing="0" w:after="0" w:afterAutospacing="0" w:line="360" w:lineRule="auto"/>
              <w:ind w:left="0" w:right="0" w:firstLine="482" w:firstLineChars="200"/>
              <w:jc w:val="center"/>
              <w:rPr>
                <w:rFonts w:hint="eastAsia" w:ascii="Times New Roman" w:hAnsi="Times New Roman" w:eastAsia="宋体" w:cs="Times New Roman"/>
                <w:b/>
                <w:bCs/>
                <w:color w:val="auto"/>
                <w:kern w:val="0"/>
                <w:sz w:val="24"/>
                <w:lang w:val="en-US" w:eastAsia="zh-CN"/>
              </w:rPr>
            </w:pPr>
            <w:r>
              <w:rPr>
                <w:rFonts w:hint="eastAsia" w:ascii="Times New Roman" w:hAnsi="Times New Roman" w:eastAsia="宋体" w:cs="Times New Roman"/>
                <w:b/>
                <w:bCs/>
                <w:color w:val="auto"/>
                <w:kern w:val="0"/>
                <w:sz w:val="24"/>
                <w:lang w:val="en-US" w:eastAsia="zh-CN"/>
              </w:rPr>
              <w:t xml:space="preserve">图4-1   </w:t>
            </w:r>
            <w:r>
              <w:rPr>
                <w:rFonts w:hint="eastAsia" w:ascii="Times New Roman" w:hAnsi="Times New Roman" w:eastAsia="宋体" w:cs="Times New Roman"/>
                <w:b/>
                <w:bCs/>
                <w:color w:val="auto"/>
                <w:kern w:val="0"/>
                <w:sz w:val="24"/>
                <w:szCs w:val="24"/>
              </w:rPr>
              <w:t>煤泥水闭路循环系统处理工艺流程图</w:t>
            </w:r>
          </w:p>
          <w:p w14:paraId="7BCB1E33">
            <w:pPr>
              <w:pStyle w:val="18"/>
              <w:keepNext w:val="0"/>
              <w:keepLines w:val="0"/>
              <w:suppressLineNumbers w:val="0"/>
              <w:spacing w:before="0" w:beforeAutospacing="0" w:after="0" w:afterAutospacing="0" w:line="360" w:lineRule="auto"/>
              <w:ind w:left="0" w:right="0" w:firstLine="480" w:firstLineChars="200"/>
              <w:jc w:val="both"/>
              <w:rPr>
                <w:rFonts w:hint="eastAsia" w:cs="Times New Roman"/>
                <w:b w:val="0"/>
                <w:color w:val="auto"/>
                <w:sz w:val="24"/>
              </w:rPr>
            </w:pPr>
            <w:r>
              <w:rPr>
                <w:rFonts w:hint="eastAsia" w:cs="Times New Roman"/>
                <w:b w:val="0"/>
                <w:color w:val="auto"/>
                <w:sz w:val="24"/>
                <w:lang w:eastAsia="zh-CN"/>
              </w:rPr>
              <w:t>④煤泥水事故应急处理</w:t>
            </w:r>
          </w:p>
          <w:p w14:paraId="111FB733">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kern w:val="0"/>
                <w:sz w:val="24"/>
              </w:rPr>
            </w:pPr>
            <w:r>
              <w:rPr>
                <w:rFonts w:hint="eastAsia" w:ascii="Times New Roman" w:hAnsi="Times New Roman" w:cs="Times New Roman"/>
                <w:color w:val="auto"/>
                <w:kern w:val="0"/>
                <w:sz w:val="24"/>
              </w:rPr>
              <w:t>为充分保证煤泥水闭路循环不外排，杜绝污染事故的发生，除采取以上措施外，严格管理和健全的管理制度十分重要，在生产运行期，必须做到以下几点：</w:t>
            </w:r>
          </w:p>
          <w:p w14:paraId="2BC14559">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kern w:val="0"/>
                <w:sz w:val="24"/>
              </w:rPr>
            </w:pPr>
            <w:r>
              <w:rPr>
                <w:rFonts w:hint="eastAsia" w:ascii="Times New Roman" w:hAnsi="Times New Roman" w:cs="Times New Roman"/>
                <w:color w:val="auto"/>
                <w:kern w:val="0"/>
                <w:sz w:val="24"/>
              </w:rPr>
              <w:t>a</w:t>
            </w:r>
            <w:r>
              <w:rPr>
                <w:rFonts w:hint="eastAsia" w:ascii="Times New Roman" w:hAnsi="Times New Roman" w:cs="Times New Roman"/>
                <w:color w:val="auto"/>
                <w:kern w:val="0"/>
                <w:sz w:val="24"/>
                <w:lang w:eastAsia="zh-CN"/>
              </w:rPr>
              <w:t>.</w:t>
            </w:r>
            <w:r>
              <w:rPr>
                <w:rFonts w:hint="eastAsia" w:ascii="Times New Roman" w:hAnsi="Times New Roman" w:cs="Times New Roman"/>
                <w:color w:val="auto"/>
                <w:kern w:val="0"/>
                <w:sz w:val="24"/>
              </w:rPr>
              <w:t>设立厂长负责制，具体措施的执行由环保负责人统筹安排、落实；</w:t>
            </w:r>
          </w:p>
          <w:p w14:paraId="4BC841AC">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kern w:val="0"/>
                <w:sz w:val="24"/>
              </w:rPr>
            </w:pPr>
            <w:r>
              <w:rPr>
                <w:rFonts w:hint="eastAsia" w:ascii="Times New Roman" w:hAnsi="Times New Roman" w:cs="Times New Roman"/>
                <w:color w:val="auto"/>
                <w:kern w:val="0"/>
                <w:sz w:val="24"/>
              </w:rPr>
              <w:t>b</w:t>
            </w:r>
            <w:r>
              <w:rPr>
                <w:rFonts w:hint="eastAsia" w:ascii="Times New Roman" w:hAnsi="Times New Roman" w:cs="Times New Roman"/>
                <w:color w:val="auto"/>
                <w:kern w:val="0"/>
                <w:sz w:val="24"/>
                <w:lang w:eastAsia="zh-CN"/>
              </w:rPr>
              <w:t>.</w:t>
            </w:r>
            <w:r>
              <w:rPr>
                <w:rFonts w:hint="eastAsia" w:ascii="Times New Roman" w:hAnsi="Times New Roman" w:cs="Times New Roman"/>
                <w:color w:val="auto"/>
                <w:kern w:val="0"/>
                <w:sz w:val="24"/>
              </w:rPr>
              <w:t>严格执行各项生产及环境管理制度，对煤泥水处理设备设立运行卡，定期进行检查、维护，做到勤查、勤记、勤维护；</w:t>
            </w:r>
          </w:p>
          <w:p w14:paraId="43707F8D">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kern w:val="0"/>
                <w:sz w:val="24"/>
              </w:rPr>
            </w:pPr>
            <w:r>
              <w:rPr>
                <w:rFonts w:hint="eastAsia" w:ascii="Times New Roman" w:hAnsi="Times New Roman" w:cs="Times New Roman"/>
                <w:color w:val="auto"/>
                <w:kern w:val="0"/>
                <w:sz w:val="24"/>
              </w:rPr>
              <w:t>c</w:t>
            </w:r>
            <w:r>
              <w:rPr>
                <w:rFonts w:hint="eastAsia" w:ascii="Times New Roman" w:hAnsi="Times New Roman" w:cs="Times New Roman"/>
                <w:color w:val="auto"/>
                <w:kern w:val="0"/>
                <w:sz w:val="24"/>
                <w:lang w:eastAsia="zh-CN"/>
              </w:rPr>
              <w:t>.</w:t>
            </w:r>
            <w:r>
              <w:rPr>
                <w:rFonts w:hint="eastAsia" w:ascii="Times New Roman" w:hAnsi="Times New Roman" w:cs="Times New Roman"/>
                <w:color w:val="auto"/>
                <w:kern w:val="0"/>
                <w:sz w:val="24"/>
              </w:rPr>
              <w:t>按照监测计划定期组织进行厂内的污染源监测，对不达标环保设施立即寻找原因，及时处理；</w:t>
            </w:r>
          </w:p>
          <w:p w14:paraId="1807FB51">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kern w:val="0"/>
                <w:sz w:val="24"/>
              </w:rPr>
            </w:pPr>
            <w:r>
              <w:rPr>
                <w:rFonts w:hint="eastAsia" w:ascii="Times New Roman" w:hAnsi="Times New Roman" w:cs="Times New Roman"/>
                <w:color w:val="auto"/>
                <w:kern w:val="0"/>
                <w:sz w:val="24"/>
              </w:rPr>
              <w:t>d</w:t>
            </w:r>
            <w:r>
              <w:rPr>
                <w:rFonts w:hint="eastAsia" w:ascii="Times New Roman" w:hAnsi="Times New Roman" w:cs="Times New Roman"/>
                <w:color w:val="auto"/>
                <w:kern w:val="0"/>
                <w:sz w:val="24"/>
                <w:lang w:eastAsia="zh-CN"/>
              </w:rPr>
              <w:t>.</w:t>
            </w:r>
            <w:r>
              <w:rPr>
                <w:rFonts w:hint="eastAsia" w:ascii="Times New Roman" w:hAnsi="Times New Roman" w:cs="Times New Roman"/>
                <w:color w:val="auto"/>
                <w:kern w:val="0"/>
                <w:sz w:val="24"/>
              </w:rPr>
              <w:t>不断加强技术培训，组织企业内部之间技术交流，提高技术水平；</w:t>
            </w:r>
          </w:p>
          <w:p w14:paraId="7C897DD2">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kern w:val="0"/>
                <w:sz w:val="24"/>
              </w:rPr>
            </w:pPr>
            <w:r>
              <w:rPr>
                <w:rFonts w:hint="eastAsia" w:ascii="Times New Roman" w:hAnsi="Times New Roman" w:cs="Times New Roman"/>
                <w:color w:val="auto"/>
                <w:kern w:val="0"/>
                <w:sz w:val="24"/>
              </w:rPr>
              <w:t>e</w:t>
            </w:r>
            <w:r>
              <w:rPr>
                <w:rFonts w:hint="eastAsia" w:ascii="Times New Roman" w:hAnsi="Times New Roman" w:cs="Times New Roman"/>
                <w:color w:val="auto"/>
                <w:kern w:val="0"/>
                <w:sz w:val="24"/>
                <w:lang w:eastAsia="zh-CN"/>
              </w:rPr>
              <w:t>.</w:t>
            </w:r>
            <w:r>
              <w:rPr>
                <w:rFonts w:hint="eastAsia" w:ascii="Times New Roman" w:hAnsi="Times New Roman" w:cs="Times New Roman"/>
                <w:color w:val="auto"/>
                <w:kern w:val="0"/>
                <w:sz w:val="24"/>
              </w:rPr>
              <w:t>重视群众监督作用，</w:t>
            </w:r>
            <w:r>
              <w:rPr>
                <w:rFonts w:hint="eastAsia" w:ascii="Times New Roman" w:hAnsi="Times New Roman" w:cs="Times New Roman"/>
                <w:color w:val="auto"/>
                <w:kern w:val="0"/>
                <w:sz w:val="24"/>
                <w:lang w:eastAsia="zh-CN"/>
              </w:rPr>
              <w:t>增强</w:t>
            </w:r>
            <w:r>
              <w:rPr>
                <w:rFonts w:hint="eastAsia" w:ascii="Times New Roman" w:hAnsi="Times New Roman" w:cs="Times New Roman"/>
                <w:color w:val="auto"/>
                <w:kern w:val="0"/>
                <w:sz w:val="24"/>
              </w:rPr>
              <w:t>企业职工环保意识，鼓励对生产状况提出意见，提高企业环境管理水平。</w:t>
            </w:r>
          </w:p>
          <w:p w14:paraId="000C38CF">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ascii="Times New Roman" w:hAnsi="Times New Roman" w:cs="Times New Roman"/>
                <w:color w:val="auto"/>
                <w:kern w:val="0"/>
                <w:sz w:val="24"/>
              </w:rPr>
            </w:pPr>
            <w:r>
              <w:rPr>
                <w:rFonts w:hint="eastAsia" w:ascii="Times New Roman" w:hAnsi="Times New Roman" w:cs="Times New Roman"/>
                <w:color w:val="auto"/>
                <w:kern w:val="0"/>
                <w:sz w:val="24"/>
              </w:rPr>
              <w:t>f</w:t>
            </w:r>
            <w:r>
              <w:rPr>
                <w:rFonts w:hint="eastAsia" w:ascii="Times New Roman" w:hAnsi="Times New Roman" w:cs="Times New Roman"/>
                <w:color w:val="auto"/>
                <w:kern w:val="0"/>
                <w:sz w:val="24"/>
                <w:lang w:eastAsia="zh-CN"/>
              </w:rPr>
              <w:t>.</w:t>
            </w:r>
            <w:r>
              <w:rPr>
                <w:rFonts w:hint="eastAsia" w:ascii="Times New Roman" w:hAnsi="Times New Roman" w:cs="Times New Roman"/>
                <w:color w:val="auto"/>
                <w:kern w:val="0"/>
                <w:sz w:val="24"/>
              </w:rPr>
              <w:t>应急状态的终止和善后计划</w:t>
            </w:r>
            <w:r>
              <w:rPr>
                <w:rFonts w:hint="eastAsia" w:cs="Times New Roman"/>
                <w:color w:val="auto"/>
                <w:kern w:val="0"/>
                <w:sz w:val="24"/>
                <w:lang w:val="en-US" w:eastAsia="zh-CN"/>
              </w:rPr>
              <w:t>措施</w:t>
            </w:r>
            <w:r>
              <w:rPr>
                <w:rFonts w:hint="eastAsia" w:ascii="Times New Roman" w:hAnsi="Times New Roman" w:cs="Times New Roman"/>
                <w:color w:val="auto"/>
                <w:kern w:val="0"/>
                <w:sz w:val="24"/>
              </w:rPr>
              <w:t>应急状态终止由应急指挥中心根据现场情况和专家意见决策并发布。</w:t>
            </w:r>
          </w:p>
          <w:p w14:paraId="28C0D76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ascii="Times New Roman" w:hAnsi="Times New Roman" w:cs="Times New Roman"/>
                <w:b/>
                <w:bCs/>
                <w:color w:val="auto"/>
                <w:kern w:val="0"/>
                <w:szCs w:val="21"/>
              </w:rPr>
            </w:pPr>
            <w:r>
              <w:rPr>
                <w:rFonts w:hint="eastAsia" w:ascii="Times New Roman" w:hAnsi="Times New Roman" w:cs="Times New Roman"/>
                <w:color w:val="auto"/>
                <w:kern w:val="0"/>
                <w:sz w:val="24"/>
              </w:rPr>
              <w:t>事故现场及受影响区域，根据实际情况采取有效善后措施，包括确认事故状态彻底解除、清理现场、清除污染、恢复生产等现场工作：对事故现场做进一步的安全检查，尤其是由于事故或抢救过程中留下的隐患，是否可能进一步引起新的事故；估算事故损失：分析事故原因和制定防止事故再发生的防范措施，总结教训，写出事故报告，报有关主管部门。</w:t>
            </w:r>
          </w:p>
          <w:p w14:paraId="53231E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w:t>
            </w:r>
            <w:r>
              <w:rPr>
                <w:rFonts w:hint="eastAsia" w:ascii="Times New Roman" w:hAnsi="Times New Roman" w:cs="Times New Roman"/>
                <w:b/>
                <w:bCs/>
                <w:color w:val="auto"/>
                <w:sz w:val="24"/>
                <w:szCs w:val="24"/>
                <w:lang w:val="en-US" w:eastAsia="zh-CN"/>
              </w:rPr>
              <w:t>4</w:t>
            </w:r>
            <w:r>
              <w:rPr>
                <w:rFonts w:hint="default" w:ascii="Times New Roman" w:hAnsi="Times New Roman" w:eastAsia="宋体" w:cs="Times New Roman"/>
                <w:b/>
                <w:bCs/>
                <w:color w:val="auto"/>
                <w:sz w:val="24"/>
                <w:szCs w:val="24"/>
                <w:lang w:val="en-US" w:eastAsia="zh-CN"/>
              </w:rPr>
              <w:t>声环境影响及保护措施</w:t>
            </w:r>
          </w:p>
          <w:p w14:paraId="3664E9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宋体" w:cs="Times New Roman"/>
                <w:b/>
                <w:bCs/>
                <w:color w:val="auto"/>
                <w:kern w:val="0"/>
                <w:sz w:val="24"/>
                <w:szCs w:val="24"/>
                <w:lang w:val="en-US" w:eastAsia="zh-CN" w:bidi="ar-SA"/>
              </w:rPr>
            </w:pPr>
            <w:r>
              <w:rPr>
                <w:rFonts w:hint="default" w:ascii="Times New Roman" w:hAnsi="Times New Roman" w:eastAsia="宋体" w:cs="Times New Roman"/>
                <w:b/>
                <w:bCs/>
                <w:color w:val="auto"/>
                <w:kern w:val="0"/>
                <w:sz w:val="24"/>
                <w:szCs w:val="24"/>
                <w:lang w:val="en-US" w:eastAsia="zh-CN" w:bidi="ar-SA"/>
              </w:rPr>
              <w:t>4.</w:t>
            </w:r>
            <w:r>
              <w:rPr>
                <w:rFonts w:hint="eastAsia" w:ascii="Times New Roman" w:hAnsi="Times New Roman" w:cs="Times New Roman"/>
                <w:b/>
                <w:bCs/>
                <w:color w:val="auto"/>
                <w:kern w:val="0"/>
                <w:sz w:val="24"/>
                <w:szCs w:val="24"/>
                <w:lang w:val="en-US" w:eastAsia="zh-CN" w:bidi="ar-SA"/>
              </w:rPr>
              <w:t>4</w:t>
            </w:r>
            <w:r>
              <w:rPr>
                <w:rFonts w:hint="default" w:ascii="Times New Roman" w:hAnsi="Times New Roman" w:eastAsia="宋体" w:cs="Times New Roman"/>
                <w:b/>
                <w:bCs/>
                <w:color w:val="auto"/>
                <w:kern w:val="0"/>
                <w:sz w:val="24"/>
                <w:szCs w:val="24"/>
                <w:lang w:val="en-US" w:eastAsia="zh-CN" w:bidi="ar-SA"/>
              </w:rPr>
              <w:t>.1噪声污染源</w:t>
            </w:r>
          </w:p>
          <w:p w14:paraId="6CB7A18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本项目的主要噪声源为</w:t>
            </w:r>
            <w:r>
              <w:rPr>
                <w:rFonts w:hint="eastAsia" w:ascii="Times New Roman" w:hAnsi="Times New Roman" w:cs="Times New Roman"/>
                <w:color w:val="auto"/>
                <w:spacing w:val="-6"/>
                <w:sz w:val="24"/>
                <w:szCs w:val="24"/>
              </w:rPr>
              <w:t>分级筛、风机</w:t>
            </w:r>
            <w:r>
              <w:rPr>
                <w:rFonts w:hint="default" w:ascii="Times New Roman" w:hAnsi="Times New Roman" w:cs="Times New Roman"/>
                <w:color w:val="auto"/>
                <w:sz w:val="24"/>
                <w:szCs w:val="24"/>
              </w:rPr>
              <w:t>等，这些设备在运行时将产生噪声影响。根据类比调查资料，噪声源强在</w:t>
            </w:r>
            <w:r>
              <w:rPr>
                <w:rFonts w:hint="eastAsia" w:ascii="Times New Roman" w:hAnsi="Times New Roman" w:cs="Times New Roman"/>
                <w:color w:val="auto"/>
                <w:sz w:val="24"/>
                <w:szCs w:val="24"/>
                <w:lang w:val="en-US" w:eastAsia="zh-CN"/>
              </w:rPr>
              <w:t>90</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95</w:t>
            </w:r>
            <w:r>
              <w:rPr>
                <w:rFonts w:hint="default" w:ascii="Times New Roman" w:hAnsi="Times New Roman" w:cs="Times New Roman"/>
                <w:color w:val="auto"/>
                <w:sz w:val="24"/>
                <w:szCs w:val="24"/>
              </w:rPr>
              <w:t>dB（A）之间。</w:t>
            </w:r>
          </w:p>
          <w:p w14:paraId="4963149F">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4.4.2噪声防治措施</w:t>
            </w:r>
          </w:p>
          <w:p w14:paraId="72809393">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textAlignment w:val="auto"/>
              <w:rPr>
                <w:rFonts w:hint="eastAsia" w:ascii="Times New Roman" w:hAnsi="Times New Roman" w:cs="宋体"/>
                <w:color w:val="auto"/>
                <w:sz w:val="24"/>
                <w:szCs w:val="24"/>
              </w:rPr>
            </w:pPr>
            <w:r>
              <w:rPr>
                <w:rFonts w:hint="eastAsia" w:ascii="Times New Roman" w:hAnsi="Times New Roman" w:cs="宋体"/>
                <w:sz w:val="24"/>
                <w:szCs w:val="24"/>
              </w:rPr>
              <w:t>本项目主要噪声源来自生产线各类设备产生的噪声</w:t>
            </w:r>
            <w:r>
              <w:rPr>
                <w:rFonts w:hint="eastAsia" w:ascii="Times New Roman" w:hAnsi="Times New Roman" w:cs="宋体"/>
                <w:sz w:val="24"/>
                <w:szCs w:val="24"/>
                <w:lang w:val="en-US" w:eastAsia="zh-CN"/>
              </w:rPr>
              <w:t>，无噪声背景值。</w:t>
            </w:r>
            <w:r>
              <w:rPr>
                <w:rFonts w:hint="eastAsia" w:ascii="Times New Roman" w:hAnsi="Times New Roman" w:cs="宋体"/>
                <w:sz w:val="24"/>
                <w:szCs w:val="24"/>
              </w:rPr>
              <w:t>机械设备的运转、摩擦、撞击的声音是整个工厂的主</w:t>
            </w:r>
            <w:r>
              <w:rPr>
                <w:rFonts w:hint="eastAsia" w:ascii="Times New Roman" w:hAnsi="Times New Roman" w:cs="宋体"/>
                <w:color w:val="auto"/>
                <w:sz w:val="24"/>
                <w:szCs w:val="24"/>
              </w:rPr>
              <w:t>要噪声源，声级一般在</w:t>
            </w:r>
            <w:r>
              <w:rPr>
                <w:rFonts w:hint="eastAsia" w:ascii="Times New Roman" w:hAnsi="Times New Roman" w:cs="宋体"/>
                <w:color w:val="auto"/>
                <w:sz w:val="24"/>
                <w:szCs w:val="24"/>
                <w:lang w:val="en-US" w:eastAsia="zh-CN"/>
              </w:rPr>
              <w:t>75</w:t>
            </w:r>
            <w:r>
              <w:rPr>
                <w:rFonts w:hint="eastAsia" w:ascii="Times New Roman" w:hAnsi="Times New Roman" w:cs="宋体"/>
                <w:color w:val="auto"/>
                <w:sz w:val="24"/>
                <w:szCs w:val="24"/>
              </w:rPr>
              <w:t>~90dB(A</w:t>
            </w:r>
            <w:r>
              <w:rPr>
                <w:rFonts w:hint="eastAsia" w:ascii="Times New Roman" w:hAnsi="Times New Roman" w:cs="宋体"/>
                <w:color w:val="auto"/>
                <w:sz w:val="24"/>
                <w:szCs w:val="24"/>
                <w:lang w:eastAsia="zh-CN"/>
              </w:rPr>
              <w:t>）</w:t>
            </w:r>
            <w:r>
              <w:rPr>
                <w:rFonts w:hint="eastAsia" w:ascii="Times New Roman" w:hAnsi="Times New Roman" w:cs="宋体"/>
                <w:color w:val="auto"/>
                <w:sz w:val="24"/>
                <w:szCs w:val="24"/>
              </w:rPr>
              <w:t>之间，为非连续噪声。</w:t>
            </w:r>
          </w:p>
          <w:p w14:paraId="539981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bCs/>
                <w:color w:val="auto"/>
                <w:sz w:val="24"/>
                <w:szCs w:val="24"/>
                <w:highlight w:val="none"/>
                <w:u w:val="none"/>
                <w:lang w:val="en-US" w:eastAsia="zh-CN"/>
              </w:rPr>
            </w:pPr>
            <w:r>
              <w:rPr>
                <w:rFonts w:hint="eastAsia" w:ascii="Times New Roman" w:hAnsi="Times New Roman" w:eastAsia="宋体" w:cs="Times New Roman"/>
                <w:b/>
                <w:bCs/>
                <w:color w:val="auto"/>
                <w:sz w:val="24"/>
                <w:szCs w:val="24"/>
                <w:highlight w:val="none"/>
                <w:u w:val="none"/>
                <w:lang w:val="en-US" w:eastAsia="zh-CN"/>
              </w:rPr>
              <w:t>表4-</w:t>
            </w:r>
            <w:r>
              <w:rPr>
                <w:rFonts w:hint="eastAsia" w:ascii="Times New Roman" w:hAnsi="Times New Roman" w:cs="Times New Roman"/>
                <w:b/>
                <w:bCs/>
                <w:color w:val="auto"/>
                <w:sz w:val="24"/>
                <w:szCs w:val="24"/>
                <w:highlight w:val="none"/>
                <w:u w:val="none"/>
                <w:lang w:val="en-US" w:eastAsia="zh-CN"/>
              </w:rPr>
              <w:t>7</w:t>
            </w:r>
            <w:r>
              <w:rPr>
                <w:rFonts w:hint="eastAsia" w:ascii="Times New Roman" w:hAnsi="Times New Roman" w:eastAsia="宋体" w:cs="Times New Roman"/>
                <w:b/>
                <w:bCs/>
                <w:color w:val="auto"/>
                <w:sz w:val="24"/>
                <w:szCs w:val="24"/>
                <w:highlight w:val="none"/>
                <w:u w:val="none"/>
                <w:lang w:val="en-US" w:eastAsia="zh-CN"/>
              </w:rPr>
              <w:t xml:space="preserve">  项目主要噪声源情况表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97"/>
              <w:gridCol w:w="2455"/>
              <w:gridCol w:w="1703"/>
              <w:gridCol w:w="1817"/>
              <w:gridCol w:w="1315"/>
            </w:tblGrid>
            <w:tr w14:paraId="39E3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54" w:type="pct"/>
                  <w:noWrap w:val="0"/>
                  <w:vAlign w:val="center"/>
                </w:tcPr>
                <w:p w14:paraId="4A626F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eastAsia="宋体" w:cs="Times New Roman"/>
                      <w:b/>
                      <w:bCs/>
                      <w:color w:val="auto"/>
                      <w:kern w:val="0"/>
                      <w:sz w:val="21"/>
                      <w:szCs w:val="21"/>
                      <w:highlight w:val="none"/>
                      <w:lang w:val="en-US" w:eastAsia="zh-CN" w:bidi="ar-SA"/>
                    </w:rPr>
                    <w:t>序号</w:t>
                  </w:r>
                </w:p>
              </w:tc>
              <w:tc>
                <w:tcPr>
                  <w:tcW w:w="1463" w:type="pct"/>
                  <w:noWrap w:val="0"/>
                  <w:vAlign w:val="center"/>
                </w:tcPr>
                <w:p w14:paraId="7B7644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eastAsia="宋体" w:cs="Times New Roman"/>
                      <w:b/>
                      <w:bCs/>
                      <w:color w:val="auto"/>
                      <w:kern w:val="0"/>
                      <w:sz w:val="21"/>
                      <w:szCs w:val="21"/>
                      <w:highlight w:val="none"/>
                      <w:lang w:val="en-US" w:eastAsia="zh-CN" w:bidi="ar-SA"/>
                    </w:rPr>
                    <w:t>噪声源</w:t>
                  </w:r>
                </w:p>
              </w:tc>
              <w:tc>
                <w:tcPr>
                  <w:tcW w:w="1015" w:type="pct"/>
                  <w:noWrap w:val="0"/>
                  <w:vAlign w:val="center"/>
                </w:tcPr>
                <w:p w14:paraId="51DD08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eastAsia="宋体" w:cs="Times New Roman"/>
                      <w:b/>
                      <w:bCs/>
                      <w:color w:val="auto"/>
                      <w:kern w:val="0"/>
                      <w:sz w:val="21"/>
                      <w:szCs w:val="21"/>
                      <w:highlight w:val="none"/>
                      <w:lang w:val="en-US" w:eastAsia="zh-CN" w:bidi="ar-SA"/>
                    </w:rPr>
                    <w:t>声级值</w:t>
                  </w:r>
                </w:p>
                <w:p w14:paraId="4A6EF5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eastAsia="宋体" w:cs="Times New Roman"/>
                      <w:b/>
                      <w:bCs/>
                      <w:color w:val="auto"/>
                      <w:kern w:val="0"/>
                      <w:sz w:val="21"/>
                      <w:szCs w:val="21"/>
                      <w:highlight w:val="none"/>
                      <w:lang w:val="en-US" w:eastAsia="zh-CN" w:bidi="ar-SA"/>
                    </w:rPr>
                    <w:t>dB(A)</w:t>
                  </w:r>
                </w:p>
              </w:tc>
              <w:tc>
                <w:tcPr>
                  <w:tcW w:w="1083" w:type="pct"/>
                  <w:noWrap w:val="0"/>
                  <w:vAlign w:val="center"/>
                </w:tcPr>
                <w:p w14:paraId="2DC047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eastAsia="宋体" w:cs="Times New Roman"/>
                      <w:b/>
                      <w:bCs/>
                      <w:color w:val="auto"/>
                      <w:kern w:val="0"/>
                      <w:sz w:val="21"/>
                      <w:szCs w:val="21"/>
                      <w:highlight w:val="none"/>
                      <w:lang w:val="en-US" w:eastAsia="zh-CN" w:bidi="ar-SA"/>
                    </w:rPr>
                    <w:t>所在位置</w:t>
                  </w:r>
                </w:p>
              </w:tc>
              <w:tc>
                <w:tcPr>
                  <w:tcW w:w="783" w:type="pct"/>
                  <w:noWrap w:val="0"/>
                  <w:vAlign w:val="center"/>
                </w:tcPr>
                <w:p w14:paraId="0BEA59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eastAsia="宋体" w:cs="Times New Roman"/>
                      <w:b/>
                      <w:bCs/>
                      <w:color w:val="auto"/>
                      <w:kern w:val="0"/>
                      <w:sz w:val="21"/>
                      <w:szCs w:val="21"/>
                      <w:highlight w:val="none"/>
                      <w:lang w:val="en-US" w:eastAsia="zh-CN" w:bidi="ar-SA"/>
                    </w:rPr>
                    <w:t>降噪效果（分贝）</w:t>
                  </w:r>
                </w:p>
              </w:tc>
            </w:tr>
            <w:tr w14:paraId="558B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54" w:type="pct"/>
                  <w:noWrap w:val="0"/>
                  <w:vAlign w:val="center"/>
                </w:tcPr>
                <w:p w14:paraId="6776C2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1</w:t>
                  </w:r>
                </w:p>
              </w:tc>
              <w:tc>
                <w:tcPr>
                  <w:tcW w:w="1463" w:type="pct"/>
                  <w:noWrap w:val="0"/>
                  <w:vAlign w:val="center"/>
                </w:tcPr>
                <w:p w14:paraId="0C2127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cs="Times New Roman"/>
                      <w:color w:val="auto"/>
                      <w:sz w:val="21"/>
                      <w:szCs w:val="21"/>
                    </w:rPr>
                    <w:t>分级筛</w:t>
                  </w:r>
                </w:p>
              </w:tc>
              <w:tc>
                <w:tcPr>
                  <w:tcW w:w="1015" w:type="pct"/>
                  <w:noWrap w:val="0"/>
                  <w:vAlign w:val="center"/>
                </w:tcPr>
                <w:p w14:paraId="73B3300D">
                  <w:pPr>
                    <w:pStyle w:val="9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color w:val="auto"/>
                      <w:sz w:val="21"/>
                      <w:szCs w:val="21"/>
                      <w:lang w:val="en-US" w:eastAsia="zh-CN"/>
                    </w:rPr>
                    <w:t>95</w:t>
                  </w:r>
                </w:p>
              </w:tc>
              <w:tc>
                <w:tcPr>
                  <w:tcW w:w="1083" w:type="pct"/>
                  <w:vMerge w:val="restart"/>
                  <w:noWrap w:val="0"/>
                  <w:vAlign w:val="center"/>
                </w:tcPr>
                <w:p w14:paraId="1E36AB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车间</w:t>
                  </w:r>
                </w:p>
              </w:tc>
              <w:tc>
                <w:tcPr>
                  <w:tcW w:w="783" w:type="pct"/>
                  <w:noWrap w:val="0"/>
                  <w:vAlign w:val="center"/>
                </w:tcPr>
                <w:p w14:paraId="0E7CF6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20</w:t>
                  </w:r>
                </w:p>
              </w:tc>
            </w:tr>
            <w:tr w14:paraId="6DB7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54" w:type="pct"/>
                  <w:noWrap w:val="0"/>
                  <w:vAlign w:val="center"/>
                </w:tcPr>
                <w:p w14:paraId="4C1888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2</w:t>
                  </w:r>
                </w:p>
              </w:tc>
              <w:tc>
                <w:tcPr>
                  <w:tcW w:w="1463" w:type="pct"/>
                  <w:noWrap w:val="0"/>
                  <w:vAlign w:val="center"/>
                </w:tcPr>
                <w:p w14:paraId="4B592D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color w:val="auto"/>
                      <w:sz w:val="21"/>
                      <w:szCs w:val="21"/>
                    </w:rPr>
                    <w:t>离心机</w:t>
                  </w:r>
                </w:p>
              </w:tc>
              <w:tc>
                <w:tcPr>
                  <w:tcW w:w="1015" w:type="pct"/>
                  <w:noWrap w:val="0"/>
                  <w:vAlign w:val="center"/>
                </w:tcPr>
                <w:p w14:paraId="1C2EA117">
                  <w:pPr>
                    <w:pStyle w:val="9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color w:val="auto"/>
                      <w:sz w:val="21"/>
                      <w:szCs w:val="21"/>
                      <w:lang w:val="en-US" w:eastAsia="zh-CN"/>
                    </w:rPr>
                    <w:t>90</w:t>
                  </w:r>
                </w:p>
              </w:tc>
              <w:tc>
                <w:tcPr>
                  <w:tcW w:w="1083" w:type="pct"/>
                  <w:vMerge w:val="continue"/>
                  <w:noWrap w:val="0"/>
                  <w:vAlign w:val="center"/>
                </w:tcPr>
                <w:p w14:paraId="00281C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lang w:val="en-US" w:eastAsia="zh-CN" w:bidi="ar-SA"/>
                    </w:rPr>
                  </w:pPr>
                </w:p>
              </w:tc>
              <w:tc>
                <w:tcPr>
                  <w:tcW w:w="783" w:type="pct"/>
                  <w:noWrap w:val="0"/>
                  <w:vAlign w:val="center"/>
                </w:tcPr>
                <w:p w14:paraId="550CA5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20</w:t>
                  </w:r>
                </w:p>
              </w:tc>
            </w:tr>
            <w:tr w14:paraId="0D64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54" w:type="pct"/>
                  <w:noWrap w:val="0"/>
                  <w:vAlign w:val="center"/>
                </w:tcPr>
                <w:p w14:paraId="5C5C9D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3</w:t>
                  </w:r>
                </w:p>
              </w:tc>
              <w:tc>
                <w:tcPr>
                  <w:tcW w:w="1463" w:type="pct"/>
                  <w:noWrap w:val="0"/>
                  <w:vAlign w:val="center"/>
                </w:tcPr>
                <w:p w14:paraId="021BBA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Calibri" w:cs="Times New Roman"/>
                      <w:color w:val="auto"/>
                      <w:kern w:val="2"/>
                      <w:sz w:val="21"/>
                      <w:szCs w:val="21"/>
                      <w:lang w:val="en-US" w:eastAsia="zh-CN" w:bidi="ar-SA"/>
                    </w:rPr>
                    <w:t>脱水筛</w:t>
                  </w:r>
                </w:p>
              </w:tc>
              <w:tc>
                <w:tcPr>
                  <w:tcW w:w="1015" w:type="pct"/>
                  <w:noWrap w:val="0"/>
                  <w:vAlign w:val="center"/>
                </w:tcPr>
                <w:p w14:paraId="193A373F">
                  <w:pPr>
                    <w:pStyle w:val="9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color w:val="auto"/>
                      <w:sz w:val="21"/>
                      <w:szCs w:val="21"/>
                      <w:lang w:val="en-US" w:eastAsia="zh-CN"/>
                    </w:rPr>
                    <w:t>90</w:t>
                  </w:r>
                </w:p>
              </w:tc>
              <w:tc>
                <w:tcPr>
                  <w:tcW w:w="1083" w:type="pct"/>
                  <w:vMerge w:val="continue"/>
                  <w:noWrap w:val="0"/>
                  <w:vAlign w:val="center"/>
                </w:tcPr>
                <w:p w14:paraId="252C91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lang w:val="en-US" w:eastAsia="zh-CN" w:bidi="ar-SA"/>
                    </w:rPr>
                  </w:pPr>
                </w:p>
              </w:tc>
              <w:tc>
                <w:tcPr>
                  <w:tcW w:w="783" w:type="pct"/>
                  <w:noWrap w:val="0"/>
                  <w:vAlign w:val="center"/>
                </w:tcPr>
                <w:p w14:paraId="6FF7D4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20</w:t>
                  </w:r>
                </w:p>
              </w:tc>
            </w:tr>
          </w:tbl>
          <w:p w14:paraId="6B3B0B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bCs/>
                <w:color w:val="auto"/>
                <w:sz w:val="24"/>
                <w:szCs w:val="24"/>
                <w:highlight w:val="none"/>
                <w:u w:val="none"/>
                <w:lang w:val="en-US" w:eastAsia="zh-CN"/>
              </w:rPr>
            </w:pPr>
            <w:r>
              <w:rPr>
                <w:rFonts w:hint="eastAsia" w:ascii="Times New Roman" w:hAnsi="Times New Roman" w:eastAsia="宋体" w:cs="Times New Roman"/>
                <w:b/>
                <w:bCs/>
                <w:color w:val="auto"/>
                <w:sz w:val="24"/>
                <w:szCs w:val="24"/>
                <w:highlight w:val="none"/>
                <w:u w:val="none"/>
                <w:lang w:val="en-US" w:eastAsia="zh-CN"/>
              </w:rPr>
              <w:t>表4-8 各受声点的预测值   单位：dB(A)</w:t>
            </w:r>
          </w:p>
          <w:tbl>
            <w:tblPr>
              <w:tblStyle w:val="27"/>
              <w:tblW w:w="49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2170"/>
              <w:gridCol w:w="1925"/>
              <w:gridCol w:w="2222"/>
            </w:tblGrid>
            <w:tr w14:paraId="108B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14" w:type="pct"/>
                  <w:tcBorders>
                    <w:tl2br w:val="nil"/>
                    <w:tr2bl w:val="nil"/>
                  </w:tcBorders>
                  <w:noWrap w:val="0"/>
                  <w:vAlign w:val="center"/>
                </w:tcPr>
                <w:p w14:paraId="45CFB6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项目点位</w:t>
                  </w:r>
                </w:p>
              </w:tc>
              <w:tc>
                <w:tcPr>
                  <w:tcW w:w="1300" w:type="pct"/>
                  <w:tcBorders>
                    <w:tl2br w:val="nil"/>
                    <w:tr2bl w:val="nil"/>
                  </w:tcBorders>
                  <w:noWrap w:val="0"/>
                  <w:vAlign w:val="center"/>
                </w:tcPr>
                <w:p w14:paraId="10B461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距离（m）</w:t>
                  </w:r>
                </w:p>
              </w:tc>
              <w:tc>
                <w:tcPr>
                  <w:tcW w:w="1153" w:type="pct"/>
                  <w:tcBorders>
                    <w:tl2br w:val="nil"/>
                    <w:tr2bl w:val="nil"/>
                  </w:tcBorders>
                  <w:noWrap w:val="0"/>
                  <w:vAlign w:val="center"/>
                </w:tcPr>
                <w:p w14:paraId="2563A9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噪声级</w:t>
                  </w:r>
                </w:p>
              </w:tc>
              <w:tc>
                <w:tcPr>
                  <w:tcW w:w="1331" w:type="pct"/>
                  <w:tcBorders>
                    <w:tl2br w:val="nil"/>
                    <w:tr2bl w:val="nil"/>
                  </w:tcBorders>
                  <w:noWrap w:val="0"/>
                  <w:vAlign w:val="center"/>
                </w:tcPr>
                <w:p w14:paraId="52C805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eastAsia="宋体" w:cs="Times New Roman"/>
                      <w:b/>
                      <w:bCs/>
                      <w:color w:val="auto"/>
                      <w:kern w:val="0"/>
                      <w:sz w:val="21"/>
                      <w:szCs w:val="21"/>
                      <w:highlight w:val="none"/>
                      <w:lang w:val="en-US" w:eastAsia="zh-CN" w:bidi="ar-SA"/>
                    </w:rPr>
                    <w:t>昼间</w:t>
                  </w:r>
                  <w:r>
                    <w:rPr>
                      <w:rFonts w:hint="default" w:ascii="Times New Roman" w:hAnsi="Times New Roman" w:eastAsia="宋体" w:cs="Times New Roman"/>
                      <w:b/>
                      <w:bCs/>
                      <w:color w:val="auto"/>
                      <w:kern w:val="0"/>
                      <w:sz w:val="21"/>
                      <w:szCs w:val="21"/>
                      <w:highlight w:val="none"/>
                      <w:lang w:val="en-US" w:eastAsia="zh-CN" w:bidi="ar-SA"/>
                    </w:rPr>
                    <w:t>贡献值</w:t>
                  </w:r>
                </w:p>
              </w:tc>
            </w:tr>
            <w:tr w14:paraId="2D65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14" w:type="pct"/>
                  <w:tcBorders>
                    <w:tl2br w:val="nil"/>
                    <w:tr2bl w:val="nil"/>
                  </w:tcBorders>
                  <w:noWrap w:val="0"/>
                  <w:vAlign w:val="center"/>
                </w:tcPr>
                <w:p w14:paraId="220B22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厂界东侧</w:t>
                  </w:r>
                </w:p>
              </w:tc>
              <w:tc>
                <w:tcPr>
                  <w:tcW w:w="1300" w:type="pct"/>
                  <w:tcBorders>
                    <w:tl2br w:val="nil"/>
                    <w:tr2bl w:val="nil"/>
                  </w:tcBorders>
                  <w:noWrap w:val="0"/>
                  <w:vAlign w:val="center"/>
                </w:tcPr>
                <w:p w14:paraId="2F7438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bidi="ar-SA"/>
                    </w:rPr>
                    <w:t>35</w:t>
                  </w:r>
                </w:p>
              </w:tc>
              <w:tc>
                <w:tcPr>
                  <w:tcW w:w="1153" w:type="pct"/>
                  <w:vMerge w:val="restart"/>
                  <w:tcBorders>
                    <w:tl2br w:val="nil"/>
                    <w:tr2bl w:val="nil"/>
                  </w:tcBorders>
                  <w:noWrap w:val="0"/>
                  <w:vAlign w:val="center"/>
                </w:tcPr>
                <w:p w14:paraId="53900D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7</w:t>
                  </w:r>
                  <w:r>
                    <w:rPr>
                      <w:rFonts w:hint="eastAsia" w:ascii="Times New Roman" w:hAnsi="Times New Roman" w:cs="Times New Roman"/>
                      <w:b w:val="0"/>
                      <w:bCs w:val="0"/>
                      <w:color w:val="auto"/>
                      <w:kern w:val="0"/>
                      <w:sz w:val="21"/>
                      <w:szCs w:val="21"/>
                      <w:highlight w:val="none"/>
                      <w:lang w:val="en-US" w:eastAsia="zh-CN" w:bidi="ar-SA"/>
                    </w:rPr>
                    <w:t>5</w:t>
                  </w:r>
                </w:p>
              </w:tc>
              <w:tc>
                <w:tcPr>
                  <w:tcW w:w="1331" w:type="pct"/>
                  <w:tcBorders>
                    <w:tl2br w:val="nil"/>
                    <w:tr2bl w:val="nil"/>
                  </w:tcBorders>
                  <w:noWrap w:val="0"/>
                  <w:vAlign w:val="center"/>
                </w:tcPr>
                <w:p w14:paraId="6C309E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bidi="ar-SA"/>
                    </w:rPr>
                    <w:t>44</w:t>
                  </w:r>
                </w:p>
              </w:tc>
            </w:tr>
            <w:tr w14:paraId="65B2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14" w:type="pct"/>
                  <w:tcBorders>
                    <w:tl2br w:val="nil"/>
                    <w:tr2bl w:val="nil"/>
                  </w:tcBorders>
                  <w:noWrap w:val="0"/>
                  <w:vAlign w:val="center"/>
                </w:tcPr>
                <w:p w14:paraId="614848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厂界南侧</w:t>
                  </w:r>
                </w:p>
              </w:tc>
              <w:tc>
                <w:tcPr>
                  <w:tcW w:w="1300" w:type="pct"/>
                  <w:tcBorders>
                    <w:tl2br w:val="nil"/>
                    <w:tr2bl w:val="nil"/>
                  </w:tcBorders>
                  <w:noWrap w:val="0"/>
                  <w:vAlign w:val="center"/>
                </w:tcPr>
                <w:p w14:paraId="7C591F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bidi="ar-SA"/>
                    </w:rPr>
                    <w:t>85</w:t>
                  </w:r>
                </w:p>
              </w:tc>
              <w:tc>
                <w:tcPr>
                  <w:tcW w:w="1153" w:type="pct"/>
                  <w:vMerge w:val="continue"/>
                  <w:tcBorders>
                    <w:tl2br w:val="nil"/>
                    <w:tr2bl w:val="nil"/>
                  </w:tcBorders>
                  <w:noWrap w:val="0"/>
                  <w:vAlign w:val="center"/>
                </w:tcPr>
                <w:p w14:paraId="528A48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p>
              </w:tc>
              <w:tc>
                <w:tcPr>
                  <w:tcW w:w="1331" w:type="pct"/>
                  <w:tcBorders>
                    <w:tl2br w:val="nil"/>
                    <w:tr2bl w:val="nil"/>
                  </w:tcBorders>
                  <w:noWrap w:val="0"/>
                  <w:vAlign w:val="center"/>
                </w:tcPr>
                <w:p w14:paraId="10335F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bidi="ar-SA"/>
                    </w:rPr>
                    <w:t>36</w:t>
                  </w:r>
                </w:p>
              </w:tc>
            </w:tr>
            <w:tr w14:paraId="56A1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14" w:type="pct"/>
                  <w:tcBorders>
                    <w:tl2br w:val="nil"/>
                    <w:tr2bl w:val="nil"/>
                  </w:tcBorders>
                  <w:noWrap w:val="0"/>
                  <w:vAlign w:val="center"/>
                </w:tcPr>
                <w:p w14:paraId="7B4C69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厂界西侧</w:t>
                  </w:r>
                </w:p>
              </w:tc>
              <w:tc>
                <w:tcPr>
                  <w:tcW w:w="1300" w:type="pct"/>
                  <w:tcBorders>
                    <w:tl2br w:val="nil"/>
                    <w:tr2bl w:val="nil"/>
                  </w:tcBorders>
                  <w:noWrap w:val="0"/>
                  <w:vAlign w:val="center"/>
                </w:tcPr>
                <w:p w14:paraId="6F354A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bidi="ar-SA"/>
                    </w:rPr>
                    <w:t>112</w:t>
                  </w:r>
                </w:p>
              </w:tc>
              <w:tc>
                <w:tcPr>
                  <w:tcW w:w="1153" w:type="pct"/>
                  <w:vMerge w:val="continue"/>
                  <w:tcBorders>
                    <w:tl2br w:val="nil"/>
                    <w:tr2bl w:val="nil"/>
                  </w:tcBorders>
                  <w:noWrap w:val="0"/>
                  <w:vAlign w:val="center"/>
                </w:tcPr>
                <w:p w14:paraId="6D0A55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p>
              </w:tc>
              <w:tc>
                <w:tcPr>
                  <w:tcW w:w="1331" w:type="pct"/>
                  <w:tcBorders>
                    <w:tl2br w:val="nil"/>
                    <w:tr2bl w:val="nil"/>
                  </w:tcBorders>
                  <w:noWrap w:val="0"/>
                  <w:vAlign w:val="center"/>
                </w:tcPr>
                <w:p w14:paraId="4362E0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bidi="ar-SA"/>
                    </w:rPr>
                    <w:t>34</w:t>
                  </w:r>
                </w:p>
              </w:tc>
            </w:tr>
            <w:tr w14:paraId="204C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14" w:type="pct"/>
                  <w:tcBorders>
                    <w:tl2br w:val="nil"/>
                    <w:tr2bl w:val="nil"/>
                  </w:tcBorders>
                  <w:noWrap w:val="0"/>
                  <w:vAlign w:val="center"/>
                </w:tcPr>
                <w:p w14:paraId="2C49FD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厂界北侧</w:t>
                  </w:r>
                </w:p>
              </w:tc>
              <w:tc>
                <w:tcPr>
                  <w:tcW w:w="1300" w:type="pct"/>
                  <w:tcBorders>
                    <w:tl2br w:val="nil"/>
                    <w:tr2bl w:val="nil"/>
                  </w:tcBorders>
                  <w:noWrap w:val="0"/>
                  <w:vAlign w:val="center"/>
                </w:tcPr>
                <w:p w14:paraId="408AE7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bidi="ar-SA"/>
                    </w:rPr>
                    <w:t>105</w:t>
                  </w:r>
                </w:p>
              </w:tc>
              <w:tc>
                <w:tcPr>
                  <w:tcW w:w="1153" w:type="pct"/>
                  <w:vMerge w:val="continue"/>
                  <w:tcBorders>
                    <w:tl2br w:val="nil"/>
                    <w:tr2bl w:val="nil"/>
                  </w:tcBorders>
                  <w:noWrap w:val="0"/>
                  <w:vAlign w:val="center"/>
                </w:tcPr>
                <w:p w14:paraId="2D5E60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p>
              </w:tc>
              <w:tc>
                <w:tcPr>
                  <w:tcW w:w="1331" w:type="pct"/>
                  <w:tcBorders>
                    <w:tl2br w:val="nil"/>
                    <w:tr2bl w:val="nil"/>
                  </w:tcBorders>
                  <w:noWrap w:val="0"/>
                  <w:vAlign w:val="center"/>
                </w:tcPr>
                <w:p w14:paraId="3AD043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bidi="ar-SA"/>
                    </w:rPr>
                    <w:t>34</w:t>
                  </w:r>
                </w:p>
              </w:tc>
            </w:tr>
          </w:tbl>
          <w:p w14:paraId="1B3D250C">
            <w:pPr>
              <w:pStyle w:val="9"/>
              <w:keepNext w:val="0"/>
              <w:keepLines w:val="0"/>
              <w:suppressLineNumbers w:val="0"/>
              <w:spacing w:before="0" w:beforeAutospacing="0" w:after="0" w:afterAutospacing="0" w:line="360" w:lineRule="auto"/>
              <w:ind w:left="0" w:right="0" w:firstLine="420"/>
              <w:jc w:val="both"/>
              <w:rPr>
                <w:rFonts w:hint="default" w:ascii="Times New Roman" w:hAnsi="Times New Roman" w:cs="Times New Roman"/>
                <w:sz w:val="24"/>
                <w:szCs w:val="24"/>
                <w:lang w:val="en-US" w:eastAsia="zh-CN"/>
              </w:rPr>
            </w:pPr>
            <w:r>
              <w:rPr>
                <w:rFonts w:hint="eastAsia" w:ascii="Times New Roman" w:hAnsi="Times New Roman" w:cs="宋体"/>
                <w:sz w:val="24"/>
                <w:szCs w:val="24"/>
                <w:lang w:val="en-US" w:eastAsia="zh-CN"/>
              </w:rPr>
              <w:t>项目产生的噪声值约在90~95dB（A）之间。厂房的衰减值约为20dB（A），对噪声大的设备均分别安装消音设施及减震垫，尽量降低噪声，对运转时振动较大的设备，在基础处理上均采取防振、隔振、减振措施。尽可能减少噪声对其他生产部位的干扰，并应给车间操作的工作人员配备隔音耳罩。本项目夜间不生产，由上表可知，本项目的生产设备采取上述措施</w:t>
            </w:r>
            <w:r>
              <w:rPr>
                <w:rFonts w:hint="eastAsia" w:ascii="Times New Roman" w:hAnsi="Times New Roman" w:cs="宋体"/>
                <w:color w:val="auto"/>
                <w:sz w:val="24"/>
                <w:szCs w:val="24"/>
                <w:lang w:val="en-US" w:eastAsia="zh-CN"/>
              </w:rPr>
              <w:t>后，昼间到厂界的噪声值达到《工业企业厂界环境噪声排放标准》（GB12348-2008）中3类标准</w:t>
            </w:r>
            <w:r>
              <w:rPr>
                <w:rFonts w:hint="eastAsia" w:ascii="Times New Roman" w:hAnsi="Times New Roman" w:cs="宋体"/>
                <w:sz w:val="24"/>
                <w:szCs w:val="24"/>
                <w:lang w:val="en-US" w:eastAsia="zh-CN"/>
              </w:rPr>
              <w:t>要求，对周围声环境影响很小。</w:t>
            </w:r>
          </w:p>
          <w:p w14:paraId="375D38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Times New Roman" w:cs="Times New Roman"/>
                <w:b/>
                <w:bCs/>
                <w:color w:val="auto"/>
                <w:kern w:val="2"/>
                <w:sz w:val="24"/>
                <w:szCs w:val="32"/>
                <w:lang w:val="en-US" w:eastAsia="zh-CN" w:bidi="ar-SA"/>
              </w:rPr>
            </w:pPr>
            <w:r>
              <w:rPr>
                <w:rFonts w:hint="eastAsia" w:ascii="Times New Roman" w:hAnsi="Times New Roman" w:eastAsia="Times New Roman" w:cs="Times New Roman"/>
                <w:b/>
                <w:bCs/>
                <w:color w:val="auto"/>
                <w:kern w:val="2"/>
                <w:sz w:val="24"/>
                <w:szCs w:val="32"/>
                <w:lang w:val="en-US" w:eastAsia="zh-CN" w:bidi="ar-SA"/>
              </w:rPr>
              <w:t>4.4.3噪声防治措施</w:t>
            </w:r>
          </w:p>
          <w:p w14:paraId="55F0F7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32"/>
                <w:lang w:val="en-US" w:eastAsia="zh-CN" w:bidi="ar-SA"/>
              </w:rPr>
            </w:pPr>
            <w:r>
              <w:rPr>
                <w:rFonts w:hint="default" w:ascii="Times New Roman" w:hAnsi="Times New Roman" w:eastAsia="宋体" w:cs="Times New Roman"/>
                <w:color w:val="auto"/>
                <w:kern w:val="2"/>
                <w:sz w:val="24"/>
                <w:szCs w:val="32"/>
                <w:lang w:val="en-US" w:eastAsia="zh-CN" w:bidi="ar-SA"/>
              </w:rPr>
              <w:t>为保证项目区内声环境，本环评建议建设方采取如下措施控制噪声：</w:t>
            </w:r>
          </w:p>
          <w:p w14:paraId="3A0AB8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32"/>
                <w:lang w:val="en-US" w:eastAsia="zh-CN" w:bidi="ar-SA"/>
              </w:rPr>
            </w:pPr>
            <w:r>
              <w:rPr>
                <w:rFonts w:hint="default" w:ascii="Times New Roman" w:hAnsi="Times New Roman" w:eastAsia="宋体" w:cs="Times New Roman"/>
                <w:color w:val="auto"/>
                <w:kern w:val="2"/>
                <w:sz w:val="24"/>
                <w:szCs w:val="32"/>
                <w:lang w:val="en-US" w:eastAsia="zh-CN" w:bidi="ar-SA"/>
              </w:rPr>
              <w:t>①在满足工艺生产的前提下，选用低噪的设备，对设备基础进行减振，以减少噪声产生强度；</w:t>
            </w:r>
          </w:p>
          <w:p w14:paraId="6D74FC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32"/>
                <w:lang w:val="en-US" w:eastAsia="zh-CN" w:bidi="ar-SA"/>
              </w:rPr>
            </w:pPr>
            <w:r>
              <w:rPr>
                <w:rFonts w:hint="default" w:ascii="Times New Roman" w:hAnsi="Times New Roman" w:eastAsia="宋体" w:cs="Times New Roman"/>
                <w:color w:val="auto"/>
                <w:kern w:val="2"/>
                <w:sz w:val="24"/>
                <w:szCs w:val="32"/>
                <w:lang w:val="en-US" w:eastAsia="zh-CN" w:bidi="ar-SA"/>
              </w:rPr>
              <w:t>②加强管理，提高职工的环保意识教育，提倡文明生产，降低人为噪声；</w:t>
            </w:r>
          </w:p>
          <w:p w14:paraId="4DDBCA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32"/>
                <w:lang w:val="en-US" w:eastAsia="zh-CN" w:bidi="ar-SA"/>
              </w:rPr>
            </w:pPr>
            <w:r>
              <w:rPr>
                <w:rFonts w:hint="default" w:ascii="Times New Roman" w:hAnsi="Times New Roman" w:eastAsia="宋体" w:cs="Times New Roman"/>
                <w:color w:val="auto"/>
                <w:kern w:val="2"/>
                <w:sz w:val="24"/>
                <w:szCs w:val="32"/>
                <w:lang w:val="en-US" w:eastAsia="zh-CN" w:bidi="ar-SA"/>
              </w:rPr>
              <w:t>③建立设备定期维护、保养的管理制度，以防止设备故障形成的非正常生产噪声。</w:t>
            </w:r>
          </w:p>
          <w:p w14:paraId="5A74DF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32"/>
                <w:lang w:val="en-US" w:eastAsia="zh-CN" w:bidi="ar-SA"/>
              </w:rPr>
            </w:pPr>
            <w:r>
              <w:rPr>
                <w:rFonts w:hint="default" w:ascii="Times New Roman" w:hAnsi="Times New Roman" w:eastAsia="宋体" w:cs="Times New Roman"/>
                <w:color w:val="auto"/>
                <w:kern w:val="2"/>
                <w:sz w:val="24"/>
                <w:szCs w:val="32"/>
                <w:lang w:val="en-US" w:eastAsia="zh-CN" w:bidi="ar-SA"/>
              </w:rPr>
              <w:t>经过以上降噪措施，加之距离衰减作用，噪声传至项目区边界的声强满足《工业企业厂界环境噪声排放标准》（GB 12348-2008）</w:t>
            </w:r>
            <w:r>
              <w:rPr>
                <w:rFonts w:hint="eastAsia" w:ascii="Times New Roman" w:hAnsi="Times New Roman" w:eastAsia="宋体" w:cs="Times New Roman"/>
                <w:color w:val="auto"/>
                <w:kern w:val="2"/>
                <w:sz w:val="24"/>
                <w:szCs w:val="32"/>
                <w:lang w:val="en-US" w:eastAsia="zh-CN" w:bidi="ar-SA"/>
              </w:rPr>
              <w:t>3</w:t>
            </w:r>
            <w:r>
              <w:rPr>
                <w:rFonts w:hint="default" w:ascii="Times New Roman" w:hAnsi="Times New Roman" w:eastAsia="宋体" w:cs="Times New Roman"/>
                <w:color w:val="auto"/>
                <w:kern w:val="2"/>
                <w:sz w:val="24"/>
                <w:szCs w:val="32"/>
                <w:lang w:val="en-US" w:eastAsia="zh-CN" w:bidi="ar-SA"/>
              </w:rPr>
              <w:t>类标准要求，不会对周围环境产生明显影响。</w:t>
            </w:r>
          </w:p>
          <w:p w14:paraId="1B475E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imes New Roman" w:hAnsi="Times New Roman" w:eastAsia="Times New Roman" w:cs="Times New Roman"/>
                <w:b/>
                <w:bCs/>
                <w:color w:val="auto"/>
                <w:kern w:val="0"/>
                <w:sz w:val="24"/>
                <w:szCs w:val="32"/>
                <w:lang w:val="en-US" w:eastAsia="zh-CN" w:bidi="ar-SA"/>
              </w:rPr>
            </w:pPr>
            <w:r>
              <w:rPr>
                <w:rFonts w:hint="eastAsia" w:ascii="Times New Roman" w:hAnsi="Times New Roman" w:eastAsia="Times New Roman" w:cs="Times New Roman"/>
                <w:b/>
                <w:bCs/>
                <w:color w:val="auto"/>
                <w:kern w:val="0"/>
                <w:sz w:val="24"/>
                <w:szCs w:val="32"/>
                <w:lang w:val="en-US" w:eastAsia="zh-CN" w:bidi="ar-SA"/>
              </w:rPr>
              <w:t>4.4.4监测计划</w:t>
            </w:r>
          </w:p>
          <w:p w14:paraId="067AE32F">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auto"/>
                <w:sz w:val="24"/>
                <w:szCs w:val="32"/>
              </w:rPr>
            </w:pPr>
            <w:r>
              <w:rPr>
                <w:rFonts w:hint="default" w:ascii="Times New Roman" w:hAnsi="Times New Roman" w:cs="Times New Roman"/>
                <w:color w:val="auto"/>
                <w:sz w:val="24"/>
                <w:szCs w:val="32"/>
              </w:rPr>
              <w:t>本工程营运期</w:t>
            </w:r>
            <w:r>
              <w:rPr>
                <w:rFonts w:hint="eastAsia" w:ascii="Times New Roman" w:hAnsi="Times New Roman" w:eastAsia="宋体" w:cs="Times New Roman"/>
                <w:color w:val="auto"/>
                <w:sz w:val="24"/>
                <w:szCs w:val="32"/>
                <w:lang w:val="en-US" w:eastAsia="zh-CN"/>
              </w:rPr>
              <w:t>噪声</w:t>
            </w:r>
            <w:r>
              <w:rPr>
                <w:rFonts w:hint="default" w:ascii="Times New Roman" w:hAnsi="Times New Roman" w:cs="Times New Roman"/>
                <w:color w:val="auto"/>
                <w:sz w:val="24"/>
                <w:szCs w:val="32"/>
              </w:rPr>
              <w:t>监测方案计划见表</w:t>
            </w:r>
            <w:r>
              <w:rPr>
                <w:rFonts w:hint="eastAsia" w:ascii="Times New Roman" w:hAnsi="Times New Roman" w:eastAsia="宋体" w:cs="Times New Roman"/>
                <w:color w:val="auto"/>
                <w:sz w:val="24"/>
                <w:szCs w:val="32"/>
                <w:lang w:val="en-US" w:eastAsia="zh-CN"/>
              </w:rPr>
              <w:t>4-9</w:t>
            </w:r>
            <w:r>
              <w:rPr>
                <w:rFonts w:hint="default" w:ascii="Times New Roman" w:hAnsi="Times New Roman" w:cs="Times New Roman"/>
                <w:color w:val="auto"/>
                <w:sz w:val="24"/>
                <w:szCs w:val="32"/>
              </w:rPr>
              <w:t>。</w:t>
            </w:r>
          </w:p>
          <w:p w14:paraId="77BE91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b/>
                <w:bCs/>
                <w:color w:val="auto"/>
                <w:sz w:val="24"/>
                <w:szCs w:val="24"/>
                <w:highlight w:val="none"/>
                <w:u w:val="none"/>
                <w:lang w:val="en-US" w:eastAsia="zh-CN"/>
              </w:rPr>
              <w:t>表</w:t>
            </w:r>
            <w:r>
              <w:rPr>
                <w:rFonts w:hint="eastAsia" w:ascii="Times New Roman" w:hAnsi="Times New Roman" w:eastAsia="宋体" w:cs="Times New Roman"/>
                <w:b/>
                <w:bCs/>
                <w:color w:val="auto"/>
                <w:sz w:val="24"/>
                <w:szCs w:val="24"/>
                <w:highlight w:val="none"/>
                <w:u w:val="none"/>
                <w:lang w:val="en-US" w:eastAsia="zh-CN"/>
              </w:rPr>
              <w:t xml:space="preserve">4-9  </w:t>
            </w:r>
            <w:r>
              <w:rPr>
                <w:rFonts w:hint="default" w:ascii="Times New Roman" w:hAnsi="Times New Roman" w:eastAsia="宋体" w:cs="Times New Roman"/>
                <w:b/>
                <w:bCs/>
                <w:color w:val="auto"/>
                <w:sz w:val="24"/>
                <w:szCs w:val="24"/>
                <w:highlight w:val="none"/>
                <w:u w:val="none"/>
                <w:lang w:val="en-US" w:eastAsia="zh-CN"/>
              </w:rPr>
              <w:t>运营期</w:t>
            </w:r>
            <w:r>
              <w:rPr>
                <w:rFonts w:hint="eastAsia" w:ascii="Times New Roman" w:hAnsi="Times New Roman" w:eastAsia="宋体" w:cs="Times New Roman"/>
                <w:b/>
                <w:bCs/>
                <w:color w:val="auto"/>
                <w:sz w:val="24"/>
                <w:szCs w:val="24"/>
                <w:highlight w:val="none"/>
                <w:u w:val="none"/>
                <w:lang w:val="en-US" w:eastAsia="zh-CN"/>
              </w:rPr>
              <w:t>噪声</w:t>
            </w:r>
            <w:r>
              <w:rPr>
                <w:rFonts w:hint="default" w:ascii="Times New Roman" w:hAnsi="Times New Roman" w:eastAsia="宋体" w:cs="Times New Roman"/>
                <w:b/>
                <w:bCs/>
                <w:color w:val="auto"/>
                <w:sz w:val="24"/>
                <w:szCs w:val="24"/>
                <w:highlight w:val="none"/>
                <w:u w:val="none"/>
                <w:lang w:val="en-US" w:eastAsia="zh-CN"/>
              </w:rPr>
              <w:t>监测</w:t>
            </w:r>
            <w:r>
              <w:rPr>
                <w:rFonts w:hint="eastAsia" w:ascii="Times New Roman" w:hAnsi="Times New Roman" w:eastAsia="宋体" w:cs="Times New Roman"/>
                <w:b/>
                <w:bCs/>
                <w:color w:val="auto"/>
                <w:sz w:val="24"/>
                <w:szCs w:val="24"/>
                <w:highlight w:val="none"/>
                <w:u w:val="none"/>
                <w:lang w:val="en-US" w:eastAsia="zh-CN"/>
              </w:rPr>
              <w:t>计划表</w:t>
            </w:r>
          </w:p>
          <w:tbl>
            <w:tblPr>
              <w:tblStyle w:val="27"/>
              <w:tblW w:w="4999"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911"/>
              <w:gridCol w:w="1651"/>
              <w:gridCol w:w="3551"/>
            </w:tblGrid>
            <w:tr w14:paraId="76B8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60" w:type="pct"/>
                  <w:noWrap w:val="0"/>
                  <w:vAlign w:val="center"/>
                </w:tcPr>
                <w:p w14:paraId="271BFD2D">
                  <w:pPr>
                    <w:keepNext w:val="0"/>
                    <w:keepLines w:val="0"/>
                    <w:suppressLineNumbers w:val="0"/>
                    <w:snapToGrid w:val="0"/>
                    <w:spacing w:before="0" w:beforeAutospacing="0" w:after="0" w:afterAutospacing="0" w:line="240" w:lineRule="auto"/>
                    <w:ind w:left="0" w:right="0" w:firstLine="0" w:firstLineChars="0"/>
                    <w:contextualSpacing/>
                    <w:jc w:val="center"/>
                    <w:rPr>
                      <w:rFonts w:hint="default" w:ascii="Times New Roman" w:hAnsi="Times New Roman" w:cs="Times New Roman"/>
                      <w:b/>
                      <w:bCs/>
                      <w:color w:val="auto"/>
                      <w:sz w:val="21"/>
                    </w:rPr>
                  </w:pPr>
                  <w:r>
                    <w:rPr>
                      <w:rFonts w:hint="default" w:ascii="Times New Roman" w:hAnsi="Times New Roman" w:cs="Times New Roman"/>
                      <w:b/>
                      <w:bCs/>
                      <w:color w:val="auto"/>
                      <w:sz w:val="21"/>
                    </w:rPr>
                    <w:t>监测点位</w:t>
                  </w:r>
                </w:p>
              </w:tc>
              <w:tc>
                <w:tcPr>
                  <w:tcW w:w="1139" w:type="pct"/>
                  <w:noWrap w:val="0"/>
                  <w:vAlign w:val="center"/>
                </w:tcPr>
                <w:p w14:paraId="5BEA4A2F">
                  <w:pPr>
                    <w:keepNext w:val="0"/>
                    <w:keepLines w:val="0"/>
                    <w:suppressLineNumbers w:val="0"/>
                    <w:snapToGrid w:val="0"/>
                    <w:spacing w:before="0" w:beforeAutospacing="0" w:after="0" w:afterAutospacing="0" w:line="240" w:lineRule="auto"/>
                    <w:ind w:left="0" w:right="0" w:firstLine="0" w:firstLineChars="0"/>
                    <w:contextualSpacing/>
                    <w:jc w:val="center"/>
                    <w:rPr>
                      <w:rFonts w:hint="default" w:ascii="Times New Roman" w:hAnsi="Times New Roman" w:cs="Times New Roman"/>
                      <w:b/>
                      <w:bCs/>
                      <w:color w:val="auto"/>
                      <w:sz w:val="21"/>
                    </w:rPr>
                  </w:pPr>
                  <w:r>
                    <w:rPr>
                      <w:rFonts w:hint="default" w:ascii="Times New Roman" w:hAnsi="Times New Roman" w:cs="Times New Roman"/>
                      <w:b/>
                      <w:bCs/>
                      <w:color w:val="auto"/>
                      <w:sz w:val="21"/>
                    </w:rPr>
                    <w:t>监测</w:t>
                  </w:r>
                  <w:r>
                    <w:rPr>
                      <w:rFonts w:hint="eastAsia" w:ascii="Times New Roman" w:hAnsi="Times New Roman" w:eastAsia="宋体" w:cs="Times New Roman"/>
                      <w:b/>
                      <w:bCs/>
                      <w:color w:val="auto"/>
                      <w:sz w:val="21"/>
                      <w:lang w:val="en-US" w:eastAsia="zh-CN"/>
                    </w:rPr>
                    <w:t>指标</w:t>
                  </w:r>
                </w:p>
              </w:tc>
              <w:tc>
                <w:tcPr>
                  <w:tcW w:w="984" w:type="pct"/>
                  <w:noWrap w:val="0"/>
                  <w:vAlign w:val="center"/>
                </w:tcPr>
                <w:p w14:paraId="4FA2CE5E">
                  <w:pPr>
                    <w:keepNext w:val="0"/>
                    <w:keepLines w:val="0"/>
                    <w:suppressLineNumbers w:val="0"/>
                    <w:snapToGrid w:val="0"/>
                    <w:spacing w:before="0" w:beforeAutospacing="0" w:after="0" w:afterAutospacing="0" w:line="240" w:lineRule="auto"/>
                    <w:ind w:left="0" w:right="0" w:firstLine="0" w:firstLineChars="0"/>
                    <w:contextualSpacing/>
                    <w:jc w:val="center"/>
                    <w:rPr>
                      <w:rFonts w:hint="default" w:ascii="Times New Roman" w:hAnsi="Times New Roman" w:cs="Times New Roman"/>
                      <w:b/>
                      <w:bCs/>
                      <w:color w:val="auto"/>
                      <w:sz w:val="21"/>
                    </w:rPr>
                  </w:pPr>
                  <w:r>
                    <w:rPr>
                      <w:rFonts w:hint="default" w:ascii="Times New Roman" w:hAnsi="Times New Roman" w:cs="Times New Roman"/>
                      <w:b/>
                      <w:bCs/>
                      <w:color w:val="auto"/>
                      <w:sz w:val="21"/>
                    </w:rPr>
                    <w:t>监测频次</w:t>
                  </w:r>
                </w:p>
              </w:tc>
              <w:tc>
                <w:tcPr>
                  <w:tcW w:w="2116" w:type="pct"/>
                  <w:noWrap w:val="0"/>
                  <w:vAlign w:val="center"/>
                </w:tcPr>
                <w:p w14:paraId="3B472DC0">
                  <w:pPr>
                    <w:keepNext w:val="0"/>
                    <w:keepLines w:val="0"/>
                    <w:suppressLineNumbers w:val="0"/>
                    <w:snapToGrid w:val="0"/>
                    <w:spacing w:before="0" w:beforeAutospacing="0" w:after="0" w:afterAutospacing="0" w:line="240" w:lineRule="auto"/>
                    <w:ind w:left="0" w:right="0" w:firstLine="0" w:firstLineChars="0"/>
                    <w:contextualSpacing/>
                    <w:jc w:val="center"/>
                    <w:rPr>
                      <w:rFonts w:hint="default" w:ascii="Times New Roman" w:hAnsi="Times New Roman" w:cs="Times New Roman"/>
                      <w:b/>
                      <w:bCs/>
                      <w:color w:val="auto"/>
                      <w:sz w:val="21"/>
                    </w:rPr>
                  </w:pPr>
                  <w:r>
                    <w:rPr>
                      <w:rFonts w:hint="default" w:ascii="Times New Roman" w:hAnsi="Times New Roman" w:cs="Times New Roman"/>
                      <w:b/>
                      <w:bCs/>
                      <w:color w:val="auto"/>
                      <w:sz w:val="21"/>
                    </w:rPr>
                    <w:t>执行排放标准</w:t>
                  </w:r>
                </w:p>
              </w:tc>
            </w:tr>
            <w:tr w14:paraId="47B4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60" w:type="pct"/>
                  <w:noWrap w:val="0"/>
                  <w:vAlign w:val="center"/>
                </w:tcPr>
                <w:p w14:paraId="564A7B7F">
                  <w:pPr>
                    <w:keepNext w:val="0"/>
                    <w:keepLines w:val="0"/>
                    <w:suppressLineNumbers w:val="0"/>
                    <w:snapToGrid w:val="0"/>
                    <w:spacing w:before="0" w:beforeAutospacing="0" w:after="0" w:afterAutospacing="0" w:line="240" w:lineRule="auto"/>
                    <w:ind w:left="0" w:right="0" w:firstLine="0" w:firstLineChars="0"/>
                    <w:contextualSpacing/>
                    <w:jc w:val="center"/>
                    <w:rPr>
                      <w:rFonts w:hint="default" w:ascii="Times New Roman" w:hAnsi="Times New Roman" w:cs="Times New Roman"/>
                      <w:color w:val="auto"/>
                      <w:sz w:val="21"/>
                    </w:rPr>
                  </w:pPr>
                  <w:r>
                    <w:rPr>
                      <w:rFonts w:hint="eastAsia" w:ascii="Times New Roman" w:hAnsi="Times New Roman" w:eastAsia="宋体" w:cs="Times New Roman"/>
                      <w:color w:val="auto"/>
                      <w:sz w:val="21"/>
                      <w:lang w:val="en-US" w:eastAsia="zh-CN"/>
                    </w:rPr>
                    <w:t>企业</w:t>
                  </w:r>
                  <w:r>
                    <w:rPr>
                      <w:rFonts w:hint="default" w:ascii="Times New Roman" w:hAnsi="Times New Roman" w:cs="Times New Roman"/>
                      <w:color w:val="auto"/>
                      <w:sz w:val="21"/>
                    </w:rPr>
                    <w:t>厂界</w:t>
                  </w:r>
                  <w:r>
                    <w:rPr>
                      <w:rFonts w:hint="eastAsia" w:ascii="Times New Roman" w:hAnsi="Times New Roman" w:eastAsia="宋体" w:cs="Times New Roman"/>
                      <w:color w:val="auto"/>
                      <w:sz w:val="21"/>
                      <w:lang w:val="en-US" w:eastAsia="zh-CN"/>
                    </w:rPr>
                    <w:t>四周</w:t>
                  </w:r>
                </w:p>
              </w:tc>
              <w:tc>
                <w:tcPr>
                  <w:tcW w:w="1139" w:type="pct"/>
                  <w:noWrap w:val="0"/>
                  <w:vAlign w:val="center"/>
                </w:tcPr>
                <w:p w14:paraId="6D1A397C">
                  <w:pPr>
                    <w:keepNext w:val="0"/>
                    <w:keepLines w:val="0"/>
                    <w:suppressLineNumbers w:val="0"/>
                    <w:snapToGrid w:val="0"/>
                    <w:spacing w:before="0" w:beforeAutospacing="0" w:after="0" w:afterAutospacing="0" w:line="240" w:lineRule="auto"/>
                    <w:ind w:left="0" w:right="0" w:firstLine="0" w:firstLineChars="0"/>
                    <w:contextualSpacing/>
                    <w:jc w:val="center"/>
                    <w:rPr>
                      <w:rFonts w:hint="default" w:ascii="Times New Roman" w:hAnsi="Times New Roman" w:cs="Times New Roman"/>
                      <w:color w:val="auto"/>
                      <w:sz w:val="21"/>
                    </w:rPr>
                  </w:pPr>
                  <w:r>
                    <w:rPr>
                      <w:rFonts w:hint="default" w:ascii="Times New Roman" w:hAnsi="Times New Roman" w:cs="Times New Roman"/>
                      <w:color w:val="auto"/>
                      <w:sz w:val="21"/>
                    </w:rPr>
                    <w:t>等效</w:t>
                  </w:r>
                  <w:r>
                    <w:rPr>
                      <w:rFonts w:hint="eastAsia" w:ascii="Times New Roman" w:hAnsi="Times New Roman" w:eastAsia="宋体" w:cs="Times New Roman"/>
                      <w:color w:val="auto"/>
                      <w:sz w:val="21"/>
                      <w:lang w:val="en-US" w:eastAsia="zh-CN"/>
                    </w:rPr>
                    <w:t>A</w:t>
                  </w:r>
                  <w:r>
                    <w:rPr>
                      <w:rFonts w:hint="default" w:ascii="Times New Roman" w:hAnsi="Times New Roman" w:cs="Times New Roman"/>
                      <w:color w:val="auto"/>
                      <w:sz w:val="21"/>
                    </w:rPr>
                    <w:t>声级</w:t>
                  </w:r>
                </w:p>
              </w:tc>
              <w:tc>
                <w:tcPr>
                  <w:tcW w:w="984" w:type="pct"/>
                  <w:noWrap w:val="0"/>
                  <w:vAlign w:val="center"/>
                </w:tcPr>
                <w:p w14:paraId="092C9F84">
                  <w:pPr>
                    <w:keepNext w:val="0"/>
                    <w:keepLines w:val="0"/>
                    <w:suppressLineNumbers w:val="0"/>
                    <w:snapToGrid w:val="0"/>
                    <w:spacing w:before="0" w:beforeAutospacing="0" w:after="0" w:afterAutospacing="0" w:line="240" w:lineRule="auto"/>
                    <w:ind w:left="0" w:right="0" w:firstLine="0" w:firstLineChars="0"/>
                    <w:contextualSpacing/>
                    <w:jc w:val="center"/>
                    <w:rPr>
                      <w:rFonts w:hint="default" w:ascii="Times New Roman" w:hAnsi="Times New Roman" w:cs="Times New Roman"/>
                      <w:color w:val="auto"/>
                      <w:sz w:val="21"/>
                    </w:rPr>
                  </w:pPr>
                  <w:r>
                    <w:rPr>
                      <w:rFonts w:hint="default" w:ascii="Times New Roman" w:hAnsi="Times New Roman" w:cs="Times New Roman"/>
                      <w:color w:val="auto"/>
                      <w:sz w:val="21"/>
                    </w:rPr>
                    <w:t>每季度一次</w:t>
                  </w:r>
                </w:p>
              </w:tc>
              <w:tc>
                <w:tcPr>
                  <w:tcW w:w="2116" w:type="pct"/>
                  <w:noWrap w:val="0"/>
                  <w:vAlign w:val="center"/>
                </w:tcPr>
                <w:p w14:paraId="2A65DCB3">
                  <w:pPr>
                    <w:keepNext w:val="0"/>
                    <w:keepLines w:val="0"/>
                    <w:suppressLineNumbers w:val="0"/>
                    <w:snapToGrid w:val="0"/>
                    <w:spacing w:before="0" w:beforeAutospacing="0" w:after="0" w:afterAutospacing="0" w:line="240" w:lineRule="auto"/>
                    <w:ind w:left="0" w:right="0" w:firstLine="0" w:firstLineChars="0"/>
                    <w:contextualSpacing/>
                    <w:jc w:val="center"/>
                    <w:rPr>
                      <w:rFonts w:hint="default" w:ascii="Times New Roman" w:hAnsi="Times New Roman" w:cs="Times New Roman"/>
                      <w:color w:val="auto"/>
                      <w:sz w:val="21"/>
                    </w:rPr>
                  </w:pPr>
                  <w:r>
                    <w:rPr>
                      <w:rFonts w:hint="default" w:ascii="Times New Roman" w:hAnsi="Times New Roman" w:cs="Times New Roman"/>
                      <w:color w:val="auto"/>
                      <w:sz w:val="21"/>
                    </w:rPr>
                    <w:t>《工业企业厂界环境噪声排放标准》（</w:t>
                  </w:r>
                  <w:r>
                    <w:rPr>
                      <w:rFonts w:hint="eastAsia" w:ascii="Times New Roman" w:hAnsi="Times New Roman" w:eastAsia="宋体" w:cs="Times New Roman"/>
                      <w:color w:val="auto"/>
                      <w:sz w:val="21"/>
                      <w:lang w:eastAsia="zh-CN"/>
                    </w:rPr>
                    <w:t xml:space="preserve">GB </w:t>
                  </w:r>
                  <w:r>
                    <w:rPr>
                      <w:rFonts w:hint="default" w:ascii="Times New Roman" w:hAnsi="Times New Roman" w:cs="Times New Roman"/>
                      <w:color w:val="auto"/>
                      <w:sz w:val="21"/>
                    </w:rPr>
                    <w:t>12348-2008）</w:t>
                  </w:r>
                  <w:r>
                    <w:rPr>
                      <w:rFonts w:hint="eastAsia" w:ascii="Times New Roman" w:hAnsi="Times New Roman" w:cs="Times New Roman"/>
                      <w:color w:val="auto"/>
                      <w:sz w:val="21"/>
                      <w:lang w:val="en-US" w:eastAsia="zh-CN"/>
                    </w:rPr>
                    <w:t>3</w:t>
                  </w:r>
                  <w:r>
                    <w:rPr>
                      <w:rFonts w:hint="default" w:ascii="Times New Roman" w:hAnsi="Times New Roman" w:cs="Times New Roman"/>
                      <w:color w:val="auto"/>
                      <w:sz w:val="21"/>
                    </w:rPr>
                    <w:t>类标准限</w:t>
                  </w:r>
                </w:p>
              </w:tc>
            </w:tr>
          </w:tbl>
          <w:p w14:paraId="74A9E705">
            <w:pPr>
              <w:pStyle w:val="6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4.5</w:t>
            </w:r>
            <w:r>
              <w:rPr>
                <w:rFonts w:hint="default" w:ascii="Times New Roman" w:hAnsi="Times New Roman" w:eastAsia="宋体" w:cs="Times New Roman"/>
                <w:b/>
                <w:bCs/>
                <w:color w:val="auto"/>
                <w:kern w:val="0"/>
                <w:sz w:val="24"/>
                <w:szCs w:val="24"/>
                <w:highlight w:val="none"/>
                <w:lang w:val="en-US" w:eastAsia="zh-CN" w:bidi="ar-SA"/>
              </w:rPr>
              <w:t>固体废物</w:t>
            </w:r>
            <w:r>
              <w:rPr>
                <w:rFonts w:hint="default" w:ascii="Times New Roman" w:hAnsi="Times New Roman" w:eastAsia="宋体" w:cs="Times New Roman"/>
                <w:b/>
                <w:bCs/>
                <w:color w:val="auto"/>
                <w:sz w:val="24"/>
                <w:szCs w:val="24"/>
                <w:highlight w:val="none"/>
                <w:lang w:val="en-US" w:eastAsia="zh-CN"/>
              </w:rPr>
              <w:t>环境影响及保护措施</w:t>
            </w:r>
          </w:p>
          <w:p w14:paraId="1D3E3AD0">
            <w:pPr>
              <w:pStyle w:val="6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4.5.1污染源分析</w:t>
            </w:r>
          </w:p>
          <w:p w14:paraId="449C90B9">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360" w:lineRule="auto"/>
              <w:ind w:left="0" w:right="0" w:firstLine="42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sz w:val="24"/>
                <w:szCs w:val="24"/>
              </w:rPr>
              <w:t>本项目固废主</w:t>
            </w:r>
            <w:r>
              <w:rPr>
                <w:rFonts w:hint="default" w:ascii="Times New Roman" w:hAnsi="Times New Roman" w:eastAsia="宋体" w:cs="Times New Roman"/>
                <w:color w:val="auto"/>
                <w:sz w:val="24"/>
                <w:szCs w:val="24"/>
              </w:rPr>
              <w:t>要</w:t>
            </w:r>
            <w:r>
              <w:rPr>
                <w:rFonts w:hint="default" w:ascii="Times New Roman" w:hAnsi="Times New Roman" w:eastAsia="宋体" w:cs="Times New Roman"/>
                <w:color w:val="auto"/>
                <w:sz w:val="24"/>
                <w:szCs w:val="24"/>
                <w:lang w:val="en-US" w:eastAsia="zh-CN"/>
              </w:rPr>
              <w:t>为一般固废及</w:t>
            </w:r>
            <w:r>
              <w:rPr>
                <w:rFonts w:hint="default" w:ascii="Times New Roman" w:hAnsi="Times New Roman" w:eastAsia="宋体" w:cs="Times New Roman"/>
                <w:color w:val="auto"/>
                <w:sz w:val="24"/>
                <w:szCs w:val="24"/>
              </w:rPr>
              <w:t>危险废物。</w:t>
            </w:r>
            <w:r>
              <w:rPr>
                <w:rFonts w:hint="default" w:ascii="Times New Roman" w:hAnsi="Times New Roman" w:eastAsia="宋体" w:cs="Times New Roman"/>
                <w:color w:val="auto"/>
                <w:sz w:val="24"/>
                <w:szCs w:val="24"/>
                <w:lang w:val="en-US" w:eastAsia="zh-CN"/>
              </w:rPr>
              <w:t>一般固废为</w:t>
            </w:r>
            <w:r>
              <w:rPr>
                <w:rFonts w:hint="default" w:ascii="Times New Roman" w:hAnsi="Times New Roman" w:eastAsia="宋体" w:cs="Times New Roman"/>
                <w:color w:val="auto"/>
                <w:sz w:val="24"/>
                <w:szCs w:val="24"/>
                <w:highlight w:val="none"/>
                <w:lang w:val="en-US" w:eastAsia="zh-CN"/>
              </w:rPr>
              <w:t>洗选矸石、煤泥</w:t>
            </w:r>
            <w:r>
              <w:rPr>
                <w:rFonts w:hint="eastAsia" w:ascii="Times New Roman" w:hAnsi="Times New Roman" w:eastAsia="宋体" w:cs="Times New Roman"/>
                <w:color w:val="auto"/>
                <w:sz w:val="24"/>
                <w:szCs w:val="24"/>
                <w:highlight w:val="none"/>
                <w:lang w:val="en-US" w:eastAsia="zh-CN"/>
              </w:rPr>
              <w:t>、中煤</w:t>
            </w:r>
            <w:r>
              <w:rPr>
                <w:rFonts w:hint="default" w:ascii="Times New Roman" w:hAnsi="Times New Roman" w:eastAsia="宋体" w:cs="Times New Roman"/>
                <w:color w:val="auto"/>
                <w:sz w:val="24"/>
                <w:szCs w:val="24"/>
                <w:lang w:val="en-US" w:eastAsia="zh-CN"/>
              </w:rPr>
              <w:t>、生活垃圾</w:t>
            </w:r>
            <w:r>
              <w:rPr>
                <w:rFonts w:hint="default" w:ascii="Times New Roman" w:hAnsi="Times New Roman" w:eastAsia="宋体" w:cs="Times New Roman"/>
                <w:color w:val="auto"/>
                <w:kern w:val="2"/>
                <w:sz w:val="24"/>
                <w:szCs w:val="24"/>
                <w:lang w:val="en-US" w:eastAsia="zh-CN" w:bidi="ar"/>
              </w:rPr>
              <w:t>；危险废物为</w:t>
            </w:r>
            <w:r>
              <w:rPr>
                <w:rFonts w:hint="default" w:ascii="Times New Roman" w:hAnsi="Times New Roman" w:eastAsia="宋体" w:cs="Times New Roman"/>
                <w:color w:val="auto"/>
                <w:sz w:val="24"/>
                <w:szCs w:val="24"/>
                <w:lang w:val="en-US" w:eastAsia="zh-CN"/>
              </w:rPr>
              <w:t>废矿物油</w:t>
            </w:r>
            <w:r>
              <w:rPr>
                <w:rFonts w:hint="default" w:ascii="Times New Roman" w:hAnsi="Times New Roman" w:eastAsia="宋体" w:cs="Times New Roman"/>
                <w:color w:val="auto"/>
                <w:kern w:val="2"/>
                <w:sz w:val="24"/>
                <w:szCs w:val="24"/>
                <w:lang w:val="en-US" w:eastAsia="zh-CN" w:bidi="ar"/>
              </w:rPr>
              <w:t>。</w:t>
            </w:r>
          </w:p>
          <w:p w14:paraId="0E6A7219">
            <w:pPr>
              <w:pStyle w:val="9"/>
              <w:keepNext w:val="0"/>
              <w:keepLines w:val="0"/>
              <w:pageBreakBefore w:val="0"/>
              <w:suppressLineNumbers w:val="0"/>
              <w:kinsoku/>
              <w:wordWrap/>
              <w:overflowPunct/>
              <w:autoSpaceDE/>
              <w:autoSpaceDN/>
              <w:bidi w:val="0"/>
              <w:spacing w:before="0" w:beforeAutospacing="0" w:after="0" w:afterAutospacing="0" w:line="360" w:lineRule="auto"/>
              <w:ind w:left="0" w:right="0"/>
              <w:textAlignment w:val="auto"/>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4.5.1.1一般固废</w:t>
            </w:r>
          </w:p>
          <w:p w14:paraId="1FF5BB79">
            <w:pPr>
              <w:keepNext w:val="0"/>
              <w:keepLines w:val="0"/>
              <w:pageBreakBefore w:val="0"/>
              <w:widowControl w:val="0"/>
              <w:numPr>
                <w:ilvl w:val="0"/>
                <w:numId w:val="0"/>
              </w:numPr>
              <w:suppressLineNumbers w:val="0"/>
              <w:kinsoku/>
              <w:wordWrap/>
              <w:overflowPunct/>
              <w:topLinePunct/>
              <w:autoSpaceDE/>
              <w:autoSpaceDN/>
              <w:bidi w:val="0"/>
              <w:spacing w:before="0" w:beforeAutospacing="0" w:after="0" w:afterAutospacing="0" w:line="360" w:lineRule="auto"/>
              <w:ind w:left="0" w:right="0" w:rightChars="0" w:firstLine="480" w:firstLineChars="200"/>
              <w:jc w:val="both"/>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kern w:val="2"/>
                <w:sz w:val="24"/>
                <w:szCs w:val="24"/>
                <w:lang w:val="en-US" w:eastAsia="zh-CN" w:bidi="ar-SA"/>
              </w:rPr>
              <w:t>（1）</w:t>
            </w:r>
            <w:r>
              <w:rPr>
                <w:rFonts w:hint="default" w:ascii="Times New Roman" w:hAnsi="Times New Roman" w:eastAsia="宋体" w:cs="Times New Roman"/>
                <w:color w:val="auto"/>
                <w:sz w:val="24"/>
                <w:szCs w:val="24"/>
                <w:highlight w:val="none"/>
                <w:lang w:val="en-US" w:eastAsia="zh-CN"/>
              </w:rPr>
              <w:t>洗选矸石</w:t>
            </w:r>
            <w:r>
              <w:rPr>
                <w:rFonts w:hint="default" w:ascii="Times New Roman" w:hAnsi="Times New Roman" w:eastAsia="宋体" w:cs="Times New Roman"/>
                <w:color w:val="auto"/>
                <w:kern w:val="2"/>
                <w:sz w:val="24"/>
                <w:szCs w:val="24"/>
                <w:highlight w:val="none"/>
                <w:lang w:val="en-US" w:eastAsia="zh-CN" w:bidi="ar"/>
              </w:rPr>
              <w:t>S</w:t>
            </w:r>
            <w:r>
              <w:rPr>
                <w:rFonts w:hint="eastAsia" w:ascii="Times New Roman" w:hAnsi="Times New Roman" w:eastAsia="宋体" w:cs="Times New Roman"/>
                <w:color w:val="auto"/>
                <w:kern w:val="2"/>
                <w:sz w:val="24"/>
                <w:szCs w:val="24"/>
                <w:highlight w:val="none"/>
                <w:lang w:val="en-US" w:eastAsia="zh-CN" w:bidi="ar"/>
              </w:rPr>
              <w:t>W04</w:t>
            </w:r>
            <w:r>
              <w:rPr>
                <w:rFonts w:hint="default" w:ascii="Times New Roman" w:hAnsi="Times New Roman" w:eastAsia="宋体" w:cs="Times New Roman"/>
                <w:color w:val="auto"/>
                <w:kern w:val="2"/>
                <w:sz w:val="24"/>
                <w:szCs w:val="24"/>
                <w:highlight w:val="none"/>
                <w:lang w:val="en-US" w:eastAsia="zh-CN" w:bidi="ar"/>
              </w:rPr>
              <w:t>（</w:t>
            </w:r>
            <w:r>
              <w:rPr>
                <w:rFonts w:hint="eastAsia" w:ascii="Times New Roman" w:hAnsi="Times New Roman" w:eastAsia="宋体" w:cs="Times New Roman"/>
                <w:color w:val="auto"/>
                <w:kern w:val="2"/>
                <w:sz w:val="24"/>
                <w:szCs w:val="24"/>
                <w:highlight w:val="none"/>
                <w:lang w:val="en-US" w:eastAsia="zh-CN" w:bidi="ar"/>
              </w:rPr>
              <w:t>060-001-S04</w:t>
            </w:r>
            <w:r>
              <w:rPr>
                <w:rFonts w:hint="default" w:ascii="Times New Roman" w:hAnsi="Times New Roman" w:eastAsia="宋体" w:cs="Times New Roman"/>
                <w:color w:val="auto"/>
                <w:kern w:val="2"/>
                <w:sz w:val="24"/>
                <w:szCs w:val="24"/>
                <w:highlight w:val="none"/>
                <w:lang w:val="en-US" w:eastAsia="zh-CN" w:bidi="ar"/>
              </w:rPr>
              <w:t>）</w:t>
            </w:r>
          </w:p>
          <w:p w14:paraId="1A49938B">
            <w:pPr>
              <w:keepNext w:val="0"/>
              <w:keepLines w:val="0"/>
              <w:pageBreakBefore w:val="0"/>
              <w:widowControl w:val="0"/>
              <w:numPr>
                <w:ilvl w:val="0"/>
                <w:numId w:val="0"/>
              </w:numPr>
              <w:suppressLineNumbers w:val="0"/>
              <w:kinsoku/>
              <w:wordWrap/>
              <w:overflowPunct/>
              <w:topLinePunct/>
              <w:autoSpaceDE/>
              <w:autoSpaceDN/>
              <w:bidi w:val="0"/>
              <w:spacing w:before="0" w:beforeAutospacing="0" w:after="0" w:afterAutospacing="0" w:line="360" w:lineRule="auto"/>
              <w:ind w:left="0" w:right="0" w:rightChars="0" w:firstLine="480" w:firstLineChars="200"/>
              <w:jc w:val="both"/>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本项目洗选矸石</w:t>
            </w:r>
            <w:r>
              <w:rPr>
                <w:rFonts w:hint="eastAsia" w:ascii="Times New Roman" w:hAnsi="Times New Roman" w:eastAsia="宋体" w:cs="Times New Roman"/>
                <w:b w:val="0"/>
                <w:bCs w:val="0"/>
                <w:sz w:val="24"/>
                <w:szCs w:val="24"/>
                <w:highlight w:val="none"/>
                <w:lang w:val="en-US" w:eastAsia="zh-CN"/>
              </w:rPr>
              <w:t>22.5</w:t>
            </w:r>
            <w:r>
              <w:rPr>
                <w:rFonts w:hint="default" w:ascii="Times New Roman" w:hAnsi="Times New Roman" w:eastAsia="宋体" w:cs="Times New Roman"/>
                <w:b w:val="0"/>
                <w:bCs w:val="0"/>
                <w:sz w:val="24"/>
                <w:szCs w:val="24"/>
                <w:highlight w:val="none"/>
                <w:lang w:val="en-US" w:eastAsia="zh-CN"/>
              </w:rPr>
              <w:t>万t/a，暂存于</w:t>
            </w:r>
            <w:r>
              <w:rPr>
                <w:rFonts w:hint="eastAsia" w:ascii="Times New Roman" w:hAnsi="Times New Roman" w:eastAsia="宋体" w:cs="Times New Roman"/>
                <w:b w:val="0"/>
                <w:bCs w:val="0"/>
                <w:sz w:val="24"/>
                <w:szCs w:val="24"/>
                <w:highlight w:val="none"/>
                <w:lang w:val="en-US" w:eastAsia="zh-CN"/>
              </w:rPr>
              <w:t>厂区内</w:t>
            </w:r>
            <w:r>
              <w:rPr>
                <w:rFonts w:hint="default" w:ascii="Times New Roman" w:hAnsi="Times New Roman" w:eastAsia="宋体" w:cs="Times New Roman"/>
                <w:b w:val="0"/>
                <w:bCs w:val="0"/>
                <w:sz w:val="24"/>
                <w:szCs w:val="24"/>
                <w:highlight w:val="none"/>
                <w:lang w:val="en-US" w:eastAsia="zh-CN"/>
              </w:rPr>
              <w:t xml:space="preserve">，煤矸石可定期外售给周边砖厂等企业进行掺配综合利用。煤矸石由企业拉运至砖厂，砖厂的煤矸石需求量为80万t/a，砖厂有能力接收本项目煤矸石。 </w:t>
            </w:r>
          </w:p>
          <w:p w14:paraId="7A27845B">
            <w:pPr>
              <w:keepNext w:val="0"/>
              <w:keepLines w:val="0"/>
              <w:pageBreakBefore w:val="0"/>
              <w:widowControl w:val="0"/>
              <w:numPr>
                <w:ilvl w:val="0"/>
                <w:numId w:val="0"/>
              </w:numPr>
              <w:suppressLineNumbers w:val="0"/>
              <w:kinsoku/>
              <w:wordWrap/>
              <w:overflowPunct/>
              <w:topLinePunct/>
              <w:autoSpaceDE/>
              <w:autoSpaceDN/>
              <w:bidi w:val="0"/>
              <w:spacing w:before="0" w:beforeAutospacing="0" w:after="0" w:afterAutospacing="0" w:line="360" w:lineRule="auto"/>
              <w:ind w:left="0" w:right="0" w:rightChars="0" w:firstLine="480" w:firstLineChars="200"/>
              <w:jc w:val="both"/>
              <w:textAlignment w:val="auto"/>
              <w:rPr>
                <w:rFonts w:hint="default" w:ascii="Times New Roman" w:hAnsi="Times New Roman" w:eastAsia="宋体" w:cs="Times New Roman"/>
                <w:b w:val="0"/>
                <w:bCs w:val="0"/>
                <w:kern w:val="2"/>
                <w:sz w:val="24"/>
                <w:szCs w:val="24"/>
                <w:highlight w:val="none"/>
                <w:lang w:val="en-US" w:eastAsia="zh-CN" w:bidi="ar-SA"/>
              </w:rPr>
            </w:pPr>
            <w:r>
              <w:rPr>
                <w:rFonts w:hint="default" w:ascii="Times New Roman" w:hAnsi="Times New Roman" w:eastAsia="宋体" w:cs="Times New Roman"/>
                <w:b w:val="0"/>
                <w:bCs w:val="0"/>
                <w:kern w:val="2"/>
                <w:sz w:val="24"/>
                <w:szCs w:val="24"/>
                <w:highlight w:val="none"/>
                <w:lang w:val="en-US" w:eastAsia="zh-CN" w:bidi="ar-SA"/>
              </w:rPr>
              <w:t>（2）</w:t>
            </w:r>
            <w:r>
              <w:rPr>
                <w:rFonts w:hint="default" w:ascii="Times New Roman" w:hAnsi="Times New Roman" w:eastAsia="宋体" w:cs="Times New Roman"/>
                <w:color w:val="auto"/>
                <w:sz w:val="24"/>
                <w:szCs w:val="24"/>
                <w:highlight w:val="none"/>
                <w:lang w:val="en-US" w:eastAsia="zh-CN"/>
              </w:rPr>
              <w:t>煤泥</w:t>
            </w:r>
            <w:r>
              <w:rPr>
                <w:rFonts w:hint="default" w:ascii="Times New Roman" w:hAnsi="Times New Roman" w:eastAsia="宋体" w:cs="Times New Roman"/>
                <w:color w:val="auto"/>
                <w:kern w:val="2"/>
                <w:sz w:val="24"/>
                <w:szCs w:val="24"/>
                <w:highlight w:val="none"/>
                <w:lang w:val="en-US" w:eastAsia="zh-CN" w:bidi="ar"/>
              </w:rPr>
              <w:t>S</w:t>
            </w:r>
            <w:r>
              <w:rPr>
                <w:rFonts w:hint="eastAsia" w:ascii="Times New Roman" w:hAnsi="Times New Roman" w:eastAsia="宋体" w:cs="Times New Roman"/>
                <w:color w:val="auto"/>
                <w:kern w:val="2"/>
                <w:sz w:val="24"/>
                <w:szCs w:val="24"/>
                <w:highlight w:val="none"/>
                <w:lang w:val="en-US" w:eastAsia="zh-CN" w:bidi="ar"/>
              </w:rPr>
              <w:t>W0</w:t>
            </w:r>
            <w:r>
              <w:rPr>
                <w:rFonts w:hint="eastAsia" w:ascii="Times New Roman" w:hAnsi="Times New Roman" w:cs="Times New Roman"/>
                <w:color w:val="auto"/>
                <w:kern w:val="2"/>
                <w:sz w:val="24"/>
                <w:szCs w:val="24"/>
                <w:highlight w:val="none"/>
                <w:lang w:val="en-US" w:eastAsia="zh-CN" w:bidi="ar"/>
              </w:rPr>
              <w:t>7</w:t>
            </w:r>
            <w:r>
              <w:rPr>
                <w:rFonts w:hint="default" w:ascii="Times New Roman" w:hAnsi="Times New Roman" w:eastAsia="宋体" w:cs="Times New Roman"/>
                <w:b w:val="0"/>
                <w:bCs w:val="0"/>
                <w:kern w:val="2"/>
                <w:sz w:val="24"/>
                <w:szCs w:val="24"/>
                <w:highlight w:val="none"/>
                <w:lang w:val="en-US" w:eastAsia="zh-CN" w:bidi="ar-SA"/>
              </w:rPr>
              <w:t>（900-0</w:t>
            </w:r>
            <w:r>
              <w:rPr>
                <w:rFonts w:hint="eastAsia" w:ascii="Times New Roman" w:hAnsi="Times New Roman" w:eastAsia="宋体" w:cs="Times New Roman"/>
                <w:b w:val="0"/>
                <w:bCs w:val="0"/>
                <w:kern w:val="2"/>
                <w:sz w:val="24"/>
                <w:szCs w:val="24"/>
                <w:highlight w:val="none"/>
                <w:lang w:val="en-US" w:eastAsia="zh-CN" w:bidi="ar-SA"/>
              </w:rPr>
              <w:t>99</w:t>
            </w:r>
            <w:r>
              <w:rPr>
                <w:rFonts w:hint="default" w:ascii="Times New Roman" w:hAnsi="Times New Roman" w:eastAsia="宋体" w:cs="Times New Roman"/>
                <w:b w:val="0"/>
                <w:bCs w:val="0"/>
                <w:kern w:val="2"/>
                <w:sz w:val="24"/>
                <w:szCs w:val="24"/>
                <w:highlight w:val="none"/>
                <w:lang w:val="en-US" w:eastAsia="zh-CN" w:bidi="ar-SA"/>
              </w:rPr>
              <w:t>-S</w:t>
            </w:r>
            <w:r>
              <w:rPr>
                <w:rFonts w:hint="eastAsia" w:ascii="Times New Roman" w:hAnsi="Times New Roman" w:eastAsia="宋体" w:cs="Times New Roman"/>
                <w:b w:val="0"/>
                <w:bCs w:val="0"/>
                <w:kern w:val="2"/>
                <w:sz w:val="24"/>
                <w:szCs w:val="24"/>
                <w:highlight w:val="none"/>
                <w:lang w:val="en-US" w:eastAsia="zh-CN" w:bidi="ar-SA"/>
              </w:rPr>
              <w:t>07</w:t>
            </w:r>
            <w:r>
              <w:rPr>
                <w:rFonts w:hint="default" w:ascii="Times New Roman" w:hAnsi="Times New Roman" w:eastAsia="宋体" w:cs="Times New Roman"/>
                <w:b w:val="0"/>
                <w:bCs w:val="0"/>
                <w:kern w:val="2"/>
                <w:sz w:val="24"/>
                <w:szCs w:val="24"/>
                <w:highlight w:val="none"/>
                <w:lang w:val="en-US" w:eastAsia="zh-CN" w:bidi="ar-SA"/>
              </w:rPr>
              <w:t>）</w:t>
            </w:r>
          </w:p>
          <w:p w14:paraId="2B664C37">
            <w:pPr>
              <w:keepNext w:val="0"/>
              <w:keepLines w:val="0"/>
              <w:pageBreakBefore w:val="0"/>
              <w:widowControl w:val="0"/>
              <w:numPr>
                <w:ilvl w:val="0"/>
                <w:numId w:val="0"/>
              </w:numPr>
              <w:suppressLineNumbers w:val="0"/>
              <w:kinsoku/>
              <w:wordWrap/>
              <w:overflowPunct/>
              <w:topLinePunct/>
              <w:autoSpaceDE/>
              <w:autoSpaceDN/>
              <w:bidi w:val="0"/>
              <w:spacing w:before="0" w:beforeAutospacing="0" w:after="0" w:afterAutospacing="0" w:line="360" w:lineRule="auto"/>
              <w:ind w:left="0" w:right="0" w:rightChars="0" w:firstLine="480" w:firstLineChars="200"/>
              <w:jc w:val="both"/>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项目浓缩压滤产生的煤泥</w:t>
            </w:r>
            <w:r>
              <w:rPr>
                <w:rFonts w:hint="eastAsia" w:ascii="Times New Roman" w:hAnsi="Times New Roman" w:eastAsia="宋体" w:cs="Times New Roman"/>
                <w:b w:val="0"/>
                <w:bCs w:val="0"/>
                <w:sz w:val="24"/>
                <w:szCs w:val="24"/>
                <w:highlight w:val="none"/>
                <w:lang w:val="en-US" w:eastAsia="zh-CN"/>
              </w:rPr>
              <w:t>13.5万</w:t>
            </w:r>
            <w:r>
              <w:rPr>
                <w:rFonts w:hint="default" w:ascii="Times New Roman" w:hAnsi="Times New Roman" w:eastAsia="宋体" w:cs="Times New Roman"/>
                <w:b w:val="0"/>
                <w:bCs w:val="0"/>
                <w:sz w:val="24"/>
                <w:szCs w:val="24"/>
                <w:highlight w:val="none"/>
                <w:lang w:val="en-US" w:eastAsia="zh-CN"/>
              </w:rPr>
              <w:t>t/a，暂存于</w:t>
            </w:r>
            <w:r>
              <w:rPr>
                <w:rFonts w:hint="eastAsia" w:ascii="Times New Roman" w:hAnsi="Times New Roman" w:eastAsia="宋体" w:cs="Times New Roman"/>
                <w:b w:val="0"/>
                <w:bCs w:val="0"/>
                <w:sz w:val="24"/>
                <w:szCs w:val="24"/>
                <w:highlight w:val="none"/>
                <w:lang w:val="en-US" w:eastAsia="zh-CN"/>
              </w:rPr>
              <w:t>厂区内</w:t>
            </w:r>
            <w:r>
              <w:rPr>
                <w:rFonts w:hint="default" w:ascii="Times New Roman" w:hAnsi="Times New Roman" w:eastAsia="宋体" w:cs="Times New Roman"/>
                <w:b w:val="0"/>
                <w:bCs w:val="0"/>
                <w:sz w:val="24"/>
                <w:szCs w:val="24"/>
                <w:highlight w:val="none"/>
                <w:lang w:val="en-US" w:eastAsia="zh-CN"/>
              </w:rPr>
              <w:t xml:space="preserve">，定期外售给周边企业，用于掺配，综合利用。煤泥由企业拉运至砖厂，砖厂的煤泥需求量为30万t/a，砖厂有能力接收本项目煤泥。 </w:t>
            </w:r>
          </w:p>
          <w:p w14:paraId="4D110CFF">
            <w:pPr>
              <w:keepNext w:val="0"/>
              <w:keepLines w:val="0"/>
              <w:pageBreakBefore w:val="0"/>
              <w:widowControl w:val="0"/>
              <w:numPr>
                <w:ilvl w:val="0"/>
                <w:numId w:val="0"/>
              </w:numPr>
              <w:suppressLineNumbers w:val="0"/>
              <w:kinsoku/>
              <w:wordWrap/>
              <w:overflowPunct/>
              <w:topLinePunct/>
              <w:autoSpaceDE/>
              <w:autoSpaceDN/>
              <w:bidi w:val="0"/>
              <w:spacing w:before="0" w:beforeAutospacing="0" w:after="0" w:afterAutospacing="0" w:line="360" w:lineRule="auto"/>
              <w:ind w:left="0" w:right="0" w:rightChars="0" w:firstLine="480" w:firstLineChars="200"/>
              <w:jc w:val="both"/>
              <w:textAlignment w:val="auto"/>
              <w:rPr>
                <w:rFonts w:hint="default" w:ascii="Times New Roman" w:hAnsi="Times New Roman" w:eastAsia="宋体" w:cs="Times New Roman"/>
                <w:b w:val="0"/>
                <w:bCs w:val="0"/>
                <w:kern w:val="2"/>
                <w:sz w:val="24"/>
                <w:szCs w:val="24"/>
                <w:highlight w:val="none"/>
                <w:lang w:val="en-US" w:eastAsia="zh-CN" w:bidi="ar-SA"/>
              </w:rPr>
            </w:pPr>
            <w:r>
              <w:rPr>
                <w:rFonts w:hint="default" w:ascii="Times New Roman" w:hAnsi="Times New Roman" w:eastAsia="宋体" w:cs="Times New Roman"/>
                <w:b w:val="0"/>
                <w:bCs w:val="0"/>
                <w:kern w:val="2"/>
                <w:sz w:val="24"/>
                <w:szCs w:val="24"/>
                <w:highlight w:val="none"/>
                <w:lang w:val="en-US" w:eastAsia="zh-CN" w:bidi="ar-SA"/>
              </w:rPr>
              <w:t>（</w:t>
            </w:r>
            <w:r>
              <w:rPr>
                <w:rFonts w:hint="eastAsia" w:ascii="Times New Roman" w:hAnsi="Times New Roman" w:eastAsia="宋体" w:cs="Times New Roman"/>
                <w:b w:val="0"/>
                <w:bCs w:val="0"/>
                <w:kern w:val="2"/>
                <w:sz w:val="24"/>
                <w:szCs w:val="24"/>
                <w:highlight w:val="none"/>
                <w:lang w:val="en-US" w:eastAsia="zh-CN" w:bidi="ar-SA"/>
              </w:rPr>
              <w:t>3</w:t>
            </w:r>
            <w:r>
              <w:rPr>
                <w:rFonts w:hint="default" w:ascii="Times New Roman" w:hAnsi="Times New Roman" w:eastAsia="宋体" w:cs="Times New Roman"/>
                <w:b w:val="0"/>
                <w:bCs w:val="0"/>
                <w:kern w:val="2"/>
                <w:sz w:val="24"/>
                <w:szCs w:val="24"/>
                <w:highlight w:val="none"/>
                <w:lang w:val="en-US" w:eastAsia="zh-CN" w:bidi="ar-SA"/>
              </w:rPr>
              <w:t>）</w:t>
            </w:r>
            <w:r>
              <w:rPr>
                <w:rFonts w:hint="eastAsia" w:ascii="Times New Roman" w:hAnsi="Times New Roman" w:eastAsia="宋体" w:cs="Times New Roman"/>
                <w:color w:val="auto"/>
                <w:sz w:val="24"/>
                <w:szCs w:val="24"/>
                <w:highlight w:val="none"/>
                <w:lang w:val="en-US" w:eastAsia="zh-CN"/>
              </w:rPr>
              <w:t>中煤</w:t>
            </w:r>
            <w:r>
              <w:rPr>
                <w:rFonts w:hint="default" w:ascii="Times New Roman" w:hAnsi="Times New Roman" w:eastAsia="宋体" w:cs="Times New Roman"/>
                <w:color w:val="auto"/>
                <w:kern w:val="2"/>
                <w:sz w:val="24"/>
                <w:szCs w:val="24"/>
                <w:highlight w:val="none"/>
                <w:lang w:val="en-US" w:eastAsia="zh-CN" w:bidi="ar"/>
              </w:rPr>
              <w:t>S</w:t>
            </w:r>
            <w:r>
              <w:rPr>
                <w:rFonts w:hint="eastAsia" w:ascii="Times New Roman" w:hAnsi="Times New Roman" w:eastAsia="宋体" w:cs="Times New Roman"/>
                <w:color w:val="auto"/>
                <w:kern w:val="2"/>
                <w:sz w:val="24"/>
                <w:szCs w:val="24"/>
                <w:highlight w:val="none"/>
                <w:lang w:val="en-US" w:eastAsia="zh-CN" w:bidi="ar"/>
              </w:rPr>
              <w:t>W0</w:t>
            </w:r>
            <w:r>
              <w:rPr>
                <w:rFonts w:hint="eastAsia" w:ascii="Times New Roman" w:hAnsi="Times New Roman" w:cs="Times New Roman"/>
                <w:color w:val="auto"/>
                <w:kern w:val="2"/>
                <w:sz w:val="24"/>
                <w:szCs w:val="24"/>
                <w:highlight w:val="none"/>
                <w:lang w:val="en-US" w:eastAsia="zh-CN" w:bidi="ar"/>
              </w:rPr>
              <w:t>5</w:t>
            </w:r>
            <w:r>
              <w:rPr>
                <w:rFonts w:hint="default" w:ascii="Times New Roman" w:hAnsi="Times New Roman" w:eastAsia="宋体" w:cs="Times New Roman"/>
                <w:b w:val="0"/>
                <w:bCs w:val="0"/>
                <w:kern w:val="2"/>
                <w:sz w:val="24"/>
                <w:szCs w:val="24"/>
                <w:highlight w:val="none"/>
                <w:lang w:val="en-US" w:eastAsia="zh-CN" w:bidi="ar-SA"/>
              </w:rPr>
              <w:t>（900-0</w:t>
            </w:r>
            <w:r>
              <w:rPr>
                <w:rFonts w:hint="eastAsia" w:ascii="Times New Roman" w:hAnsi="Times New Roman" w:eastAsia="宋体" w:cs="Times New Roman"/>
                <w:b w:val="0"/>
                <w:bCs w:val="0"/>
                <w:kern w:val="2"/>
                <w:sz w:val="24"/>
                <w:szCs w:val="24"/>
                <w:highlight w:val="none"/>
                <w:lang w:val="en-US" w:eastAsia="zh-CN" w:bidi="ar-SA"/>
              </w:rPr>
              <w:t>99</w:t>
            </w:r>
            <w:r>
              <w:rPr>
                <w:rFonts w:hint="default" w:ascii="Times New Roman" w:hAnsi="Times New Roman" w:eastAsia="宋体" w:cs="Times New Roman"/>
                <w:b w:val="0"/>
                <w:bCs w:val="0"/>
                <w:kern w:val="2"/>
                <w:sz w:val="24"/>
                <w:szCs w:val="24"/>
                <w:highlight w:val="none"/>
                <w:lang w:val="en-US" w:eastAsia="zh-CN" w:bidi="ar-SA"/>
              </w:rPr>
              <w:t>-S</w:t>
            </w:r>
            <w:r>
              <w:rPr>
                <w:rFonts w:hint="eastAsia" w:ascii="Times New Roman" w:hAnsi="Times New Roman" w:eastAsia="宋体" w:cs="Times New Roman"/>
                <w:b w:val="0"/>
                <w:bCs w:val="0"/>
                <w:kern w:val="2"/>
                <w:sz w:val="24"/>
                <w:szCs w:val="24"/>
                <w:highlight w:val="none"/>
                <w:lang w:val="en-US" w:eastAsia="zh-CN" w:bidi="ar-SA"/>
              </w:rPr>
              <w:t>07</w:t>
            </w:r>
            <w:r>
              <w:rPr>
                <w:rFonts w:hint="default" w:ascii="Times New Roman" w:hAnsi="Times New Roman" w:eastAsia="宋体" w:cs="Times New Roman"/>
                <w:b w:val="0"/>
                <w:bCs w:val="0"/>
                <w:kern w:val="2"/>
                <w:sz w:val="24"/>
                <w:szCs w:val="24"/>
                <w:highlight w:val="none"/>
                <w:lang w:val="en-US" w:eastAsia="zh-CN" w:bidi="ar-SA"/>
              </w:rPr>
              <w:t>）</w:t>
            </w:r>
          </w:p>
          <w:p w14:paraId="077F2785">
            <w:pPr>
              <w:keepNext w:val="0"/>
              <w:keepLines w:val="0"/>
              <w:pageBreakBefore w:val="0"/>
              <w:widowControl w:val="0"/>
              <w:numPr>
                <w:ilvl w:val="0"/>
                <w:numId w:val="0"/>
              </w:numPr>
              <w:suppressLineNumbers w:val="0"/>
              <w:kinsoku/>
              <w:wordWrap/>
              <w:overflowPunct/>
              <w:topLinePunct/>
              <w:autoSpaceDE/>
              <w:autoSpaceDN/>
              <w:bidi w:val="0"/>
              <w:spacing w:before="0" w:beforeAutospacing="0" w:after="0" w:afterAutospacing="0" w:line="360" w:lineRule="auto"/>
              <w:ind w:left="0" w:right="0" w:rightChars="0" w:firstLine="480" w:firstLineChars="200"/>
              <w:jc w:val="both"/>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项目</w:t>
            </w:r>
            <w:r>
              <w:rPr>
                <w:rFonts w:hint="eastAsia" w:ascii="Times New Roman" w:hAnsi="Times New Roman" w:eastAsia="宋体" w:cs="Times New Roman"/>
                <w:b w:val="0"/>
                <w:bCs w:val="0"/>
                <w:sz w:val="24"/>
                <w:szCs w:val="24"/>
                <w:highlight w:val="none"/>
                <w:lang w:val="en-US" w:eastAsia="zh-CN"/>
              </w:rPr>
              <w:t>选洗</w:t>
            </w:r>
            <w:r>
              <w:rPr>
                <w:rFonts w:hint="default" w:ascii="Times New Roman" w:hAnsi="Times New Roman" w:eastAsia="宋体" w:cs="Times New Roman"/>
                <w:b w:val="0"/>
                <w:bCs w:val="0"/>
                <w:sz w:val="24"/>
                <w:szCs w:val="24"/>
                <w:highlight w:val="none"/>
                <w:lang w:val="en-US" w:eastAsia="zh-CN"/>
              </w:rPr>
              <w:t>产生的</w:t>
            </w:r>
            <w:r>
              <w:rPr>
                <w:rFonts w:hint="eastAsia" w:ascii="Times New Roman" w:hAnsi="Times New Roman" w:eastAsia="宋体" w:cs="Times New Roman"/>
                <w:b w:val="0"/>
                <w:bCs w:val="0"/>
                <w:sz w:val="24"/>
                <w:szCs w:val="24"/>
                <w:highlight w:val="none"/>
                <w:lang w:val="en-US" w:eastAsia="zh-CN"/>
              </w:rPr>
              <w:t>中煤13.5万</w:t>
            </w:r>
            <w:r>
              <w:rPr>
                <w:rFonts w:hint="default" w:ascii="Times New Roman" w:hAnsi="Times New Roman" w:eastAsia="宋体" w:cs="Times New Roman"/>
                <w:b w:val="0"/>
                <w:bCs w:val="0"/>
                <w:sz w:val="24"/>
                <w:szCs w:val="24"/>
                <w:highlight w:val="none"/>
                <w:lang w:val="en-US" w:eastAsia="zh-CN"/>
              </w:rPr>
              <w:t>t/a，暂存于</w:t>
            </w:r>
            <w:r>
              <w:rPr>
                <w:rFonts w:hint="eastAsia" w:ascii="Times New Roman" w:hAnsi="Times New Roman" w:eastAsia="宋体" w:cs="Times New Roman"/>
                <w:b w:val="0"/>
                <w:bCs w:val="0"/>
                <w:sz w:val="24"/>
                <w:szCs w:val="24"/>
                <w:highlight w:val="none"/>
                <w:lang w:val="en-US" w:eastAsia="zh-CN"/>
              </w:rPr>
              <w:t>厂区内</w:t>
            </w:r>
            <w:r>
              <w:rPr>
                <w:rFonts w:hint="default" w:ascii="Times New Roman" w:hAnsi="Times New Roman" w:eastAsia="宋体" w:cs="Times New Roman"/>
                <w:b w:val="0"/>
                <w:bCs w:val="0"/>
                <w:sz w:val="24"/>
                <w:szCs w:val="24"/>
                <w:highlight w:val="none"/>
                <w:lang w:val="en-US" w:eastAsia="zh-CN"/>
              </w:rPr>
              <w:t>，定期外售给周边企业。</w:t>
            </w:r>
          </w:p>
          <w:p w14:paraId="6A607485">
            <w:pPr>
              <w:keepNext w:val="0"/>
              <w:keepLines w:val="0"/>
              <w:pageBreakBefore w:val="0"/>
              <w:widowControl w:val="0"/>
              <w:numPr>
                <w:ilvl w:val="0"/>
                <w:numId w:val="0"/>
              </w:numPr>
              <w:suppressLineNumbers w:val="0"/>
              <w:kinsoku/>
              <w:wordWrap/>
              <w:overflowPunct/>
              <w:topLinePunct/>
              <w:autoSpaceDE/>
              <w:autoSpaceDN/>
              <w:bidi w:val="0"/>
              <w:spacing w:before="0" w:beforeAutospacing="0" w:after="0" w:afterAutospacing="0" w:line="360" w:lineRule="auto"/>
              <w:ind w:left="0" w:right="0" w:rightChars="0" w:firstLine="480" w:firstLineChars="200"/>
              <w:jc w:val="both"/>
              <w:textAlignment w:val="auto"/>
              <w:rPr>
                <w:rFonts w:hint="default" w:ascii="Times New Roman" w:hAnsi="Times New Roman" w:eastAsia="宋体" w:cs="Times New Roman"/>
                <w:b w:val="0"/>
                <w:bCs w:val="0"/>
                <w:kern w:val="2"/>
                <w:sz w:val="24"/>
                <w:szCs w:val="24"/>
                <w:highlight w:val="none"/>
                <w:lang w:val="en-US" w:eastAsia="zh-CN" w:bidi="ar-SA"/>
              </w:rPr>
            </w:pPr>
            <w:r>
              <w:rPr>
                <w:rFonts w:hint="default" w:ascii="Times New Roman" w:hAnsi="Times New Roman" w:eastAsia="宋体" w:cs="Times New Roman"/>
                <w:b w:val="0"/>
                <w:bCs w:val="0"/>
                <w:kern w:val="2"/>
                <w:sz w:val="24"/>
                <w:szCs w:val="24"/>
                <w:highlight w:val="none"/>
                <w:lang w:val="en-US" w:eastAsia="zh-CN" w:bidi="ar-SA"/>
              </w:rPr>
              <w:t>（</w:t>
            </w:r>
            <w:r>
              <w:rPr>
                <w:rFonts w:hint="eastAsia" w:ascii="Times New Roman" w:hAnsi="Times New Roman" w:eastAsia="宋体" w:cs="Times New Roman"/>
                <w:b w:val="0"/>
                <w:bCs w:val="0"/>
                <w:kern w:val="2"/>
                <w:sz w:val="24"/>
                <w:szCs w:val="24"/>
                <w:highlight w:val="none"/>
                <w:lang w:val="en-US" w:eastAsia="zh-CN" w:bidi="ar-SA"/>
              </w:rPr>
              <w:t>4</w:t>
            </w:r>
            <w:r>
              <w:rPr>
                <w:rFonts w:hint="default" w:ascii="Times New Roman" w:hAnsi="Times New Roman" w:eastAsia="宋体" w:cs="Times New Roman"/>
                <w:b w:val="0"/>
                <w:bCs w:val="0"/>
                <w:kern w:val="2"/>
                <w:sz w:val="24"/>
                <w:szCs w:val="24"/>
                <w:highlight w:val="none"/>
                <w:lang w:val="en-US" w:eastAsia="zh-CN" w:bidi="ar-SA"/>
              </w:rPr>
              <w:t>）</w:t>
            </w:r>
            <w:r>
              <w:rPr>
                <w:rFonts w:hint="default" w:ascii="Times New Roman" w:hAnsi="Times New Roman" w:eastAsia="宋体" w:cs="Times New Roman"/>
                <w:color w:val="auto"/>
                <w:sz w:val="24"/>
                <w:szCs w:val="24"/>
                <w:highlight w:val="none"/>
                <w:lang w:val="en-US" w:eastAsia="zh-CN"/>
              </w:rPr>
              <w:t>生活垃圾</w:t>
            </w:r>
            <w:r>
              <w:rPr>
                <w:rFonts w:hint="default" w:ascii="Times New Roman" w:hAnsi="Times New Roman" w:eastAsia="宋体" w:cs="Times New Roman"/>
                <w:color w:val="auto"/>
                <w:kern w:val="2"/>
                <w:sz w:val="24"/>
                <w:szCs w:val="24"/>
                <w:highlight w:val="none"/>
                <w:lang w:val="en-US" w:eastAsia="zh-CN" w:bidi="ar"/>
              </w:rPr>
              <w:t>S</w:t>
            </w:r>
            <w:r>
              <w:rPr>
                <w:rFonts w:hint="eastAsia" w:ascii="Times New Roman" w:hAnsi="Times New Roman" w:eastAsia="宋体" w:cs="Times New Roman"/>
                <w:color w:val="auto"/>
                <w:kern w:val="2"/>
                <w:sz w:val="24"/>
                <w:szCs w:val="24"/>
                <w:highlight w:val="none"/>
                <w:lang w:val="en-US" w:eastAsia="zh-CN" w:bidi="ar"/>
              </w:rPr>
              <w:t>W</w:t>
            </w:r>
            <w:r>
              <w:rPr>
                <w:rFonts w:hint="eastAsia" w:ascii="Times New Roman" w:hAnsi="Times New Roman" w:cs="Times New Roman"/>
                <w:color w:val="auto"/>
                <w:kern w:val="2"/>
                <w:sz w:val="24"/>
                <w:szCs w:val="24"/>
                <w:highlight w:val="none"/>
                <w:lang w:val="en-US" w:eastAsia="zh-CN" w:bidi="ar"/>
              </w:rPr>
              <w:t>61</w:t>
            </w:r>
            <w:r>
              <w:rPr>
                <w:rFonts w:hint="default" w:ascii="Times New Roman" w:hAnsi="Times New Roman" w:eastAsia="宋体" w:cs="Times New Roman"/>
                <w:b w:val="0"/>
                <w:bCs w:val="0"/>
                <w:kern w:val="2"/>
                <w:sz w:val="24"/>
                <w:szCs w:val="24"/>
                <w:highlight w:val="none"/>
                <w:lang w:val="en-US" w:eastAsia="zh-CN" w:bidi="ar-SA"/>
              </w:rPr>
              <w:t>（900-0</w:t>
            </w:r>
            <w:r>
              <w:rPr>
                <w:rFonts w:hint="eastAsia" w:ascii="Times New Roman" w:hAnsi="Times New Roman" w:cs="Times New Roman"/>
                <w:b w:val="0"/>
                <w:bCs w:val="0"/>
                <w:kern w:val="2"/>
                <w:sz w:val="24"/>
                <w:szCs w:val="24"/>
                <w:highlight w:val="none"/>
                <w:lang w:val="en-US" w:eastAsia="zh-CN" w:bidi="ar-SA"/>
              </w:rPr>
              <w:t>01</w:t>
            </w:r>
            <w:r>
              <w:rPr>
                <w:rFonts w:hint="default" w:ascii="Times New Roman" w:hAnsi="Times New Roman" w:eastAsia="宋体" w:cs="Times New Roman"/>
                <w:b w:val="0"/>
                <w:bCs w:val="0"/>
                <w:kern w:val="2"/>
                <w:sz w:val="24"/>
                <w:szCs w:val="24"/>
                <w:highlight w:val="none"/>
                <w:lang w:val="en-US" w:eastAsia="zh-CN" w:bidi="ar-SA"/>
              </w:rPr>
              <w:t>-S</w:t>
            </w:r>
            <w:r>
              <w:rPr>
                <w:rFonts w:hint="eastAsia" w:ascii="Times New Roman" w:hAnsi="Times New Roman" w:cs="Times New Roman"/>
                <w:b w:val="0"/>
                <w:bCs w:val="0"/>
                <w:kern w:val="2"/>
                <w:sz w:val="24"/>
                <w:szCs w:val="24"/>
                <w:highlight w:val="none"/>
                <w:lang w:val="en-US" w:eastAsia="zh-CN" w:bidi="ar-SA"/>
              </w:rPr>
              <w:t>61</w:t>
            </w:r>
            <w:r>
              <w:rPr>
                <w:rFonts w:hint="default" w:ascii="Times New Roman" w:hAnsi="Times New Roman" w:eastAsia="宋体" w:cs="Times New Roman"/>
                <w:b w:val="0"/>
                <w:bCs w:val="0"/>
                <w:kern w:val="2"/>
                <w:sz w:val="24"/>
                <w:szCs w:val="24"/>
                <w:highlight w:val="none"/>
                <w:lang w:val="en-US" w:eastAsia="zh-CN" w:bidi="ar-SA"/>
              </w:rPr>
              <w:t>）</w:t>
            </w:r>
          </w:p>
          <w:p w14:paraId="24C66336">
            <w:pPr>
              <w:keepNext w:val="0"/>
              <w:keepLines w:val="0"/>
              <w:pageBreakBefore w:val="0"/>
              <w:widowControl w:val="0"/>
              <w:numPr>
                <w:ilvl w:val="0"/>
                <w:numId w:val="0"/>
              </w:numPr>
              <w:suppressLineNumbers w:val="0"/>
              <w:kinsoku/>
              <w:wordWrap/>
              <w:overflowPunct/>
              <w:topLinePunct/>
              <w:autoSpaceDE/>
              <w:autoSpaceDN/>
              <w:bidi w:val="0"/>
              <w:spacing w:before="0" w:beforeAutospacing="0" w:after="0" w:afterAutospacing="0" w:line="360" w:lineRule="auto"/>
              <w:ind w:left="0" w:right="0" w:rightChars="0" w:firstLine="480" w:firstLineChars="200"/>
              <w:jc w:val="both"/>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工作人员生活垃圾按0.5kg/d·人，工作人员15人，运营期生活垃圾的产量为2.4t/a。项目区设置垃圾箱，生活垃圾集中收集，拉运至环卫部门统一指定的生活垃圾填埋场。</w:t>
            </w:r>
          </w:p>
          <w:p w14:paraId="23C66B9F">
            <w:pPr>
              <w:pStyle w:val="9"/>
              <w:keepNext w:val="0"/>
              <w:keepLines w:val="0"/>
              <w:pageBreakBefore w:val="0"/>
              <w:suppressLineNumbers w:val="0"/>
              <w:kinsoku/>
              <w:wordWrap/>
              <w:overflowPunct/>
              <w:autoSpaceDE/>
              <w:autoSpaceDN/>
              <w:bidi w:val="0"/>
              <w:adjustRightInd/>
              <w:spacing w:before="0" w:beforeAutospacing="0" w:after="0" w:afterAutospacing="0" w:line="360" w:lineRule="auto"/>
              <w:ind w:left="0" w:right="0"/>
              <w:textAlignment w:val="auto"/>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4.5.1.2危险废物</w:t>
            </w:r>
          </w:p>
          <w:p w14:paraId="72E94AAA">
            <w:pPr>
              <w:keepNext w:val="0"/>
              <w:keepLines w:val="0"/>
              <w:pageBreakBefore w:val="0"/>
              <w:widowControl w:val="0"/>
              <w:suppressLineNumbers w:val="0"/>
              <w:kinsoku/>
              <w:wordWrap/>
              <w:overflowPunct/>
              <w:topLinePunct/>
              <w:autoSpaceDE/>
              <w:autoSpaceDN/>
              <w:bidi w:val="0"/>
              <w:adjustRightInd/>
              <w:spacing w:before="0" w:beforeAutospacing="0" w:after="0" w:afterAutospacing="0" w:line="360" w:lineRule="auto"/>
              <w:ind w:left="0" w:right="0" w:firstLine="482" w:firstLineChars="0"/>
              <w:jc w:val="both"/>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SA"/>
              </w:rPr>
              <w:t>（1）</w:t>
            </w:r>
            <w:r>
              <w:rPr>
                <w:rFonts w:hint="default" w:ascii="Times New Roman" w:hAnsi="Times New Roman" w:eastAsia="宋体" w:cs="Times New Roman"/>
                <w:color w:val="auto"/>
                <w:kern w:val="2"/>
                <w:sz w:val="24"/>
                <w:szCs w:val="24"/>
                <w:highlight w:val="none"/>
                <w:lang w:val="en-US" w:eastAsia="zh-CN" w:bidi="ar"/>
              </w:rPr>
              <w:t>废矿物油HW08（900-249-08）</w:t>
            </w:r>
          </w:p>
          <w:p w14:paraId="54FC77E0">
            <w:pPr>
              <w:pStyle w:val="3"/>
              <w:keepNext/>
              <w:keepLines/>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本项目设备维保产生废矿物油，根废矿物油按照每2000小时更换一次计，则本项目预计一年更换一次，废矿物油的产生量约为0.01t/a。产生后存放至一期建设危废暂存间，委托有资质单位统一处置。对照最新的《国家危险废物名录》（2025年版），其危险废物类别为HW08废矿物油与含矿物油废物，危废代码为900-249-08。</w:t>
            </w:r>
          </w:p>
          <w:p w14:paraId="50CC6C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ascii="Times New Roman" w:hAnsi="Times New Roman" w:eastAsia="宋体" w:cs="Times New Roman"/>
                <w:b/>
                <w:bCs/>
                <w:color w:val="auto"/>
                <w:kern w:val="2"/>
                <w:sz w:val="24"/>
                <w:szCs w:val="24"/>
                <w:lang w:val="en-US" w:eastAsia="zh-CN" w:bidi="ar"/>
              </w:rPr>
            </w:pPr>
            <w:r>
              <w:rPr>
                <w:rFonts w:hint="default" w:ascii="Times New Roman" w:hAnsi="Times New Roman" w:eastAsia="宋体" w:cs="Times New Roman"/>
                <w:b/>
                <w:bCs/>
                <w:color w:val="auto"/>
                <w:kern w:val="2"/>
                <w:sz w:val="24"/>
                <w:szCs w:val="24"/>
                <w:lang w:val="en-US" w:eastAsia="zh-CN" w:bidi="ar"/>
              </w:rPr>
              <w:t>4.5.2固体废物影响分析</w:t>
            </w:r>
          </w:p>
          <w:p w14:paraId="4A84CA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本建设项目建成运营后固体废弃物主要为</w:t>
            </w:r>
            <w:r>
              <w:rPr>
                <w:rFonts w:hint="default" w:ascii="Times New Roman" w:hAnsi="Times New Roman" w:eastAsia="宋体" w:cs="Times New Roman"/>
                <w:color w:val="auto"/>
                <w:sz w:val="24"/>
                <w:szCs w:val="24"/>
                <w:lang w:val="en-US" w:eastAsia="zh-CN"/>
              </w:rPr>
              <w:t>一般固废及</w:t>
            </w:r>
            <w:r>
              <w:rPr>
                <w:rFonts w:hint="default" w:ascii="Times New Roman" w:hAnsi="Times New Roman" w:eastAsia="宋体" w:cs="Times New Roman"/>
                <w:color w:val="auto"/>
                <w:sz w:val="24"/>
                <w:szCs w:val="24"/>
              </w:rPr>
              <w:t>危险废物。</w:t>
            </w:r>
            <w:r>
              <w:rPr>
                <w:rFonts w:hint="default" w:ascii="Times New Roman" w:hAnsi="Times New Roman" w:eastAsia="宋体" w:cs="Times New Roman"/>
                <w:color w:val="auto"/>
                <w:sz w:val="24"/>
                <w:szCs w:val="24"/>
                <w:lang w:val="en-US" w:eastAsia="zh-CN"/>
              </w:rPr>
              <w:t>一般固废为</w:t>
            </w:r>
            <w:r>
              <w:rPr>
                <w:rFonts w:hint="default" w:ascii="Times New Roman" w:hAnsi="Times New Roman" w:eastAsia="宋体" w:cs="Times New Roman"/>
                <w:color w:val="auto"/>
                <w:sz w:val="24"/>
                <w:szCs w:val="24"/>
                <w:highlight w:val="none"/>
                <w:lang w:val="en-US" w:eastAsia="zh-CN"/>
              </w:rPr>
              <w:t>洗选矸石、煤泥</w:t>
            </w:r>
            <w:r>
              <w:rPr>
                <w:rFonts w:hint="default" w:ascii="Times New Roman" w:hAnsi="Times New Roman" w:eastAsia="宋体" w:cs="Times New Roman"/>
                <w:color w:val="auto"/>
                <w:sz w:val="24"/>
                <w:szCs w:val="24"/>
                <w:lang w:val="en-US" w:eastAsia="zh-CN"/>
              </w:rPr>
              <w:t>、生活垃圾</w:t>
            </w:r>
            <w:r>
              <w:rPr>
                <w:rFonts w:hint="default"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sz w:val="24"/>
                <w:szCs w:val="24"/>
                <w:lang w:val="en-US" w:eastAsia="zh-CN"/>
              </w:rPr>
              <w:t>洗选矸石</w:t>
            </w:r>
            <w:r>
              <w:rPr>
                <w:rFonts w:hint="default" w:ascii="Times New Roman" w:hAnsi="Times New Roman" w:eastAsia="宋体" w:cs="Times New Roman"/>
                <w:b w:val="0"/>
                <w:bCs w:val="0"/>
                <w:color w:val="auto"/>
                <w:sz w:val="24"/>
                <w:szCs w:val="24"/>
                <w:lang w:val="en-US" w:eastAsia="zh-CN"/>
              </w:rPr>
              <w:t>产生后</w:t>
            </w:r>
            <w:r>
              <w:rPr>
                <w:rFonts w:hint="default" w:ascii="Times New Roman" w:hAnsi="Times New Roman" w:eastAsia="宋体" w:cs="Times New Roman"/>
                <w:color w:val="auto"/>
                <w:sz w:val="24"/>
                <w:szCs w:val="24"/>
                <w:lang w:val="en-US" w:eastAsia="zh-CN"/>
              </w:rPr>
              <w:t>定期外售给周边砖厂，煤泥</w:t>
            </w:r>
            <w:r>
              <w:rPr>
                <w:rFonts w:hint="default" w:ascii="Times New Roman" w:hAnsi="Times New Roman" w:eastAsia="宋体" w:cs="Times New Roman"/>
                <w:b w:val="0"/>
                <w:bCs w:val="0"/>
                <w:color w:val="auto"/>
                <w:sz w:val="24"/>
                <w:szCs w:val="24"/>
                <w:lang w:val="en-US" w:eastAsia="zh-CN"/>
              </w:rPr>
              <w:t>产生后</w:t>
            </w:r>
            <w:r>
              <w:rPr>
                <w:rFonts w:hint="default" w:ascii="Times New Roman" w:hAnsi="Times New Roman" w:eastAsia="宋体" w:cs="Times New Roman"/>
                <w:color w:val="auto"/>
                <w:sz w:val="24"/>
                <w:szCs w:val="24"/>
                <w:lang w:val="en-US" w:eastAsia="zh-CN"/>
              </w:rPr>
              <w:t>定期外售给周边企业</w:t>
            </w: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color w:val="auto"/>
                <w:sz w:val="24"/>
                <w:szCs w:val="24"/>
                <w:lang w:val="en-US" w:eastAsia="zh-CN"/>
              </w:rPr>
              <w:t>中煤</w:t>
            </w:r>
            <w:r>
              <w:rPr>
                <w:rFonts w:hint="default" w:ascii="Times New Roman" w:hAnsi="Times New Roman" w:eastAsia="宋体" w:cs="Times New Roman"/>
                <w:b w:val="0"/>
                <w:bCs w:val="0"/>
                <w:color w:val="auto"/>
                <w:sz w:val="24"/>
                <w:szCs w:val="24"/>
                <w:lang w:val="en-US" w:eastAsia="zh-CN"/>
              </w:rPr>
              <w:t>生后</w:t>
            </w:r>
            <w:r>
              <w:rPr>
                <w:rFonts w:hint="default" w:ascii="Times New Roman" w:hAnsi="Times New Roman" w:eastAsia="宋体" w:cs="Times New Roman"/>
                <w:color w:val="auto"/>
                <w:sz w:val="24"/>
                <w:szCs w:val="24"/>
                <w:lang w:val="en-US" w:eastAsia="zh-CN"/>
              </w:rPr>
              <w:t>定期外售给周边企业</w:t>
            </w:r>
            <w:r>
              <w:rPr>
                <w:rFonts w:hint="default"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color w:val="auto"/>
                <w:sz w:val="24"/>
                <w:szCs w:val="24"/>
                <w:lang w:val="en-US" w:eastAsia="zh-CN"/>
              </w:rPr>
              <w:t>生活垃圾收集后交由环卫部门统一处理</w:t>
            </w:r>
            <w:r>
              <w:rPr>
                <w:rFonts w:hint="default" w:ascii="Times New Roman" w:hAnsi="Times New Roman" w:eastAsia="宋体" w:cs="Times New Roman"/>
                <w:color w:val="auto"/>
                <w:kern w:val="2"/>
                <w:sz w:val="24"/>
                <w:szCs w:val="24"/>
                <w:lang w:val="en-US" w:eastAsia="zh-CN" w:bidi="ar"/>
              </w:rPr>
              <w:t>；危险废物为</w:t>
            </w:r>
            <w:r>
              <w:rPr>
                <w:rFonts w:hint="default" w:ascii="Times New Roman" w:hAnsi="Times New Roman" w:eastAsia="宋体" w:cs="Times New Roman"/>
                <w:color w:val="auto"/>
                <w:kern w:val="0"/>
                <w:sz w:val="24"/>
                <w:szCs w:val="24"/>
                <w:lang w:val="en-US" w:eastAsia="zh-CN"/>
              </w:rPr>
              <w:t>废矿物油</w:t>
            </w:r>
            <w:r>
              <w:rPr>
                <w:rFonts w:hint="default" w:ascii="Times New Roman" w:hAnsi="Times New Roman" w:eastAsia="宋体" w:cs="Times New Roman"/>
                <w:color w:val="auto"/>
                <w:kern w:val="0"/>
                <w:sz w:val="24"/>
                <w:szCs w:val="24"/>
                <w:highlight w:val="none"/>
                <w:lang w:val="en-US" w:eastAsia="zh-CN" w:bidi="ar-SA"/>
              </w:rPr>
              <w:t>HW08（900-249-08），</w:t>
            </w:r>
            <w:r>
              <w:rPr>
                <w:rFonts w:hint="default" w:ascii="Times New Roman" w:hAnsi="Times New Roman" w:eastAsia="宋体" w:cs="Times New Roman"/>
                <w:b w:val="0"/>
                <w:bCs/>
                <w:color w:val="auto"/>
                <w:sz w:val="24"/>
                <w:szCs w:val="24"/>
                <w:lang w:val="en-US" w:eastAsia="zh-CN"/>
              </w:rPr>
              <w:t>产生后分区存放至危废暂存间，委托有资质单位统一处置。</w:t>
            </w:r>
            <w:r>
              <w:rPr>
                <w:rFonts w:hint="default" w:ascii="Times New Roman" w:hAnsi="Times New Roman" w:eastAsia="宋体" w:cs="Times New Roman"/>
                <w:color w:val="auto"/>
                <w:kern w:val="0"/>
                <w:sz w:val="24"/>
                <w:szCs w:val="24"/>
                <w:highlight w:val="none"/>
                <w:lang w:val="en-US" w:eastAsia="zh-CN" w:bidi="ar-SA"/>
              </w:rPr>
              <w:t>各固废均能妥善处理，不会产生二次污染，对项目周围环境影响较小。</w:t>
            </w:r>
          </w:p>
          <w:p w14:paraId="4A017E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ascii="Times New Roman" w:hAnsi="Times New Roman" w:eastAsia="宋体" w:cs="Times New Roman"/>
                <w:b/>
                <w:bCs/>
                <w:color w:val="auto"/>
                <w:kern w:val="2"/>
                <w:sz w:val="24"/>
                <w:szCs w:val="24"/>
                <w:lang w:bidi="ar"/>
              </w:rPr>
            </w:pPr>
            <w:r>
              <w:rPr>
                <w:rFonts w:hint="default" w:ascii="Times New Roman" w:hAnsi="Times New Roman" w:eastAsia="宋体" w:cs="Times New Roman"/>
                <w:b/>
                <w:bCs/>
                <w:color w:val="auto"/>
                <w:kern w:val="2"/>
                <w:sz w:val="24"/>
                <w:szCs w:val="24"/>
                <w:lang w:val="en-US" w:eastAsia="zh-CN" w:bidi="ar"/>
              </w:rPr>
              <w:t>4.5.3</w:t>
            </w:r>
            <w:r>
              <w:rPr>
                <w:rFonts w:hint="default" w:ascii="Times New Roman" w:hAnsi="Times New Roman" w:eastAsia="宋体" w:cs="Times New Roman"/>
                <w:b/>
                <w:bCs/>
                <w:color w:val="auto"/>
                <w:kern w:val="2"/>
                <w:sz w:val="24"/>
                <w:szCs w:val="24"/>
                <w:lang w:bidi="ar"/>
              </w:rPr>
              <w:t>危险废物处置措施</w:t>
            </w:r>
          </w:p>
          <w:p w14:paraId="4159FE90">
            <w:pPr>
              <w:keepNext w:val="0"/>
              <w:keepLines w:val="0"/>
              <w:pageBreakBefore w:val="0"/>
              <w:suppressLineNumbers w:val="0"/>
              <w:kinsoku/>
              <w:wordWrap/>
              <w:overflowPunct/>
              <w:autoSpaceDE/>
              <w:autoSpaceDN/>
              <w:bidi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（1）危险废物基本情况</w:t>
            </w:r>
          </w:p>
          <w:p w14:paraId="6269FF61">
            <w:pPr>
              <w:keepNext w:val="0"/>
              <w:keepLines w:val="0"/>
              <w:pageBreakBefore w:val="0"/>
              <w:suppressLineNumbers w:val="0"/>
              <w:kinsoku/>
              <w:wordWrap/>
              <w:overflowPunct/>
              <w:autoSpaceDE/>
              <w:autoSpaceDN/>
              <w:bidi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根据《建设项目危险废物环境影响评价指南》要求，本评价明确危险废物的名称、数量、类别、形态、危险特性和污染防治措施等内容。本项目基本情况详见表</w:t>
            </w:r>
            <w:r>
              <w:rPr>
                <w:rFonts w:hint="default" w:ascii="Times New Roman" w:hAnsi="Times New Roman" w:eastAsia="宋体" w:cs="Times New Roman"/>
                <w:color w:val="auto"/>
                <w:sz w:val="24"/>
                <w:szCs w:val="24"/>
                <w:lang w:val="en-US" w:eastAsia="zh-CN"/>
              </w:rPr>
              <w:t>4-1</w:t>
            </w:r>
            <w:r>
              <w:rPr>
                <w:rFonts w:hint="eastAsia"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w:t>
            </w:r>
          </w:p>
          <w:p w14:paraId="623E29BB">
            <w:pPr>
              <w:keepNext w:val="0"/>
              <w:keepLines w:val="0"/>
              <w:pageBreakBefore w:val="0"/>
              <w:suppressLineNumbers w:val="0"/>
              <w:kinsoku/>
              <w:wordWrap/>
              <w:overflowPunct/>
              <w:autoSpaceDE/>
              <w:autoSpaceDN/>
              <w:bidi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4-1</w:t>
            </w:r>
            <w:r>
              <w:rPr>
                <w:rFonts w:hint="eastAsia" w:ascii="Times New Roman" w:hAnsi="Times New Roman" w:eastAsia="宋体" w:cs="Times New Roman"/>
                <w:b/>
                <w:bCs/>
                <w:color w:val="auto"/>
                <w:sz w:val="24"/>
                <w:szCs w:val="24"/>
                <w:lang w:val="en-US" w:eastAsia="zh-CN"/>
              </w:rPr>
              <w:t>0</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项目危险废物汇总表</w:t>
            </w:r>
          </w:p>
          <w:tbl>
            <w:tblPr>
              <w:tblStyle w:val="27"/>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29"/>
              <w:gridCol w:w="776"/>
              <w:gridCol w:w="1196"/>
              <w:gridCol w:w="849"/>
              <w:gridCol w:w="679"/>
              <w:gridCol w:w="554"/>
              <w:gridCol w:w="548"/>
              <w:gridCol w:w="593"/>
              <w:gridCol w:w="663"/>
              <w:gridCol w:w="1201"/>
            </w:tblGrid>
            <w:tr w14:paraId="4AE2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2" w:type="dxa"/>
                  <w:tcBorders>
                    <w:tl2br w:val="nil"/>
                    <w:tr2bl w:val="nil"/>
                  </w:tcBorders>
                  <w:noWrap w:val="0"/>
                  <w:vAlign w:val="center"/>
                </w:tcPr>
                <w:p w14:paraId="00FAADD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728" w:type="dxa"/>
                  <w:tcBorders>
                    <w:tl2br w:val="nil"/>
                    <w:tr2bl w:val="nil"/>
                  </w:tcBorders>
                  <w:noWrap w:val="0"/>
                  <w:vAlign w:val="center"/>
                </w:tcPr>
                <w:p w14:paraId="754E251B">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危险废物名称</w:t>
                  </w:r>
                </w:p>
              </w:tc>
              <w:tc>
                <w:tcPr>
                  <w:tcW w:w="767" w:type="dxa"/>
                  <w:tcBorders>
                    <w:tl2br w:val="nil"/>
                    <w:tr2bl w:val="nil"/>
                  </w:tcBorders>
                  <w:noWrap w:val="0"/>
                  <w:vAlign w:val="center"/>
                </w:tcPr>
                <w:p w14:paraId="7F627DCB">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危险废物类别</w:t>
                  </w:r>
                </w:p>
              </w:tc>
              <w:tc>
                <w:tcPr>
                  <w:tcW w:w="590" w:type="dxa"/>
                  <w:tcBorders>
                    <w:tl2br w:val="nil"/>
                    <w:tr2bl w:val="nil"/>
                  </w:tcBorders>
                  <w:noWrap w:val="0"/>
                  <w:vAlign w:val="center"/>
                </w:tcPr>
                <w:p w14:paraId="42D6D11D">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危险废物代码</w:t>
                  </w:r>
                </w:p>
              </w:tc>
              <w:tc>
                <w:tcPr>
                  <w:tcW w:w="758" w:type="dxa"/>
                  <w:tcBorders>
                    <w:tl2br w:val="nil"/>
                    <w:tr2bl w:val="nil"/>
                  </w:tcBorders>
                  <w:noWrap w:val="0"/>
                  <w:vAlign w:val="center"/>
                </w:tcPr>
                <w:p w14:paraId="75363A36">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产生量（吨）</w:t>
                  </w:r>
                </w:p>
              </w:tc>
              <w:tc>
                <w:tcPr>
                  <w:tcW w:w="801" w:type="dxa"/>
                  <w:tcBorders>
                    <w:tl2br w:val="nil"/>
                    <w:tr2bl w:val="nil"/>
                  </w:tcBorders>
                  <w:noWrap w:val="0"/>
                  <w:vAlign w:val="center"/>
                </w:tcPr>
                <w:p w14:paraId="014C0AEC">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产生工序及装置</w:t>
                  </w:r>
                </w:p>
              </w:tc>
              <w:tc>
                <w:tcPr>
                  <w:tcW w:w="615" w:type="dxa"/>
                  <w:tcBorders>
                    <w:tl2br w:val="nil"/>
                    <w:tr2bl w:val="nil"/>
                  </w:tcBorders>
                  <w:noWrap w:val="0"/>
                  <w:vAlign w:val="center"/>
                </w:tcPr>
                <w:p w14:paraId="510CA550">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形态</w:t>
                  </w:r>
                </w:p>
              </w:tc>
              <w:tc>
                <w:tcPr>
                  <w:tcW w:w="607" w:type="dxa"/>
                  <w:tcBorders>
                    <w:tl2br w:val="nil"/>
                    <w:tr2bl w:val="nil"/>
                  </w:tcBorders>
                  <w:noWrap w:val="0"/>
                  <w:vAlign w:val="center"/>
                </w:tcPr>
                <w:p w14:paraId="49041E33">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主要成分</w:t>
                  </w:r>
                </w:p>
              </w:tc>
              <w:tc>
                <w:tcPr>
                  <w:tcW w:w="674" w:type="dxa"/>
                  <w:tcBorders>
                    <w:tl2br w:val="nil"/>
                    <w:tr2bl w:val="nil"/>
                  </w:tcBorders>
                  <w:noWrap w:val="0"/>
                  <w:vAlign w:val="center"/>
                </w:tcPr>
                <w:p w14:paraId="289681CE">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产废周期</w:t>
                  </w:r>
                </w:p>
              </w:tc>
              <w:tc>
                <w:tcPr>
                  <w:tcW w:w="758" w:type="dxa"/>
                  <w:tcBorders>
                    <w:tl2br w:val="nil"/>
                    <w:tr2bl w:val="nil"/>
                  </w:tcBorders>
                  <w:noWrap w:val="0"/>
                  <w:vAlign w:val="center"/>
                </w:tcPr>
                <w:p w14:paraId="3B219A52">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w:t>
                  </w:r>
                </w:p>
                <w:p w14:paraId="1F28E7D1">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特性</w:t>
                  </w:r>
                </w:p>
              </w:tc>
              <w:tc>
                <w:tcPr>
                  <w:tcW w:w="1475" w:type="dxa"/>
                  <w:tcBorders>
                    <w:tl2br w:val="nil"/>
                    <w:tr2bl w:val="nil"/>
                  </w:tcBorders>
                  <w:noWrap w:val="0"/>
                  <w:vAlign w:val="center"/>
                </w:tcPr>
                <w:p w14:paraId="2FA1A0A2">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污染防治措施</w:t>
                  </w:r>
                </w:p>
              </w:tc>
            </w:tr>
            <w:tr w14:paraId="5946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2" w:type="dxa"/>
                  <w:tcBorders>
                    <w:tl2br w:val="nil"/>
                    <w:tr2bl w:val="nil"/>
                  </w:tcBorders>
                  <w:noWrap w:val="0"/>
                  <w:vAlign w:val="center"/>
                </w:tcPr>
                <w:p w14:paraId="0423CFBE">
                  <w:pPr>
                    <w:keepNext w:val="0"/>
                    <w:keepLines w:val="0"/>
                    <w:suppressLineNumbers w:val="0"/>
                    <w:overflowPunct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w:t>
                  </w:r>
                </w:p>
              </w:tc>
              <w:tc>
                <w:tcPr>
                  <w:tcW w:w="728" w:type="dxa"/>
                  <w:tcBorders>
                    <w:tl2br w:val="nil"/>
                    <w:tr2bl w:val="nil"/>
                  </w:tcBorders>
                  <w:noWrap w:val="0"/>
                  <w:vAlign w:val="center"/>
                </w:tcPr>
                <w:p w14:paraId="3E0882AC">
                  <w:pPr>
                    <w:keepNext w:val="0"/>
                    <w:keepLines w:val="0"/>
                    <w:suppressLineNumbers w:val="0"/>
                    <w:overflowPunct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废</w:t>
                  </w:r>
                  <w:r>
                    <w:rPr>
                      <w:rFonts w:hint="default" w:ascii="Times New Roman" w:hAnsi="Times New Roman" w:eastAsia="宋体" w:cs="Times New Roman"/>
                      <w:color w:val="auto"/>
                      <w:kern w:val="0"/>
                      <w:sz w:val="21"/>
                      <w:szCs w:val="21"/>
                      <w:lang w:val="en-US" w:eastAsia="zh-CN"/>
                    </w:rPr>
                    <w:t>矿物油</w:t>
                  </w:r>
                </w:p>
              </w:tc>
              <w:tc>
                <w:tcPr>
                  <w:tcW w:w="767" w:type="dxa"/>
                  <w:tcBorders>
                    <w:tl2br w:val="nil"/>
                    <w:tr2bl w:val="nil"/>
                  </w:tcBorders>
                  <w:noWrap w:val="0"/>
                  <w:vAlign w:val="center"/>
                </w:tcPr>
                <w:p w14:paraId="0D215100">
                  <w:pPr>
                    <w:keepNext w:val="0"/>
                    <w:keepLines w:val="0"/>
                    <w:suppressLineNumbers w:val="0"/>
                    <w:overflowPunct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HW08废矿物油与含矿物油废物</w:t>
                  </w:r>
                </w:p>
              </w:tc>
              <w:tc>
                <w:tcPr>
                  <w:tcW w:w="590" w:type="dxa"/>
                  <w:tcBorders>
                    <w:tl2br w:val="nil"/>
                    <w:tr2bl w:val="nil"/>
                  </w:tcBorders>
                  <w:noWrap w:val="0"/>
                  <w:vAlign w:val="center"/>
                </w:tcPr>
                <w:p w14:paraId="6B3CE5D6">
                  <w:pPr>
                    <w:keepNext w:val="0"/>
                    <w:keepLines w:val="0"/>
                    <w:suppressLineNumbers w:val="0"/>
                    <w:overflowPunct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900-249-08</w:t>
                  </w:r>
                </w:p>
              </w:tc>
              <w:tc>
                <w:tcPr>
                  <w:tcW w:w="758" w:type="dxa"/>
                  <w:tcBorders>
                    <w:tl2br w:val="nil"/>
                    <w:tr2bl w:val="nil"/>
                  </w:tcBorders>
                  <w:noWrap w:val="0"/>
                  <w:vAlign w:val="center"/>
                </w:tcPr>
                <w:p w14:paraId="10DFA93D">
                  <w:pPr>
                    <w:keepNext w:val="0"/>
                    <w:keepLines w:val="0"/>
                    <w:suppressLineNumbers w:val="0"/>
                    <w:overflowPunct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0.01</w:t>
                  </w:r>
                </w:p>
              </w:tc>
              <w:tc>
                <w:tcPr>
                  <w:tcW w:w="801" w:type="dxa"/>
                  <w:tcBorders>
                    <w:tl2br w:val="nil"/>
                    <w:tr2bl w:val="nil"/>
                  </w:tcBorders>
                  <w:noWrap w:val="0"/>
                  <w:vAlign w:val="center"/>
                </w:tcPr>
                <w:p w14:paraId="4001C475">
                  <w:pPr>
                    <w:keepNext w:val="0"/>
                    <w:keepLines w:val="0"/>
                    <w:suppressLineNumbers w:val="0"/>
                    <w:overflowPunct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设备维保</w:t>
                  </w:r>
                </w:p>
              </w:tc>
              <w:tc>
                <w:tcPr>
                  <w:tcW w:w="615" w:type="dxa"/>
                  <w:tcBorders>
                    <w:tl2br w:val="nil"/>
                    <w:tr2bl w:val="nil"/>
                  </w:tcBorders>
                  <w:noWrap w:val="0"/>
                  <w:vAlign w:val="center"/>
                </w:tcPr>
                <w:p w14:paraId="2BA6001B">
                  <w:pPr>
                    <w:keepNext w:val="0"/>
                    <w:keepLines w:val="0"/>
                    <w:suppressLineNumbers w:val="0"/>
                    <w:overflowPunct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eastAsia="zh-CN"/>
                    </w:rPr>
                    <w:t>液态</w:t>
                  </w:r>
                </w:p>
              </w:tc>
              <w:tc>
                <w:tcPr>
                  <w:tcW w:w="607" w:type="dxa"/>
                  <w:tcBorders>
                    <w:tl2br w:val="nil"/>
                    <w:tr2bl w:val="nil"/>
                  </w:tcBorders>
                  <w:noWrap w:val="0"/>
                  <w:vAlign w:val="center"/>
                </w:tcPr>
                <w:p w14:paraId="1D433584">
                  <w:pPr>
                    <w:keepNext w:val="0"/>
                    <w:keepLines w:val="0"/>
                    <w:suppressLineNumbers w:val="0"/>
                    <w:overflowPunct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矿物油</w:t>
                  </w:r>
                </w:p>
              </w:tc>
              <w:tc>
                <w:tcPr>
                  <w:tcW w:w="674" w:type="dxa"/>
                  <w:tcBorders>
                    <w:tl2br w:val="nil"/>
                    <w:tr2bl w:val="nil"/>
                  </w:tcBorders>
                  <w:noWrap w:val="0"/>
                  <w:vAlign w:val="center"/>
                </w:tcPr>
                <w:p w14:paraId="6E36D30F">
                  <w:pPr>
                    <w:keepNext w:val="0"/>
                    <w:keepLines w:val="0"/>
                    <w:suppressLineNumbers w:val="0"/>
                    <w:overflowPunct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eastAsia="zh-CN"/>
                    </w:rPr>
                    <w:t>每年1次</w:t>
                  </w:r>
                </w:p>
              </w:tc>
              <w:tc>
                <w:tcPr>
                  <w:tcW w:w="758" w:type="dxa"/>
                  <w:tcBorders>
                    <w:tl2br w:val="nil"/>
                    <w:tr2bl w:val="nil"/>
                  </w:tcBorders>
                  <w:noWrap w:val="0"/>
                  <w:vAlign w:val="center"/>
                </w:tcPr>
                <w:p w14:paraId="05498A1A">
                  <w:pPr>
                    <w:keepNext w:val="0"/>
                    <w:keepLines w:val="0"/>
                    <w:suppressLineNumbers w:val="0"/>
                    <w:overflowPunct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T</w:t>
                  </w:r>
                  <w:r>
                    <w:rPr>
                      <w:rFonts w:hint="default"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rPr>
                    <w:t>I</w:t>
                  </w:r>
                </w:p>
              </w:tc>
              <w:tc>
                <w:tcPr>
                  <w:tcW w:w="1475" w:type="dxa"/>
                  <w:tcBorders>
                    <w:tl2br w:val="nil"/>
                    <w:tr2bl w:val="nil"/>
                  </w:tcBorders>
                  <w:noWrap w:val="0"/>
                  <w:vAlign w:val="center"/>
                </w:tcPr>
                <w:p w14:paraId="1E0CE867">
                  <w:pPr>
                    <w:keepNext w:val="0"/>
                    <w:keepLines w:val="0"/>
                    <w:suppressLineNumbers w:val="0"/>
                    <w:overflowPunct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危废贮藏室贴有危险废物图片警告标识、容器密封、有盖、危废暂存间应采取防渗、防漏措施</w:t>
                  </w:r>
                </w:p>
              </w:tc>
            </w:tr>
          </w:tbl>
          <w:p w14:paraId="24D25B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default" w:ascii="Times New Roman" w:hAnsi="Times New Roman" w:eastAsia="宋体" w:cs="Times New Roman"/>
                <w:b/>
                <w:bCs/>
                <w:color w:val="auto"/>
                <w:kern w:val="0"/>
                <w:sz w:val="24"/>
                <w:szCs w:val="24"/>
                <w:lang w:val="en-US" w:eastAsia="zh-CN" w:bidi="ar-SA"/>
              </w:rPr>
            </w:pPr>
            <w:r>
              <w:rPr>
                <w:rFonts w:hint="default" w:ascii="Times New Roman" w:hAnsi="Times New Roman" w:eastAsia="宋体" w:cs="Times New Roman"/>
                <w:b/>
                <w:bCs/>
                <w:color w:val="auto"/>
                <w:kern w:val="0"/>
                <w:sz w:val="24"/>
                <w:szCs w:val="24"/>
                <w:lang w:val="en-US" w:eastAsia="zh-CN" w:bidi="ar-SA"/>
              </w:rPr>
              <w:t>4.5.4危险废物暂存要求</w:t>
            </w:r>
          </w:p>
          <w:p w14:paraId="45AE0A8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2"/>
                <w:sz w:val="24"/>
                <w:szCs w:val="24"/>
                <w:lang w:val="en-US" w:eastAsia="zh-CN" w:bidi="ar-SA"/>
              </w:rPr>
              <w:t>本项目建设危废暂存间</w:t>
            </w:r>
            <w:r>
              <w:rPr>
                <w:rFonts w:hint="default" w:ascii="Times New Roman" w:hAnsi="Times New Roman" w:eastAsia="宋体" w:cs="Times New Roman"/>
                <w:color w:val="auto"/>
                <w:sz w:val="24"/>
                <w:szCs w:val="24"/>
              </w:rPr>
              <w:t>。为保证危险废物</w:t>
            </w:r>
            <w:r>
              <w:rPr>
                <w:rFonts w:hint="default" w:ascii="Times New Roman" w:hAnsi="Times New Roman" w:eastAsia="宋体" w:cs="Times New Roman"/>
                <w:color w:val="auto"/>
                <w:sz w:val="24"/>
                <w:szCs w:val="24"/>
                <w:lang w:eastAsia="zh-CN"/>
              </w:rPr>
              <w:t>处置</w:t>
            </w:r>
            <w:r>
              <w:rPr>
                <w:rFonts w:hint="default" w:ascii="Times New Roman" w:hAnsi="Times New Roman" w:eastAsia="宋体" w:cs="Times New Roman"/>
                <w:color w:val="auto"/>
                <w:sz w:val="24"/>
                <w:szCs w:val="24"/>
              </w:rPr>
              <w:t>场内暂存的废物不对环境产生污染，依据</w:t>
            </w:r>
            <w:r>
              <w:rPr>
                <w:rFonts w:hint="default" w:ascii="Times New Roman" w:hAnsi="Times New Roman" w:eastAsia="宋体" w:cs="Times New Roman"/>
                <w:color w:val="auto"/>
                <w:sz w:val="24"/>
                <w:szCs w:val="24"/>
                <w:highlight w:val="none"/>
              </w:rPr>
              <w:t>《危险废物贮存污染控制标准》（</w:t>
            </w:r>
            <w:r>
              <w:rPr>
                <w:rFonts w:hint="default" w:ascii="Times New Roman" w:hAnsi="Times New Roman" w:eastAsia="宋体" w:cs="Times New Roman"/>
                <w:color w:val="auto"/>
                <w:kern w:val="0"/>
                <w:sz w:val="24"/>
                <w:szCs w:val="24"/>
                <w:highlight w:val="none"/>
                <w:lang w:val="en-US" w:eastAsia="zh-CN" w:bidi="ar"/>
              </w:rPr>
              <w:t>GB18597-2023</w:t>
            </w:r>
            <w:r>
              <w:rPr>
                <w:rFonts w:hint="default" w:ascii="Times New Roman" w:hAnsi="Times New Roman" w:eastAsia="宋体" w:cs="Times New Roman"/>
                <w:color w:val="auto"/>
                <w:sz w:val="24"/>
                <w:szCs w:val="24"/>
                <w:highlight w:val="none"/>
              </w:rPr>
              <w:t>）、《危险废物收集贮存运输技术规范》（</w:t>
            </w:r>
            <w:r>
              <w:rPr>
                <w:rFonts w:hint="default" w:ascii="Times New Roman" w:hAnsi="Times New Roman" w:eastAsia="宋体" w:cs="Times New Roman"/>
                <w:color w:val="auto"/>
                <w:sz w:val="24"/>
                <w:szCs w:val="24"/>
                <w:highlight w:val="none"/>
                <w:lang w:eastAsia="zh-CN"/>
              </w:rPr>
              <w:t xml:space="preserve">HJ </w:t>
            </w:r>
            <w:r>
              <w:rPr>
                <w:rFonts w:hint="default" w:ascii="Times New Roman" w:hAnsi="Times New Roman" w:eastAsia="宋体" w:cs="Times New Roman"/>
                <w:color w:val="auto"/>
                <w:sz w:val="24"/>
                <w:szCs w:val="24"/>
                <w:highlight w:val="none"/>
              </w:rPr>
              <w:t>2025-2012）及</w:t>
            </w:r>
            <w:r>
              <w:rPr>
                <w:rFonts w:hint="default" w:ascii="Times New Roman" w:hAnsi="Times New Roman" w:eastAsia="宋体" w:cs="Times New Roman"/>
                <w:bCs/>
                <w:color w:val="auto"/>
                <w:kern w:val="0"/>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危险废物转移管理办法》（部令 第23号）、《危险废物识别标志设置技术规范》（HJ1276-2022）、《危险废物管理计划和管理台账制定技术导则》（HJ 1259-2022）</w:t>
            </w:r>
            <w:r>
              <w:rPr>
                <w:rFonts w:hint="default" w:ascii="Times New Roman" w:hAnsi="Times New Roman" w:eastAsia="宋体" w:cs="Times New Roman"/>
                <w:color w:val="auto"/>
                <w:sz w:val="24"/>
                <w:szCs w:val="24"/>
                <w:highlight w:val="none"/>
              </w:rPr>
              <w:t>相关国家及地方法律法规，对危险废物暂存地点</w:t>
            </w:r>
            <w:r>
              <w:rPr>
                <w:rFonts w:hint="default" w:ascii="Times New Roman" w:hAnsi="Times New Roman" w:eastAsia="宋体" w:cs="Times New Roman"/>
                <w:color w:val="auto"/>
                <w:sz w:val="24"/>
                <w:szCs w:val="24"/>
              </w:rPr>
              <w:t>提出如下安全措施：</w:t>
            </w:r>
          </w:p>
          <w:p w14:paraId="3B36508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危险废物应选择防腐、防漏、防磕碰、密封严密的容器进行贮存和运输，储存于阴凉、通风良好的库房，远离火种、热源，与酸类化学品分开存放，库房应有专门人员看管。贮存库看管人员和危险废物运输人员在工作中应</w:t>
            </w:r>
            <w:r>
              <w:rPr>
                <w:rFonts w:hint="eastAsia" w:ascii="Times New Roman" w:hAnsi="Times New Roman" w:eastAsia="宋体" w:cs="Times New Roman"/>
                <w:color w:val="auto"/>
                <w:sz w:val="24"/>
                <w:szCs w:val="24"/>
                <w:lang w:eastAsia="zh-CN"/>
              </w:rPr>
              <w:t>佩戴</w:t>
            </w:r>
            <w:r>
              <w:rPr>
                <w:rFonts w:hint="default" w:ascii="Times New Roman" w:hAnsi="Times New Roman" w:eastAsia="宋体" w:cs="Times New Roman"/>
                <w:color w:val="auto"/>
                <w:sz w:val="24"/>
                <w:szCs w:val="24"/>
              </w:rPr>
              <w:t>防护用具，并配备医疗急救用品；</w:t>
            </w:r>
          </w:p>
          <w:p w14:paraId="4ECD54C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b.危险废物的盛装容器严格执行国家标准；</w:t>
            </w:r>
          </w:p>
          <w:p w14:paraId="21802F5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c.贮存容器均具有耐腐蚀、耐压、密封和不与所贮存的废物发生反应等特性；</w:t>
            </w:r>
          </w:p>
          <w:p w14:paraId="69BAB7A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d.贮存容器保证完好无损并具有明显标志；</w:t>
            </w:r>
          </w:p>
          <w:p w14:paraId="6E876CA3">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e.不相容的危险废物均分开存放，并设有隔离间隔断；</w:t>
            </w:r>
          </w:p>
          <w:p w14:paraId="307D858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f.危险废物暂存场所应设有符合《环境保护图形标志---固体废物贮存（处置）场》（</w:t>
            </w:r>
            <w:r>
              <w:rPr>
                <w:rFonts w:hint="default" w:ascii="Times New Roman" w:hAnsi="Times New Roman" w:eastAsia="宋体" w:cs="Times New Roman"/>
                <w:color w:val="auto"/>
                <w:sz w:val="24"/>
                <w:szCs w:val="24"/>
                <w:lang w:eastAsia="zh-CN"/>
              </w:rPr>
              <w:t xml:space="preserve">GB </w:t>
            </w:r>
            <w:r>
              <w:rPr>
                <w:rFonts w:hint="default" w:ascii="Times New Roman" w:hAnsi="Times New Roman" w:eastAsia="宋体" w:cs="Times New Roman"/>
                <w:color w:val="auto"/>
                <w:sz w:val="24"/>
                <w:szCs w:val="24"/>
              </w:rPr>
              <w:t>15562.2-1995）的专用标志；</w:t>
            </w:r>
          </w:p>
          <w:p w14:paraId="2CAA842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g.设有专人专职对本项目产生的危险废物的收集、暂存和保管进行管理。</w:t>
            </w:r>
          </w:p>
          <w:p w14:paraId="06D4B56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h.建立档案制度，对暂存的废物种类、数量、特性、包装容器类别、存放库位、存入日期、运出日期等详细记录在案并长期保存。建立定期巡查、维护制度；</w:t>
            </w:r>
          </w:p>
          <w:p w14:paraId="2FC4C68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i.危险废物置场室内地面硬化</w:t>
            </w:r>
            <w:r>
              <w:rPr>
                <w:rFonts w:hint="default" w:ascii="Times New Roman" w:hAnsi="Times New Roman" w:eastAsia="宋体" w:cs="Times New Roman"/>
                <w:color w:val="auto"/>
                <w:sz w:val="24"/>
                <w:szCs w:val="24"/>
                <w:lang w:eastAsia="zh-CN"/>
              </w:rPr>
              <w:t>、导流围堰、</w:t>
            </w:r>
            <w:r>
              <w:rPr>
                <w:rFonts w:hint="default" w:ascii="Times New Roman" w:hAnsi="Times New Roman" w:eastAsia="宋体" w:cs="Times New Roman"/>
                <w:color w:val="auto"/>
                <w:sz w:val="24"/>
                <w:szCs w:val="24"/>
              </w:rPr>
              <w:t>防渗漏处理。一旦出现盛装液态固体废物的容器发生破裂或渗漏情况，马上修复或更换破损容器，地面残留液体用布擦拭干净。出现泄漏事故及时向有关部门通报。</w:t>
            </w:r>
          </w:p>
          <w:p w14:paraId="62EAC934">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危险废物的堆放：</w:t>
            </w:r>
          </w:p>
          <w:p w14:paraId="7E3AC21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a.基础必须防渗，防渗层为至少1m厚粘土层（渗透系数≤10</w:t>
            </w:r>
            <w:r>
              <w:rPr>
                <w:rFonts w:hint="default" w:ascii="Times New Roman" w:hAnsi="Times New Roman" w:eastAsia="宋体" w:cs="Times New Roman"/>
                <w:color w:val="auto"/>
                <w:sz w:val="24"/>
                <w:szCs w:val="24"/>
                <w:vertAlign w:val="superscript"/>
              </w:rPr>
              <w:t>-7</w:t>
            </w:r>
            <w:r>
              <w:rPr>
                <w:rFonts w:hint="default" w:ascii="Times New Roman" w:hAnsi="Times New Roman" w:eastAsia="宋体" w:cs="Times New Roman"/>
                <w:color w:val="auto"/>
                <w:sz w:val="24"/>
                <w:szCs w:val="24"/>
              </w:rPr>
              <w:t>cm/s），或2mm厚高密度聚乙烯，或至少2mm厚的</w:t>
            </w:r>
            <w:r>
              <w:rPr>
                <w:rFonts w:hint="eastAsia" w:ascii="Times New Roman" w:hAnsi="Times New Roman" w:eastAsia="宋体" w:cs="Times New Roman"/>
                <w:color w:val="auto"/>
                <w:sz w:val="24"/>
                <w:szCs w:val="24"/>
                <w:lang w:eastAsia="zh-CN"/>
              </w:rPr>
              <w:t>其他人工</w:t>
            </w:r>
            <w:r>
              <w:rPr>
                <w:rFonts w:hint="default" w:ascii="Times New Roman" w:hAnsi="Times New Roman" w:eastAsia="宋体" w:cs="Times New Roman"/>
                <w:color w:val="auto"/>
                <w:sz w:val="24"/>
                <w:szCs w:val="24"/>
              </w:rPr>
              <w:t>材料，渗透系数≤10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w:t>
            </w:r>
          </w:p>
          <w:p w14:paraId="56244106">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b.堆放危险废物的高度应根据地面承载能力确定；</w:t>
            </w:r>
          </w:p>
          <w:p w14:paraId="58EBA50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c.衬里放在一个基础或底座上；</w:t>
            </w:r>
          </w:p>
          <w:p w14:paraId="6B43462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d.衬里要能够覆盖危险废物或其溶出物可能涉及的范围；</w:t>
            </w:r>
          </w:p>
          <w:p w14:paraId="4EFCA28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e.衬里材料与堆放危险废物相容；</w:t>
            </w:r>
          </w:p>
          <w:p w14:paraId="2FAC3DDB">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f.在衬里上设计、建造浸出液收集清除系统；</w:t>
            </w:r>
          </w:p>
          <w:p w14:paraId="37E7E3A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g.危废暂存间应严格按照《危险废物贮存污染控制标准》（GB18597-20</w:t>
            </w:r>
            <w:r>
              <w:rPr>
                <w:rFonts w:hint="default"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rPr>
              <w:t>）建设，做到“</w:t>
            </w:r>
            <w:r>
              <w:rPr>
                <w:rFonts w:hint="default" w:ascii="Times New Roman" w:hAnsi="Times New Roman" w:eastAsia="宋体" w:cs="Times New Roman"/>
                <w:color w:val="auto"/>
                <w:sz w:val="24"/>
                <w:szCs w:val="24"/>
                <w:lang w:val="en-US" w:eastAsia="zh-CN"/>
              </w:rPr>
              <w:t>六</w:t>
            </w:r>
            <w:r>
              <w:rPr>
                <w:rFonts w:hint="default" w:ascii="Times New Roman" w:hAnsi="Times New Roman" w:eastAsia="宋体" w:cs="Times New Roman"/>
                <w:color w:val="auto"/>
                <w:sz w:val="24"/>
                <w:szCs w:val="24"/>
              </w:rPr>
              <w:t>防”（防止非工作人员接触</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防风、防雨、防晒、防渗漏</w:t>
            </w:r>
            <w:r>
              <w:rPr>
                <w:rFonts w:hint="default" w:ascii="Times New Roman" w:hAnsi="Times New Roman" w:eastAsia="宋体" w:cs="Times New Roman"/>
                <w:color w:val="auto"/>
                <w:sz w:val="24"/>
                <w:szCs w:val="24"/>
                <w:lang w:eastAsia="zh-CN"/>
              </w:rPr>
              <w:t>、防盗窃</w:t>
            </w:r>
            <w:r>
              <w:rPr>
                <w:rFonts w:hint="default" w:ascii="Times New Roman" w:hAnsi="Times New Roman" w:eastAsia="宋体" w:cs="Times New Roman"/>
                <w:color w:val="auto"/>
                <w:sz w:val="24"/>
                <w:szCs w:val="24"/>
              </w:rPr>
              <w:t>），明确防渗措施和渗漏收集措施；</w:t>
            </w:r>
          </w:p>
          <w:p w14:paraId="5D1655AE">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h.不相容的危险废物不能堆放在一起；</w:t>
            </w:r>
          </w:p>
          <w:p w14:paraId="3A6D7C6A">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i.总贮存量不超过300kg</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的危险废物要放入符合标准的容器内，加上标签，容器放入坚固的柜或箱中，柜或箱应设多个直径不少于30mm的排气孔。不相容危险废物要分别存放或存放在不渗透间隔分开的区域内，每个部分都应有防漏裙脚或储漏盘，防漏裙脚或储漏盘的材料要与危险废物相容。</w:t>
            </w:r>
          </w:p>
          <w:p w14:paraId="043F34B7">
            <w:pPr>
              <w:keepNext w:val="0"/>
              <w:keepLines w:val="0"/>
              <w:pageBreakBefore w:val="0"/>
              <w:widowControl w:val="0"/>
              <w:suppressLineNumbers w:val="0"/>
              <w:tabs>
                <w:tab w:val="left" w:pos="3075"/>
              </w:tabs>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本项目危险废物贮存场所（设施）基本情况详见表</w:t>
            </w:r>
            <w:r>
              <w:rPr>
                <w:rFonts w:hint="default" w:ascii="Times New Roman" w:hAnsi="Times New Roman" w:eastAsia="宋体" w:cs="Times New Roman"/>
                <w:color w:val="auto"/>
                <w:sz w:val="24"/>
                <w:szCs w:val="24"/>
                <w:lang w:val="en-US" w:eastAsia="zh-CN"/>
              </w:rPr>
              <w:t>4-1</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w:t>
            </w:r>
          </w:p>
          <w:p w14:paraId="290BEBEA">
            <w:pPr>
              <w:keepNext w:val="0"/>
              <w:keepLines w:val="0"/>
              <w:suppressLineNumbers w:val="0"/>
              <w:spacing w:before="0" w:beforeAutospacing="0" w:after="0" w:afterAutospacing="0" w:line="240" w:lineRule="auto"/>
              <w:ind w:left="0" w:right="0" w:firstLine="482" w:firstLineChars="20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4-1</w:t>
            </w:r>
            <w:r>
              <w:rPr>
                <w:rFonts w:hint="eastAsia"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本项目危险废物贮存情况</w:t>
            </w:r>
          </w:p>
          <w:tbl>
            <w:tblPr>
              <w:tblStyle w:val="27"/>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
              <w:gridCol w:w="1239"/>
              <w:gridCol w:w="969"/>
              <w:gridCol w:w="1500"/>
              <w:gridCol w:w="1264"/>
              <w:gridCol w:w="801"/>
              <w:gridCol w:w="1036"/>
              <w:gridCol w:w="1014"/>
            </w:tblGrid>
            <w:tr w14:paraId="01E1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432" w:type="dxa"/>
                  <w:tcBorders>
                    <w:tl2br w:val="nil"/>
                    <w:tr2bl w:val="nil"/>
                  </w:tcBorders>
                  <w:noWrap w:val="0"/>
                  <w:vAlign w:val="center"/>
                </w:tcPr>
                <w:p w14:paraId="2650367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position w:val="6"/>
                      <w:sz w:val="21"/>
                      <w:szCs w:val="21"/>
                    </w:rPr>
                  </w:pPr>
                  <w:r>
                    <w:rPr>
                      <w:rFonts w:hint="default" w:ascii="Times New Roman" w:hAnsi="Times New Roman" w:eastAsia="宋体" w:cs="Times New Roman"/>
                      <w:b/>
                      <w:bCs/>
                      <w:color w:val="auto"/>
                      <w:position w:val="6"/>
                      <w:sz w:val="21"/>
                      <w:szCs w:val="21"/>
                    </w:rPr>
                    <w:t>序号</w:t>
                  </w:r>
                </w:p>
              </w:tc>
              <w:tc>
                <w:tcPr>
                  <w:tcW w:w="1239" w:type="dxa"/>
                  <w:tcBorders>
                    <w:tl2br w:val="nil"/>
                    <w:tr2bl w:val="nil"/>
                  </w:tcBorders>
                  <w:noWrap w:val="0"/>
                  <w:vAlign w:val="center"/>
                </w:tcPr>
                <w:p w14:paraId="033944C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position w:val="6"/>
                      <w:sz w:val="21"/>
                      <w:szCs w:val="21"/>
                    </w:rPr>
                  </w:pPr>
                  <w:r>
                    <w:rPr>
                      <w:rFonts w:hint="default" w:ascii="Times New Roman" w:hAnsi="Times New Roman" w:eastAsia="宋体" w:cs="Times New Roman"/>
                      <w:b/>
                      <w:bCs/>
                      <w:color w:val="auto"/>
                      <w:position w:val="6"/>
                      <w:sz w:val="21"/>
                      <w:szCs w:val="21"/>
                    </w:rPr>
                    <w:t>贮存场所（设施）名称</w:t>
                  </w:r>
                </w:p>
              </w:tc>
              <w:tc>
                <w:tcPr>
                  <w:tcW w:w="969" w:type="dxa"/>
                  <w:tcBorders>
                    <w:tl2br w:val="nil"/>
                    <w:tr2bl w:val="nil"/>
                  </w:tcBorders>
                  <w:noWrap w:val="0"/>
                  <w:vAlign w:val="center"/>
                </w:tcPr>
                <w:p w14:paraId="7A9AFE4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position w:val="6"/>
                      <w:sz w:val="21"/>
                      <w:szCs w:val="21"/>
                    </w:rPr>
                  </w:pPr>
                  <w:r>
                    <w:rPr>
                      <w:rFonts w:hint="default" w:ascii="Times New Roman" w:hAnsi="Times New Roman" w:eastAsia="宋体" w:cs="Times New Roman"/>
                      <w:b/>
                      <w:bCs/>
                      <w:color w:val="auto"/>
                      <w:position w:val="6"/>
                      <w:sz w:val="21"/>
                      <w:szCs w:val="21"/>
                    </w:rPr>
                    <w:t>危险废物名称</w:t>
                  </w:r>
                </w:p>
              </w:tc>
              <w:tc>
                <w:tcPr>
                  <w:tcW w:w="1500" w:type="dxa"/>
                  <w:tcBorders>
                    <w:tl2br w:val="nil"/>
                    <w:tr2bl w:val="nil"/>
                  </w:tcBorders>
                  <w:noWrap w:val="0"/>
                  <w:vAlign w:val="center"/>
                </w:tcPr>
                <w:p w14:paraId="3563C7B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position w:val="6"/>
                      <w:sz w:val="21"/>
                      <w:szCs w:val="21"/>
                    </w:rPr>
                  </w:pPr>
                  <w:r>
                    <w:rPr>
                      <w:rFonts w:hint="default" w:ascii="Times New Roman" w:hAnsi="Times New Roman" w:eastAsia="宋体" w:cs="Times New Roman"/>
                      <w:b/>
                      <w:bCs/>
                      <w:color w:val="auto"/>
                      <w:position w:val="6"/>
                      <w:sz w:val="21"/>
                      <w:szCs w:val="21"/>
                    </w:rPr>
                    <w:t>危险废物类别</w:t>
                  </w:r>
                </w:p>
              </w:tc>
              <w:tc>
                <w:tcPr>
                  <w:tcW w:w="1264" w:type="dxa"/>
                  <w:tcBorders>
                    <w:tl2br w:val="nil"/>
                    <w:tr2bl w:val="nil"/>
                  </w:tcBorders>
                  <w:noWrap w:val="0"/>
                  <w:vAlign w:val="center"/>
                </w:tcPr>
                <w:p w14:paraId="707B0A4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position w:val="6"/>
                      <w:sz w:val="21"/>
                      <w:szCs w:val="21"/>
                    </w:rPr>
                  </w:pPr>
                  <w:r>
                    <w:rPr>
                      <w:rFonts w:hint="default" w:ascii="Times New Roman" w:hAnsi="Times New Roman" w:eastAsia="宋体" w:cs="Times New Roman"/>
                      <w:b/>
                      <w:bCs/>
                      <w:color w:val="auto"/>
                      <w:position w:val="6"/>
                      <w:sz w:val="21"/>
                      <w:szCs w:val="21"/>
                    </w:rPr>
                    <w:t>危险废物代码</w:t>
                  </w:r>
                </w:p>
              </w:tc>
              <w:tc>
                <w:tcPr>
                  <w:tcW w:w="801" w:type="dxa"/>
                  <w:tcBorders>
                    <w:tl2br w:val="nil"/>
                    <w:tr2bl w:val="nil"/>
                  </w:tcBorders>
                  <w:noWrap w:val="0"/>
                  <w:vAlign w:val="center"/>
                </w:tcPr>
                <w:p w14:paraId="49844AF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position w:val="6"/>
                      <w:sz w:val="21"/>
                      <w:szCs w:val="21"/>
                      <w:highlight w:val="none"/>
                    </w:rPr>
                  </w:pPr>
                  <w:r>
                    <w:rPr>
                      <w:rFonts w:hint="default" w:ascii="Times New Roman" w:hAnsi="Times New Roman" w:eastAsia="宋体" w:cs="Times New Roman"/>
                      <w:b/>
                      <w:bCs/>
                      <w:color w:val="auto"/>
                      <w:position w:val="6"/>
                      <w:sz w:val="21"/>
                      <w:szCs w:val="21"/>
                      <w:highlight w:val="none"/>
                    </w:rPr>
                    <w:t>位置</w:t>
                  </w:r>
                </w:p>
              </w:tc>
              <w:tc>
                <w:tcPr>
                  <w:tcW w:w="1036" w:type="dxa"/>
                  <w:tcBorders>
                    <w:tl2br w:val="nil"/>
                    <w:tr2bl w:val="nil"/>
                  </w:tcBorders>
                  <w:noWrap w:val="0"/>
                  <w:vAlign w:val="center"/>
                </w:tcPr>
                <w:p w14:paraId="4C28303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position w:val="6"/>
                      <w:sz w:val="21"/>
                      <w:szCs w:val="21"/>
                      <w:highlight w:val="none"/>
                    </w:rPr>
                  </w:pPr>
                  <w:r>
                    <w:rPr>
                      <w:rFonts w:hint="default" w:ascii="Times New Roman" w:hAnsi="Times New Roman" w:eastAsia="宋体" w:cs="Times New Roman"/>
                      <w:b/>
                      <w:bCs/>
                      <w:color w:val="auto"/>
                      <w:position w:val="6"/>
                      <w:sz w:val="21"/>
                      <w:szCs w:val="21"/>
                      <w:highlight w:val="none"/>
                    </w:rPr>
                    <w:t>占地面积</w:t>
                  </w:r>
                </w:p>
              </w:tc>
              <w:tc>
                <w:tcPr>
                  <w:tcW w:w="1014" w:type="dxa"/>
                  <w:tcBorders>
                    <w:tl2br w:val="nil"/>
                    <w:tr2bl w:val="nil"/>
                  </w:tcBorders>
                  <w:noWrap w:val="0"/>
                  <w:vAlign w:val="center"/>
                </w:tcPr>
                <w:p w14:paraId="3D820DF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position w:val="6"/>
                      <w:sz w:val="21"/>
                      <w:szCs w:val="21"/>
                    </w:rPr>
                  </w:pPr>
                  <w:r>
                    <w:rPr>
                      <w:rFonts w:hint="default" w:ascii="Times New Roman" w:hAnsi="Times New Roman" w:eastAsia="宋体" w:cs="Times New Roman"/>
                      <w:b/>
                      <w:bCs/>
                      <w:color w:val="auto"/>
                      <w:position w:val="6"/>
                      <w:sz w:val="21"/>
                      <w:szCs w:val="21"/>
                    </w:rPr>
                    <w:t>贮存周期</w:t>
                  </w:r>
                </w:p>
              </w:tc>
            </w:tr>
            <w:tr w14:paraId="4DCC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2" w:type="dxa"/>
                  <w:tcBorders>
                    <w:tl2br w:val="nil"/>
                    <w:tr2bl w:val="nil"/>
                  </w:tcBorders>
                  <w:noWrap w:val="0"/>
                  <w:vAlign w:val="center"/>
                </w:tcPr>
                <w:p w14:paraId="0E38DCE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position w:val="6"/>
                      <w:sz w:val="21"/>
                      <w:szCs w:val="21"/>
                    </w:rPr>
                  </w:pPr>
                  <w:r>
                    <w:rPr>
                      <w:rFonts w:hint="default" w:ascii="Times New Roman" w:hAnsi="Times New Roman" w:eastAsia="宋体" w:cs="Times New Roman"/>
                      <w:color w:val="auto"/>
                      <w:position w:val="6"/>
                      <w:sz w:val="21"/>
                      <w:szCs w:val="21"/>
                    </w:rPr>
                    <w:t>1</w:t>
                  </w:r>
                </w:p>
              </w:tc>
              <w:tc>
                <w:tcPr>
                  <w:tcW w:w="1239" w:type="dxa"/>
                  <w:tcBorders>
                    <w:tl2br w:val="nil"/>
                    <w:tr2bl w:val="nil"/>
                  </w:tcBorders>
                  <w:noWrap w:val="0"/>
                  <w:vAlign w:val="center"/>
                </w:tcPr>
                <w:p w14:paraId="3FE15510">
                  <w:pPr>
                    <w:keepNext w:val="0"/>
                    <w:keepLines w:val="0"/>
                    <w:suppressLineNumbers w:val="0"/>
                    <w:overflowPunct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危废暂存间</w:t>
                  </w:r>
                </w:p>
              </w:tc>
              <w:tc>
                <w:tcPr>
                  <w:tcW w:w="969" w:type="dxa"/>
                  <w:tcBorders>
                    <w:tl2br w:val="nil"/>
                    <w:tr2bl w:val="nil"/>
                  </w:tcBorders>
                  <w:noWrap w:val="0"/>
                  <w:vAlign w:val="center"/>
                </w:tcPr>
                <w:p w14:paraId="619D36F9">
                  <w:pPr>
                    <w:keepNext w:val="0"/>
                    <w:keepLines w:val="0"/>
                    <w:suppressLineNumbers w:val="0"/>
                    <w:overflowPunct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废矿物油</w:t>
                  </w:r>
                </w:p>
              </w:tc>
              <w:tc>
                <w:tcPr>
                  <w:tcW w:w="1500" w:type="dxa"/>
                  <w:tcBorders>
                    <w:tl2br w:val="nil"/>
                    <w:tr2bl w:val="nil"/>
                  </w:tcBorders>
                  <w:noWrap w:val="0"/>
                  <w:vAlign w:val="center"/>
                </w:tcPr>
                <w:p w14:paraId="3C5F8F47">
                  <w:pPr>
                    <w:keepNext w:val="0"/>
                    <w:keepLines w:val="0"/>
                    <w:suppressLineNumbers w:val="0"/>
                    <w:overflowPunct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HW08废矿物油与含矿物油废物</w:t>
                  </w:r>
                </w:p>
              </w:tc>
              <w:tc>
                <w:tcPr>
                  <w:tcW w:w="1264" w:type="dxa"/>
                  <w:tcBorders>
                    <w:tl2br w:val="nil"/>
                    <w:tr2bl w:val="nil"/>
                  </w:tcBorders>
                  <w:noWrap w:val="0"/>
                  <w:vAlign w:val="center"/>
                </w:tcPr>
                <w:p w14:paraId="3877E096">
                  <w:pPr>
                    <w:keepNext w:val="0"/>
                    <w:keepLines w:val="0"/>
                    <w:suppressLineNumbers w:val="0"/>
                    <w:overflowPunct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highlight w:val="none"/>
                      <w:lang w:val="en-US" w:eastAsia="zh-CN" w:bidi="ar-SA"/>
                    </w:rPr>
                    <w:t>900-249-08</w:t>
                  </w:r>
                </w:p>
              </w:tc>
              <w:tc>
                <w:tcPr>
                  <w:tcW w:w="801" w:type="dxa"/>
                  <w:tcBorders>
                    <w:tl2br w:val="nil"/>
                    <w:tr2bl w:val="nil"/>
                  </w:tcBorders>
                  <w:noWrap w:val="0"/>
                  <w:vAlign w:val="center"/>
                </w:tcPr>
                <w:p w14:paraId="51B1253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厂区西北角</w:t>
                  </w:r>
                </w:p>
              </w:tc>
              <w:tc>
                <w:tcPr>
                  <w:tcW w:w="1036" w:type="dxa"/>
                  <w:tcBorders>
                    <w:tl2br w:val="nil"/>
                    <w:tr2bl w:val="nil"/>
                  </w:tcBorders>
                  <w:noWrap w:val="0"/>
                  <w:vAlign w:val="center"/>
                </w:tcPr>
                <w:p w14:paraId="137A234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position w:val="6"/>
                      <w:sz w:val="21"/>
                      <w:szCs w:val="21"/>
                      <w:highlight w:val="none"/>
                    </w:rPr>
                  </w:pPr>
                  <w:r>
                    <w:rPr>
                      <w:rFonts w:hint="default" w:ascii="Times New Roman" w:hAnsi="Times New Roman" w:eastAsia="宋体" w:cs="Times New Roman"/>
                      <w:color w:val="auto"/>
                      <w:sz w:val="21"/>
                      <w:szCs w:val="21"/>
                      <w:highlight w:val="none"/>
                      <w:lang w:val="en-US" w:eastAsia="zh-CN"/>
                    </w:rPr>
                    <w:t>10m</w:t>
                  </w:r>
                  <w:r>
                    <w:rPr>
                      <w:rFonts w:hint="default" w:ascii="Times New Roman" w:hAnsi="Times New Roman" w:eastAsia="宋体" w:cs="Times New Roman"/>
                      <w:color w:val="auto"/>
                      <w:sz w:val="21"/>
                      <w:szCs w:val="21"/>
                      <w:highlight w:val="none"/>
                      <w:vertAlign w:val="superscript"/>
                      <w:lang w:val="en-US" w:eastAsia="zh-CN"/>
                    </w:rPr>
                    <w:t>2</w:t>
                  </w:r>
                </w:p>
              </w:tc>
              <w:tc>
                <w:tcPr>
                  <w:tcW w:w="1014" w:type="dxa"/>
                  <w:tcBorders>
                    <w:tl2br w:val="nil"/>
                    <w:tr2bl w:val="nil"/>
                  </w:tcBorders>
                  <w:noWrap w:val="0"/>
                  <w:vAlign w:val="center"/>
                </w:tcPr>
                <w:p w14:paraId="4755929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position w:val="6"/>
                      <w:sz w:val="21"/>
                      <w:szCs w:val="21"/>
                    </w:rPr>
                  </w:pPr>
                  <w:r>
                    <w:rPr>
                      <w:rFonts w:hint="default" w:ascii="Times New Roman" w:hAnsi="Times New Roman" w:eastAsia="宋体" w:cs="Times New Roman"/>
                      <w:color w:val="auto"/>
                      <w:position w:val="6"/>
                      <w:sz w:val="21"/>
                      <w:szCs w:val="21"/>
                    </w:rPr>
                    <w:t>一年</w:t>
                  </w:r>
                </w:p>
              </w:tc>
            </w:tr>
          </w:tbl>
          <w:p w14:paraId="372D6D11">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w:t>
            </w:r>
            <w:r>
              <w:rPr>
                <w:rFonts w:hint="default" w:ascii="Times New Roman" w:hAnsi="Times New Roman" w:eastAsia="宋体" w:cs="Times New Roman"/>
                <w:color w:val="auto"/>
                <w:sz w:val="24"/>
                <w:szCs w:val="24"/>
                <w:lang w:eastAsia="zh-CN"/>
              </w:rPr>
              <w:t>设置</w:t>
            </w:r>
            <w:r>
              <w:rPr>
                <w:rFonts w:hint="default" w:ascii="Times New Roman" w:hAnsi="Times New Roman" w:eastAsia="宋体" w:cs="Times New Roman"/>
                <w:color w:val="auto"/>
                <w:sz w:val="24"/>
                <w:szCs w:val="24"/>
              </w:rPr>
              <w:t>危废暂存间储存危废，满足本项目的储存需求，上述废物</w:t>
            </w:r>
            <w:r>
              <w:rPr>
                <w:rFonts w:hint="default" w:ascii="Times New Roman" w:hAnsi="Times New Roman" w:eastAsia="宋体" w:cs="Times New Roman"/>
                <w:color w:val="auto"/>
                <w:sz w:val="24"/>
                <w:szCs w:val="24"/>
                <w:lang w:val="en-US" w:eastAsia="zh-CN"/>
              </w:rPr>
              <w:t>委托</w:t>
            </w:r>
            <w:r>
              <w:rPr>
                <w:rFonts w:hint="default" w:ascii="Times New Roman" w:hAnsi="Times New Roman" w:eastAsia="宋体" w:cs="Times New Roman"/>
                <w:color w:val="auto"/>
                <w:sz w:val="24"/>
                <w:szCs w:val="24"/>
              </w:rPr>
              <w:t>有相应危险废物处理资质的单位定期处置。</w:t>
            </w:r>
          </w:p>
          <w:p w14:paraId="14566C18">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危险废物环境管理要求</w:t>
            </w:r>
          </w:p>
          <w:p w14:paraId="2F549FB0">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建设单位运营过程应该对本项目产生的危险废物从收集、贮存、运输、利用、处置各环节进行全过程的监管，各环节应严格执行《危险废物收集、贮存、运输技术规范》</w:t>
            </w:r>
            <w:r>
              <w:rPr>
                <w:rFonts w:hint="default" w:ascii="Times New Roman" w:hAnsi="Times New Roman" w:eastAsia="宋体" w:cs="Times New Roman"/>
                <w:color w:val="auto"/>
                <w:sz w:val="24"/>
                <w:szCs w:val="24"/>
                <w:lang w:eastAsia="zh-CN"/>
              </w:rPr>
              <w:t xml:space="preserve">（HJ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2025-2012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的相关要求。</w:t>
            </w:r>
          </w:p>
          <w:p w14:paraId="750C2B61">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危险废物暂存过程中应满足《危险废物贮存污染控制标准》</w:t>
            </w:r>
            <w:r>
              <w:rPr>
                <w:rFonts w:hint="default" w:ascii="Times New Roman" w:hAnsi="Times New Roman" w:eastAsia="宋体" w:cs="Times New Roman"/>
                <w:color w:val="auto"/>
                <w:sz w:val="24"/>
                <w:szCs w:val="24"/>
                <w:lang w:eastAsia="zh-CN"/>
              </w:rPr>
              <w:t>（GB 18597-2023）</w:t>
            </w:r>
            <w:r>
              <w:rPr>
                <w:rFonts w:hint="default" w:ascii="Times New Roman" w:hAnsi="Times New Roman" w:eastAsia="宋体" w:cs="Times New Roman"/>
                <w:color w:val="auto"/>
                <w:sz w:val="24"/>
                <w:szCs w:val="24"/>
              </w:rPr>
              <w:t>中的相关规定</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危险废物的贮存容器须满足下列要求：</w:t>
            </w:r>
          </w:p>
          <w:p w14:paraId="446219D7">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a.应当使用符合标准的容器盛装危险废物；</w:t>
            </w:r>
          </w:p>
          <w:p w14:paraId="77B588A1">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b.装载危险废物的容器及材质要满足相应的强度要求；</w:t>
            </w:r>
          </w:p>
          <w:p w14:paraId="24A4D2F6">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c.装载危险废物的容器必须完好无损；</w:t>
            </w:r>
          </w:p>
          <w:p w14:paraId="770F2274">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d.盛装危险废物的容器材质和衬里要与危险废物相容（不相互反应）；</w:t>
            </w:r>
          </w:p>
          <w:p w14:paraId="53320803">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e.盛装危险废物的容器上必须粘贴符合本标准附录A所示的标签。</w:t>
            </w:r>
          </w:p>
          <w:p w14:paraId="7820035E">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危险废物贮存设施的运行与管理应按照下列要求执行：</w:t>
            </w:r>
          </w:p>
          <w:p w14:paraId="405A09CB">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a.不得将不相容的废物混合或合并存放；</w:t>
            </w:r>
          </w:p>
          <w:p w14:paraId="586E601A">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b.须做好危险废物情况的记录</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记录上须注明危险废物的名称</w:t>
            </w:r>
            <w:r>
              <w:rPr>
                <w:rFonts w:hint="default" w:ascii="Times New Roman" w:hAnsi="Times New Roman" w:eastAsia="宋体" w:cs="Times New Roman"/>
                <w:color w:val="auto"/>
                <w:sz w:val="24"/>
                <w:szCs w:val="24"/>
                <w:lang w:eastAsia="zh-CN"/>
              </w:rPr>
              <w:t>、资</w:t>
            </w:r>
            <w:r>
              <w:rPr>
                <w:rFonts w:hint="default" w:ascii="Times New Roman" w:hAnsi="Times New Roman" w:eastAsia="宋体" w:cs="Times New Roman"/>
                <w:color w:val="auto"/>
                <w:sz w:val="24"/>
                <w:szCs w:val="24"/>
              </w:rPr>
              <w:t>源、数量、特性和包装容器的类别、入库日期、存放库位、废物出库日期及接收单位名称。危险废物的记录和货单在危险废物回取后应继续保留三年；</w:t>
            </w:r>
          </w:p>
          <w:p w14:paraId="692D6C0D">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c.必须定期对所贮存的危险废物</w:t>
            </w:r>
            <w:r>
              <w:rPr>
                <w:rFonts w:hint="default" w:ascii="Times New Roman" w:hAnsi="Times New Roman" w:eastAsia="宋体" w:cs="Times New Roman"/>
                <w:color w:val="auto"/>
                <w:sz w:val="24"/>
                <w:szCs w:val="24"/>
                <w:lang w:eastAsia="zh-CN"/>
              </w:rPr>
              <w:t>包装容器</w:t>
            </w:r>
            <w:r>
              <w:rPr>
                <w:rFonts w:hint="default" w:ascii="Times New Roman" w:hAnsi="Times New Roman" w:eastAsia="宋体" w:cs="Times New Roman"/>
                <w:color w:val="auto"/>
                <w:sz w:val="24"/>
                <w:szCs w:val="24"/>
              </w:rPr>
              <w:t>及贮存设施进行检查</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发现破损，应及时采取措施清理更换。</w:t>
            </w:r>
          </w:p>
          <w:p w14:paraId="38B75391">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危险废物环境影响分析</w:t>
            </w:r>
          </w:p>
          <w:p w14:paraId="4E12CBBC">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a.贮存场所环境影响分析</w:t>
            </w:r>
          </w:p>
          <w:p w14:paraId="63B23F6E">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危险废物暂存场所（危废间）设置于</w:t>
            </w:r>
            <w:r>
              <w:rPr>
                <w:rFonts w:hint="eastAsia" w:ascii="Times New Roman" w:hAnsi="Times New Roman" w:eastAsia="宋体" w:cs="Times New Roman"/>
                <w:color w:val="auto"/>
                <w:sz w:val="24"/>
                <w:szCs w:val="24"/>
                <w:lang w:val="en-US" w:eastAsia="zh-CN"/>
              </w:rPr>
              <w:t>厂区西北角</w:t>
            </w:r>
            <w:r>
              <w:rPr>
                <w:rFonts w:hint="default" w:ascii="Times New Roman" w:hAnsi="Times New Roman" w:eastAsia="宋体" w:cs="Times New Roman"/>
                <w:color w:val="auto"/>
                <w:sz w:val="24"/>
                <w:szCs w:val="24"/>
              </w:rPr>
              <w:t>，应满足“四防”（防风、防雨、防晒、防渗漏）要求，采取防渗措施和渗漏收集措施，并设置</w:t>
            </w:r>
            <w:r>
              <w:rPr>
                <w:rFonts w:hint="default" w:ascii="Times New Roman" w:hAnsi="Times New Roman" w:eastAsia="宋体" w:cs="Times New Roman"/>
                <w:color w:val="auto"/>
                <w:sz w:val="24"/>
                <w:szCs w:val="24"/>
                <w:lang w:eastAsia="zh-CN"/>
              </w:rPr>
              <w:t>警示标识</w:t>
            </w:r>
            <w:r>
              <w:rPr>
                <w:rFonts w:hint="default" w:ascii="Times New Roman" w:hAnsi="Times New Roman" w:eastAsia="宋体" w:cs="Times New Roman"/>
                <w:color w:val="auto"/>
                <w:sz w:val="24"/>
                <w:szCs w:val="24"/>
              </w:rPr>
              <w:t>。在采取严格防治措施的前提下，危险废物贮存场所不会造成不利环境影响。</w:t>
            </w:r>
          </w:p>
          <w:p w14:paraId="5240564F">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b.运输过程的环境影响分析</w:t>
            </w:r>
          </w:p>
          <w:p w14:paraId="7E98D04B">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本项目危险废物产生及贮存场所均位于生产车间，车间地面及运输通道应采取硬化和防腐防渗措施，因此危险废物从</w:t>
            </w:r>
            <w:r>
              <w:rPr>
                <w:rFonts w:hint="default" w:ascii="Times New Roman" w:hAnsi="Times New Roman" w:eastAsia="宋体" w:cs="Times New Roman"/>
                <w:color w:val="auto"/>
                <w:sz w:val="24"/>
                <w:szCs w:val="24"/>
                <w:lang w:eastAsia="zh-CN"/>
              </w:rPr>
              <w:t>生产</w:t>
            </w:r>
            <w:r>
              <w:rPr>
                <w:rFonts w:hint="default" w:ascii="Times New Roman" w:hAnsi="Times New Roman" w:eastAsia="宋体" w:cs="Times New Roman"/>
                <w:color w:val="auto"/>
                <w:sz w:val="24"/>
                <w:szCs w:val="24"/>
              </w:rPr>
              <w:t>工艺环节运输到暂存场所的过程中产生散落和泄漏均会将影响控制在车间内，不会对周边环境敏感点及地下水环境产生不利影响。</w:t>
            </w:r>
          </w:p>
          <w:p w14:paraId="44520264">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c.委托利用或者处置的环境影响分析</w:t>
            </w:r>
          </w:p>
          <w:p w14:paraId="1CF324F2">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危险废物均由具有相应危险废物处理资质的单位进行处置。本项目产生的危险废物类别均应在相应处理资质的单位的经营范围内，且危险废物产生量较小，不会对其处理负荷造成冲击，不会产生显著的环境影响。</w:t>
            </w:r>
          </w:p>
          <w:p w14:paraId="3B2FE0A0">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0" w:firstLineChars="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综上所述，在保证对固体废物进行综合利用、及时外运，危险废物交由有资质单位处置并完善其在厂内暂存措施的前提下，本项目固体废物不会对外环境产生二次污染。</w:t>
            </w:r>
          </w:p>
          <w:p w14:paraId="5538E3D6">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项目产生的固体废物存放在指定的地点放置，不得随意倾倒、抛撒或者堆放，应采取相应防范措施，避免扬散、流失、渗漏或者造成其他环境污染。固废产生情况见下表。</w:t>
            </w:r>
          </w:p>
          <w:p w14:paraId="3062B7F0">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22" w:firstLineChars="0"/>
              <w:jc w:val="center"/>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lang w:val="en-US" w:eastAsia="zh-CN" w:bidi="ar"/>
              </w:rPr>
              <w:t>表4-1</w:t>
            </w:r>
            <w:r>
              <w:rPr>
                <w:rFonts w:hint="eastAsia" w:ascii="Times New Roman" w:hAnsi="Times New Roman" w:eastAsia="宋体" w:cs="Times New Roman"/>
                <w:b/>
                <w:bCs/>
                <w:color w:val="auto"/>
                <w:kern w:val="2"/>
                <w:sz w:val="24"/>
                <w:szCs w:val="24"/>
                <w:lang w:val="en-US" w:eastAsia="zh-CN" w:bidi="ar"/>
              </w:rPr>
              <w:t>2</w:t>
            </w:r>
            <w:r>
              <w:rPr>
                <w:rFonts w:hint="default" w:ascii="Times New Roman" w:hAnsi="Times New Roman" w:eastAsia="宋体" w:cs="Times New Roman"/>
                <w:b/>
                <w:bCs/>
                <w:color w:val="auto"/>
                <w:kern w:val="2"/>
                <w:sz w:val="24"/>
                <w:szCs w:val="24"/>
                <w:lang w:val="en-US" w:eastAsia="zh-CN" w:bidi="ar"/>
              </w:rPr>
              <w:t xml:space="preserve">  本项目固体废物产生量及处理方式一览表</w:t>
            </w:r>
          </w:p>
          <w:tbl>
            <w:tblPr>
              <w:tblStyle w:val="2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85"/>
              <w:gridCol w:w="1106"/>
              <w:gridCol w:w="1093"/>
              <w:gridCol w:w="930"/>
              <w:gridCol w:w="598"/>
              <w:gridCol w:w="2001"/>
              <w:gridCol w:w="2069"/>
            </w:tblGrid>
            <w:tr w14:paraId="1E9B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84" w:type="dxa"/>
                  <w:tcBorders>
                    <w:tl2br w:val="nil"/>
                    <w:tr2bl w:val="nil"/>
                  </w:tcBorders>
                  <w:noWrap w:val="0"/>
                  <w:vAlign w:val="center"/>
                </w:tcPr>
                <w:p w14:paraId="5B40E380">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
                    </w:rPr>
                    <w:t>序号</w:t>
                  </w:r>
                </w:p>
              </w:tc>
              <w:tc>
                <w:tcPr>
                  <w:tcW w:w="1103" w:type="dxa"/>
                  <w:tcBorders>
                    <w:tl2br w:val="nil"/>
                    <w:tr2bl w:val="nil"/>
                  </w:tcBorders>
                  <w:noWrap w:val="0"/>
                  <w:vAlign w:val="center"/>
                </w:tcPr>
                <w:p w14:paraId="1CC38EDE">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
                    </w:rPr>
                    <w:t>固废名称</w:t>
                  </w:r>
                </w:p>
              </w:tc>
              <w:tc>
                <w:tcPr>
                  <w:tcW w:w="1091" w:type="dxa"/>
                  <w:tcBorders>
                    <w:tl2br w:val="nil"/>
                    <w:tr2bl w:val="nil"/>
                  </w:tcBorders>
                  <w:noWrap w:val="0"/>
                  <w:vAlign w:val="center"/>
                </w:tcPr>
                <w:p w14:paraId="5D082F25">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
                    </w:rPr>
                    <w:t>产污环节</w:t>
                  </w:r>
                </w:p>
              </w:tc>
              <w:tc>
                <w:tcPr>
                  <w:tcW w:w="928" w:type="dxa"/>
                  <w:tcBorders>
                    <w:tl2br w:val="nil"/>
                    <w:tr2bl w:val="nil"/>
                  </w:tcBorders>
                  <w:noWrap w:val="0"/>
                  <w:vAlign w:val="center"/>
                </w:tcPr>
                <w:p w14:paraId="387C35DB">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
                    </w:rPr>
                    <w:t>产生量</w:t>
                  </w:r>
                </w:p>
                <w:p w14:paraId="2BA042BD">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
                    </w:rPr>
                    <w:t>（t/a）</w:t>
                  </w:r>
                </w:p>
              </w:tc>
              <w:tc>
                <w:tcPr>
                  <w:tcW w:w="597" w:type="dxa"/>
                  <w:tcBorders>
                    <w:tl2br w:val="nil"/>
                    <w:tr2bl w:val="nil"/>
                  </w:tcBorders>
                  <w:noWrap w:val="0"/>
                  <w:vAlign w:val="center"/>
                </w:tcPr>
                <w:p w14:paraId="38927370">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
                    </w:rPr>
                    <w:t>属性</w:t>
                  </w:r>
                </w:p>
              </w:tc>
              <w:tc>
                <w:tcPr>
                  <w:tcW w:w="1996" w:type="dxa"/>
                  <w:tcBorders>
                    <w:tl2br w:val="nil"/>
                    <w:tr2bl w:val="nil"/>
                  </w:tcBorders>
                  <w:noWrap w:val="0"/>
                  <w:vAlign w:val="center"/>
                </w:tcPr>
                <w:p w14:paraId="1B90A36B">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
                    </w:rPr>
                    <w:t>废物代码</w:t>
                  </w:r>
                </w:p>
              </w:tc>
              <w:tc>
                <w:tcPr>
                  <w:tcW w:w="2064" w:type="dxa"/>
                  <w:tcBorders>
                    <w:tl2br w:val="nil"/>
                    <w:tr2bl w:val="nil"/>
                  </w:tcBorders>
                  <w:noWrap w:val="0"/>
                  <w:vAlign w:val="center"/>
                </w:tcPr>
                <w:p w14:paraId="6694B811">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
                    </w:rPr>
                    <w:t>利用处置方式和去向</w:t>
                  </w:r>
                </w:p>
              </w:tc>
            </w:tr>
            <w:tr w14:paraId="6B61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 w:hRule="atLeast"/>
                <w:jc w:val="center"/>
              </w:trPr>
              <w:tc>
                <w:tcPr>
                  <w:tcW w:w="584" w:type="dxa"/>
                  <w:tcBorders>
                    <w:tl2br w:val="nil"/>
                    <w:tr2bl w:val="nil"/>
                  </w:tcBorders>
                  <w:noWrap w:val="0"/>
                  <w:vAlign w:val="center"/>
                </w:tcPr>
                <w:p w14:paraId="70357793">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w:t>
                  </w:r>
                </w:p>
              </w:tc>
              <w:tc>
                <w:tcPr>
                  <w:tcW w:w="1103" w:type="dxa"/>
                  <w:tcBorders>
                    <w:tl2br w:val="nil"/>
                    <w:tr2bl w:val="nil"/>
                  </w:tcBorders>
                  <w:noWrap w:val="0"/>
                  <w:vAlign w:val="center"/>
                </w:tcPr>
                <w:p w14:paraId="101277D6">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b w:val="0"/>
                      <w:bCs w:val="0"/>
                      <w:sz w:val="21"/>
                      <w:szCs w:val="21"/>
                      <w:highlight w:val="none"/>
                      <w:lang w:val="en-US" w:eastAsia="zh-CN"/>
                    </w:rPr>
                    <w:t>洗选矸石</w:t>
                  </w:r>
                </w:p>
              </w:tc>
              <w:tc>
                <w:tcPr>
                  <w:tcW w:w="1091" w:type="dxa"/>
                  <w:tcBorders>
                    <w:tl2br w:val="nil"/>
                    <w:tr2bl w:val="nil"/>
                  </w:tcBorders>
                  <w:noWrap w:val="0"/>
                  <w:vAlign w:val="center"/>
                </w:tcPr>
                <w:p w14:paraId="5D90C6F9">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b w:val="0"/>
                      <w:bCs w:val="0"/>
                      <w:sz w:val="21"/>
                      <w:szCs w:val="21"/>
                      <w:highlight w:val="none"/>
                      <w:lang w:val="en-US" w:eastAsia="zh-CN"/>
                    </w:rPr>
                    <w:t>洗选</w:t>
                  </w:r>
                </w:p>
              </w:tc>
              <w:tc>
                <w:tcPr>
                  <w:tcW w:w="928" w:type="dxa"/>
                  <w:tcBorders>
                    <w:tl2br w:val="nil"/>
                    <w:tr2bl w:val="nil"/>
                  </w:tcBorders>
                  <w:noWrap w:val="0"/>
                  <w:vAlign w:val="center"/>
                </w:tcPr>
                <w:p w14:paraId="3E2E2FB9">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sz w:val="21"/>
                      <w:szCs w:val="21"/>
                      <w:highlight w:val="none"/>
                      <w:lang w:val="en-US" w:eastAsia="zh-CN"/>
                    </w:rPr>
                    <w:t>22.5</w:t>
                  </w:r>
                  <w:r>
                    <w:rPr>
                      <w:rFonts w:hint="default" w:ascii="Times New Roman" w:hAnsi="Times New Roman" w:eastAsia="宋体" w:cs="Times New Roman"/>
                      <w:b w:val="0"/>
                      <w:bCs w:val="0"/>
                      <w:sz w:val="21"/>
                      <w:szCs w:val="21"/>
                      <w:highlight w:val="none"/>
                      <w:lang w:val="en-US" w:eastAsia="zh-CN"/>
                    </w:rPr>
                    <w:t>万</w:t>
                  </w:r>
                </w:p>
              </w:tc>
              <w:tc>
                <w:tcPr>
                  <w:tcW w:w="597" w:type="dxa"/>
                  <w:vMerge w:val="restart"/>
                  <w:tcBorders>
                    <w:tl2br w:val="nil"/>
                    <w:tr2bl w:val="nil"/>
                  </w:tcBorders>
                  <w:noWrap w:val="0"/>
                  <w:vAlign w:val="center"/>
                </w:tcPr>
                <w:p w14:paraId="57633E96">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一般固废</w:t>
                  </w:r>
                </w:p>
              </w:tc>
              <w:tc>
                <w:tcPr>
                  <w:tcW w:w="1996" w:type="dxa"/>
                  <w:tcBorders>
                    <w:tl2br w:val="nil"/>
                    <w:tr2bl w:val="nil"/>
                  </w:tcBorders>
                  <w:noWrap w:val="0"/>
                  <w:vAlign w:val="center"/>
                </w:tcPr>
                <w:p w14:paraId="79C06B05">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2"/>
                      <w:sz w:val="21"/>
                      <w:szCs w:val="21"/>
                      <w:highlight w:val="none"/>
                      <w:lang w:val="en-US" w:eastAsia="zh-CN" w:bidi="ar"/>
                    </w:rPr>
                    <w:t>S</w:t>
                  </w:r>
                  <w:r>
                    <w:rPr>
                      <w:rFonts w:hint="eastAsia" w:ascii="Times New Roman" w:hAnsi="Times New Roman" w:eastAsia="宋体" w:cs="Times New Roman"/>
                      <w:color w:val="auto"/>
                      <w:kern w:val="2"/>
                      <w:sz w:val="21"/>
                      <w:szCs w:val="21"/>
                      <w:highlight w:val="none"/>
                      <w:lang w:val="en-US" w:eastAsia="zh-CN" w:bidi="ar"/>
                    </w:rPr>
                    <w:t>W04</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Times New Roman"/>
                      <w:color w:val="auto"/>
                      <w:kern w:val="2"/>
                      <w:sz w:val="21"/>
                      <w:szCs w:val="21"/>
                      <w:highlight w:val="none"/>
                      <w:lang w:val="en-US" w:eastAsia="zh-CN" w:bidi="ar"/>
                    </w:rPr>
                    <w:t>060-001-S04</w:t>
                  </w:r>
                  <w:r>
                    <w:rPr>
                      <w:rFonts w:hint="default" w:ascii="Times New Roman" w:hAnsi="Times New Roman" w:eastAsia="宋体" w:cs="Times New Roman"/>
                      <w:color w:val="auto"/>
                      <w:kern w:val="2"/>
                      <w:sz w:val="21"/>
                      <w:szCs w:val="21"/>
                      <w:lang w:val="en-US" w:eastAsia="zh-CN" w:bidi="ar"/>
                    </w:rPr>
                    <w:t>）</w:t>
                  </w:r>
                </w:p>
              </w:tc>
              <w:tc>
                <w:tcPr>
                  <w:tcW w:w="2064" w:type="dxa"/>
                  <w:tcBorders>
                    <w:tl2br w:val="nil"/>
                    <w:tr2bl w:val="nil"/>
                  </w:tcBorders>
                  <w:noWrap w:val="0"/>
                  <w:vAlign w:val="center"/>
                </w:tcPr>
                <w:p w14:paraId="2754DA9F">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b w:val="0"/>
                      <w:bCs w:val="0"/>
                      <w:sz w:val="21"/>
                      <w:szCs w:val="21"/>
                      <w:highlight w:val="none"/>
                      <w:lang w:val="en-US" w:eastAsia="zh-CN"/>
                    </w:rPr>
                    <w:t>定期外售给周边企业</w:t>
                  </w:r>
                </w:p>
              </w:tc>
            </w:tr>
            <w:tr w14:paraId="735E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 w:hRule="atLeast"/>
                <w:jc w:val="center"/>
              </w:trPr>
              <w:tc>
                <w:tcPr>
                  <w:tcW w:w="584" w:type="dxa"/>
                  <w:tcBorders>
                    <w:tl2br w:val="nil"/>
                    <w:tr2bl w:val="nil"/>
                  </w:tcBorders>
                  <w:noWrap w:val="0"/>
                  <w:vAlign w:val="center"/>
                </w:tcPr>
                <w:p w14:paraId="3CE9DC0D">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2</w:t>
                  </w:r>
                </w:p>
              </w:tc>
              <w:tc>
                <w:tcPr>
                  <w:tcW w:w="1103" w:type="dxa"/>
                  <w:tcBorders>
                    <w:tl2br w:val="nil"/>
                    <w:tr2bl w:val="nil"/>
                  </w:tcBorders>
                  <w:noWrap w:val="0"/>
                  <w:vAlign w:val="center"/>
                </w:tcPr>
                <w:p w14:paraId="36EBEA8E">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煤泥</w:t>
                  </w:r>
                </w:p>
              </w:tc>
              <w:tc>
                <w:tcPr>
                  <w:tcW w:w="1091" w:type="dxa"/>
                  <w:tcBorders>
                    <w:tl2br w:val="nil"/>
                    <w:tr2bl w:val="nil"/>
                  </w:tcBorders>
                  <w:noWrap w:val="0"/>
                  <w:vAlign w:val="center"/>
                </w:tcPr>
                <w:p w14:paraId="573A2CF4">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压滤</w:t>
                  </w:r>
                </w:p>
              </w:tc>
              <w:tc>
                <w:tcPr>
                  <w:tcW w:w="928" w:type="dxa"/>
                  <w:tcBorders>
                    <w:tl2br w:val="nil"/>
                    <w:tr2bl w:val="nil"/>
                  </w:tcBorders>
                  <w:noWrap w:val="0"/>
                  <w:vAlign w:val="center"/>
                </w:tcPr>
                <w:p w14:paraId="6CEFE66B">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sz w:val="21"/>
                      <w:szCs w:val="21"/>
                      <w:highlight w:val="none"/>
                      <w:lang w:val="en-US" w:eastAsia="zh-CN"/>
                    </w:rPr>
                    <w:t>13.5万</w:t>
                  </w:r>
                </w:p>
              </w:tc>
              <w:tc>
                <w:tcPr>
                  <w:tcW w:w="597" w:type="dxa"/>
                  <w:vMerge w:val="continue"/>
                  <w:tcBorders>
                    <w:tl2br w:val="nil"/>
                    <w:tr2bl w:val="nil"/>
                  </w:tcBorders>
                  <w:noWrap w:val="0"/>
                  <w:vAlign w:val="center"/>
                </w:tcPr>
                <w:p w14:paraId="771720EC">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b w:val="0"/>
                      <w:bCs w:val="0"/>
                      <w:color w:val="auto"/>
                      <w:sz w:val="21"/>
                      <w:szCs w:val="21"/>
                      <w:lang w:val="en-US" w:eastAsia="zh-CN"/>
                    </w:rPr>
                  </w:pPr>
                </w:p>
              </w:tc>
              <w:tc>
                <w:tcPr>
                  <w:tcW w:w="1996" w:type="dxa"/>
                  <w:tcBorders>
                    <w:tl2br w:val="nil"/>
                    <w:tr2bl w:val="nil"/>
                  </w:tcBorders>
                  <w:noWrap w:val="0"/>
                  <w:vAlign w:val="center"/>
                </w:tcPr>
                <w:p w14:paraId="7FF7C06D">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highlight w:val="none"/>
                      <w:lang w:val="en-US" w:eastAsia="zh-CN" w:bidi="ar"/>
                    </w:rPr>
                    <w:t>S</w:t>
                  </w:r>
                  <w:r>
                    <w:rPr>
                      <w:rFonts w:hint="eastAsia" w:ascii="Times New Roman" w:hAnsi="Times New Roman" w:eastAsia="宋体" w:cs="Times New Roman"/>
                      <w:color w:val="auto"/>
                      <w:kern w:val="2"/>
                      <w:sz w:val="21"/>
                      <w:szCs w:val="21"/>
                      <w:highlight w:val="none"/>
                      <w:lang w:val="en-US" w:eastAsia="zh-CN" w:bidi="ar"/>
                    </w:rPr>
                    <w:t>W0</w:t>
                  </w:r>
                  <w:r>
                    <w:rPr>
                      <w:rFonts w:hint="eastAsia" w:ascii="Times New Roman" w:hAnsi="Times New Roman" w:cs="Times New Roman"/>
                      <w:color w:val="auto"/>
                      <w:kern w:val="2"/>
                      <w:sz w:val="21"/>
                      <w:szCs w:val="21"/>
                      <w:highlight w:val="none"/>
                      <w:lang w:val="en-US" w:eastAsia="zh-CN" w:bidi="ar"/>
                    </w:rPr>
                    <w:t>7</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b w:val="0"/>
                      <w:bCs w:val="0"/>
                      <w:kern w:val="2"/>
                      <w:sz w:val="21"/>
                      <w:szCs w:val="21"/>
                      <w:highlight w:val="none"/>
                      <w:lang w:val="en-US" w:eastAsia="zh-CN" w:bidi="ar-SA"/>
                    </w:rPr>
                    <w:t>900-0</w:t>
                  </w:r>
                  <w:r>
                    <w:rPr>
                      <w:rFonts w:hint="eastAsia" w:ascii="Times New Roman" w:hAnsi="Times New Roman" w:eastAsia="宋体" w:cs="Times New Roman"/>
                      <w:b w:val="0"/>
                      <w:bCs w:val="0"/>
                      <w:kern w:val="2"/>
                      <w:sz w:val="21"/>
                      <w:szCs w:val="21"/>
                      <w:highlight w:val="none"/>
                      <w:lang w:val="en-US" w:eastAsia="zh-CN" w:bidi="ar-SA"/>
                    </w:rPr>
                    <w:t>99</w:t>
                  </w:r>
                  <w:r>
                    <w:rPr>
                      <w:rFonts w:hint="default" w:ascii="Times New Roman" w:hAnsi="Times New Roman" w:eastAsia="宋体" w:cs="Times New Roman"/>
                      <w:b w:val="0"/>
                      <w:bCs w:val="0"/>
                      <w:kern w:val="2"/>
                      <w:sz w:val="21"/>
                      <w:szCs w:val="21"/>
                      <w:highlight w:val="none"/>
                      <w:lang w:val="en-US" w:eastAsia="zh-CN" w:bidi="ar-SA"/>
                    </w:rPr>
                    <w:t>-S</w:t>
                  </w:r>
                  <w:r>
                    <w:rPr>
                      <w:rFonts w:hint="eastAsia" w:ascii="Times New Roman" w:hAnsi="Times New Roman" w:eastAsia="宋体" w:cs="Times New Roman"/>
                      <w:b w:val="0"/>
                      <w:bCs w:val="0"/>
                      <w:kern w:val="2"/>
                      <w:sz w:val="21"/>
                      <w:szCs w:val="21"/>
                      <w:highlight w:val="none"/>
                      <w:lang w:val="en-US" w:eastAsia="zh-CN" w:bidi="ar-SA"/>
                    </w:rPr>
                    <w:t>07</w:t>
                  </w:r>
                  <w:r>
                    <w:rPr>
                      <w:rFonts w:hint="default" w:ascii="Times New Roman" w:hAnsi="Times New Roman" w:eastAsia="宋体" w:cs="Times New Roman"/>
                      <w:color w:val="auto"/>
                      <w:kern w:val="2"/>
                      <w:sz w:val="21"/>
                      <w:szCs w:val="21"/>
                      <w:lang w:val="en-US" w:eastAsia="zh-CN" w:bidi="ar"/>
                    </w:rPr>
                    <w:t>）</w:t>
                  </w:r>
                </w:p>
              </w:tc>
              <w:tc>
                <w:tcPr>
                  <w:tcW w:w="2064" w:type="dxa"/>
                  <w:tcBorders>
                    <w:tl2br w:val="nil"/>
                    <w:tr2bl w:val="nil"/>
                  </w:tcBorders>
                  <w:noWrap w:val="0"/>
                  <w:vAlign w:val="center"/>
                </w:tcPr>
                <w:p w14:paraId="0B9AC5A5">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b w:val="0"/>
                      <w:bCs w:val="0"/>
                      <w:sz w:val="21"/>
                      <w:szCs w:val="21"/>
                      <w:highlight w:val="none"/>
                      <w:lang w:val="en-US" w:eastAsia="zh-CN"/>
                    </w:rPr>
                    <w:t>定期外售给周边企业</w:t>
                  </w:r>
                </w:p>
              </w:tc>
            </w:tr>
            <w:tr w14:paraId="4C4C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 w:hRule="atLeast"/>
                <w:jc w:val="center"/>
              </w:trPr>
              <w:tc>
                <w:tcPr>
                  <w:tcW w:w="584" w:type="dxa"/>
                  <w:tcBorders>
                    <w:tl2br w:val="nil"/>
                    <w:tr2bl w:val="nil"/>
                  </w:tcBorders>
                  <w:noWrap w:val="0"/>
                  <w:vAlign w:val="center"/>
                </w:tcPr>
                <w:p w14:paraId="211C2B96">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3</w:t>
                  </w:r>
                </w:p>
              </w:tc>
              <w:tc>
                <w:tcPr>
                  <w:tcW w:w="1103" w:type="dxa"/>
                  <w:tcBorders>
                    <w:tl2br w:val="nil"/>
                    <w:tr2bl w:val="nil"/>
                  </w:tcBorders>
                  <w:noWrap w:val="0"/>
                  <w:vAlign w:val="center"/>
                </w:tcPr>
                <w:p w14:paraId="6912EDF1">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中煤</w:t>
                  </w:r>
                </w:p>
              </w:tc>
              <w:tc>
                <w:tcPr>
                  <w:tcW w:w="1091" w:type="dxa"/>
                  <w:tcBorders>
                    <w:tl2br w:val="nil"/>
                    <w:tr2bl w:val="nil"/>
                  </w:tcBorders>
                  <w:noWrap w:val="0"/>
                  <w:vAlign w:val="center"/>
                </w:tcPr>
                <w:p w14:paraId="444F527A">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b w:val="0"/>
                      <w:bCs w:val="0"/>
                      <w:sz w:val="21"/>
                      <w:szCs w:val="21"/>
                      <w:highlight w:val="none"/>
                      <w:lang w:val="en-US" w:eastAsia="zh-CN"/>
                    </w:rPr>
                    <w:t>洗选</w:t>
                  </w:r>
                </w:p>
              </w:tc>
              <w:tc>
                <w:tcPr>
                  <w:tcW w:w="928" w:type="dxa"/>
                  <w:tcBorders>
                    <w:tl2br w:val="nil"/>
                    <w:tr2bl w:val="nil"/>
                  </w:tcBorders>
                  <w:noWrap w:val="0"/>
                  <w:vAlign w:val="center"/>
                </w:tcPr>
                <w:p w14:paraId="1F32C3F8">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b w:val="0"/>
                      <w:bCs w:val="0"/>
                      <w:sz w:val="21"/>
                      <w:szCs w:val="21"/>
                      <w:highlight w:val="none"/>
                      <w:lang w:val="en-US" w:eastAsia="zh-CN"/>
                    </w:rPr>
                    <w:t>13.5万</w:t>
                  </w:r>
                </w:p>
              </w:tc>
              <w:tc>
                <w:tcPr>
                  <w:tcW w:w="597" w:type="dxa"/>
                  <w:vMerge w:val="continue"/>
                  <w:tcBorders>
                    <w:tl2br w:val="nil"/>
                    <w:tr2bl w:val="nil"/>
                  </w:tcBorders>
                  <w:noWrap w:val="0"/>
                  <w:vAlign w:val="center"/>
                </w:tcPr>
                <w:p w14:paraId="492E2A7D">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b w:val="0"/>
                      <w:bCs w:val="0"/>
                      <w:color w:val="auto"/>
                      <w:sz w:val="21"/>
                      <w:szCs w:val="21"/>
                      <w:lang w:val="en-US" w:eastAsia="zh-CN"/>
                    </w:rPr>
                  </w:pPr>
                </w:p>
              </w:tc>
              <w:tc>
                <w:tcPr>
                  <w:tcW w:w="1996" w:type="dxa"/>
                  <w:tcBorders>
                    <w:tl2br w:val="nil"/>
                    <w:tr2bl w:val="nil"/>
                  </w:tcBorders>
                  <w:noWrap w:val="0"/>
                  <w:vAlign w:val="center"/>
                </w:tcPr>
                <w:p w14:paraId="18CBBB43">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S</w:t>
                  </w:r>
                  <w:r>
                    <w:rPr>
                      <w:rFonts w:hint="eastAsia" w:ascii="Times New Roman" w:hAnsi="Times New Roman" w:eastAsia="宋体" w:cs="Times New Roman"/>
                      <w:color w:val="auto"/>
                      <w:kern w:val="2"/>
                      <w:sz w:val="21"/>
                      <w:szCs w:val="21"/>
                      <w:highlight w:val="none"/>
                      <w:lang w:val="en-US" w:eastAsia="zh-CN" w:bidi="ar"/>
                    </w:rPr>
                    <w:t>W05</w:t>
                  </w:r>
                  <w:r>
                    <w:rPr>
                      <w:rFonts w:hint="default" w:ascii="Times New Roman" w:hAnsi="Times New Roman" w:eastAsia="宋体" w:cs="Times New Roman"/>
                      <w:color w:val="auto"/>
                      <w:kern w:val="2"/>
                      <w:sz w:val="21"/>
                      <w:szCs w:val="21"/>
                      <w:highlight w:val="none"/>
                      <w:lang w:val="en-US" w:eastAsia="zh-CN" w:bidi="ar"/>
                    </w:rPr>
                    <w:t>（900-0</w:t>
                  </w:r>
                  <w:r>
                    <w:rPr>
                      <w:rFonts w:hint="eastAsia" w:ascii="Times New Roman" w:hAnsi="Times New Roman" w:eastAsia="宋体" w:cs="Times New Roman"/>
                      <w:color w:val="auto"/>
                      <w:kern w:val="2"/>
                      <w:sz w:val="21"/>
                      <w:szCs w:val="21"/>
                      <w:highlight w:val="none"/>
                      <w:lang w:val="en-US" w:eastAsia="zh-CN" w:bidi="ar"/>
                    </w:rPr>
                    <w:t>99</w:t>
                  </w:r>
                  <w:r>
                    <w:rPr>
                      <w:rFonts w:hint="default" w:ascii="Times New Roman" w:hAnsi="Times New Roman" w:eastAsia="宋体" w:cs="Times New Roman"/>
                      <w:color w:val="auto"/>
                      <w:kern w:val="2"/>
                      <w:sz w:val="21"/>
                      <w:szCs w:val="21"/>
                      <w:highlight w:val="none"/>
                      <w:lang w:val="en-US" w:eastAsia="zh-CN" w:bidi="ar"/>
                    </w:rPr>
                    <w:t>-S</w:t>
                  </w:r>
                  <w:r>
                    <w:rPr>
                      <w:rFonts w:hint="eastAsia" w:ascii="Times New Roman" w:hAnsi="Times New Roman" w:eastAsia="宋体" w:cs="Times New Roman"/>
                      <w:color w:val="auto"/>
                      <w:kern w:val="2"/>
                      <w:sz w:val="21"/>
                      <w:szCs w:val="21"/>
                      <w:highlight w:val="none"/>
                      <w:lang w:val="en-US" w:eastAsia="zh-CN" w:bidi="ar"/>
                    </w:rPr>
                    <w:t>07</w:t>
                  </w:r>
                  <w:r>
                    <w:rPr>
                      <w:rFonts w:hint="default" w:ascii="Times New Roman" w:hAnsi="Times New Roman" w:eastAsia="宋体" w:cs="Times New Roman"/>
                      <w:color w:val="auto"/>
                      <w:kern w:val="2"/>
                      <w:sz w:val="21"/>
                      <w:szCs w:val="21"/>
                      <w:highlight w:val="none"/>
                      <w:lang w:val="en-US" w:eastAsia="zh-CN" w:bidi="ar"/>
                    </w:rPr>
                    <w:t>）</w:t>
                  </w:r>
                </w:p>
              </w:tc>
              <w:tc>
                <w:tcPr>
                  <w:tcW w:w="2064" w:type="dxa"/>
                  <w:tcBorders>
                    <w:tl2br w:val="nil"/>
                    <w:tr2bl w:val="nil"/>
                  </w:tcBorders>
                  <w:noWrap w:val="0"/>
                  <w:vAlign w:val="center"/>
                </w:tcPr>
                <w:p w14:paraId="785136B2">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定期外售给周边企业</w:t>
                  </w:r>
                </w:p>
              </w:tc>
            </w:tr>
            <w:tr w14:paraId="13A3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 w:hRule="atLeast"/>
                <w:jc w:val="center"/>
              </w:trPr>
              <w:tc>
                <w:tcPr>
                  <w:tcW w:w="584" w:type="dxa"/>
                  <w:tcBorders>
                    <w:tl2br w:val="nil"/>
                    <w:tr2bl w:val="nil"/>
                  </w:tcBorders>
                  <w:noWrap w:val="0"/>
                  <w:vAlign w:val="center"/>
                </w:tcPr>
                <w:p w14:paraId="2E05B643">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
                    </w:rPr>
                    <w:t>4</w:t>
                  </w:r>
                </w:p>
              </w:tc>
              <w:tc>
                <w:tcPr>
                  <w:tcW w:w="1103" w:type="dxa"/>
                  <w:tcBorders>
                    <w:tl2br w:val="nil"/>
                    <w:tr2bl w:val="nil"/>
                  </w:tcBorders>
                  <w:noWrap w:val="0"/>
                  <w:vAlign w:val="center"/>
                </w:tcPr>
                <w:p w14:paraId="6B22D6E9">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生活垃圾</w:t>
                  </w:r>
                </w:p>
              </w:tc>
              <w:tc>
                <w:tcPr>
                  <w:tcW w:w="1091" w:type="dxa"/>
                  <w:tcBorders>
                    <w:tl2br w:val="nil"/>
                    <w:tr2bl w:val="nil"/>
                  </w:tcBorders>
                  <w:noWrap w:val="0"/>
                  <w:vAlign w:val="center"/>
                </w:tcPr>
                <w:p w14:paraId="665C1557">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员工生产生活</w:t>
                  </w:r>
                </w:p>
              </w:tc>
              <w:tc>
                <w:tcPr>
                  <w:tcW w:w="928" w:type="dxa"/>
                  <w:tcBorders>
                    <w:tl2br w:val="nil"/>
                    <w:tr2bl w:val="nil"/>
                  </w:tcBorders>
                  <w:noWrap w:val="0"/>
                  <w:vAlign w:val="center"/>
                </w:tcPr>
                <w:p w14:paraId="1B3E84A4">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2.4</w:t>
                  </w:r>
                </w:p>
              </w:tc>
              <w:tc>
                <w:tcPr>
                  <w:tcW w:w="597" w:type="dxa"/>
                  <w:tcBorders>
                    <w:tl2br w:val="nil"/>
                    <w:tr2bl w:val="nil"/>
                  </w:tcBorders>
                  <w:noWrap w:val="0"/>
                  <w:vAlign w:val="center"/>
                </w:tcPr>
                <w:p w14:paraId="2E03B6BC">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生活垃圾</w:t>
                  </w:r>
                </w:p>
              </w:tc>
              <w:tc>
                <w:tcPr>
                  <w:tcW w:w="1996" w:type="dxa"/>
                  <w:tcBorders>
                    <w:tl2br w:val="nil"/>
                    <w:tr2bl w:val="nil"/>
                  </w:tcBorders>
                  <w:noWrap w:val="0"/>
                  <w:vAlign w:val="center"/>
                </w:tcPr>
                <w:p w14:paraId="706F86CF">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highlight w:val="none"/>
                      <w:lang w:val="en-US" w:eastAsia="zh-CN" w:bidi="ar"/>
                    </w:rPr>
                    <w:t>S</w:t>
                  </w:r>
                  <w:r>
                    <w:rPr>
                      <w:rFonts w:hint="eastAsia" w:ascii="Times New Roman" w:hAnsi="Times New Roman" w:eastAsia="宋体" w:cs="Times New Roman"/>
                      <w:color w:val="auto"/>
                      <w:kern w:val="2"/>
                      <w:sz w:val="21"/>
                      <w:szCs w:val="21"/>
                      <w:highlight w:val="none"/>
                      <w:lang w:val="en-US" w:eastAsia="zh-CN" w:bidi="ar"/>
                    </w:rPr>
                    <w:t>W</w:t>
                  </w:r>
                  <w:r>
                    <w:rPr>
                      <w:rFonts w:hint="eastAsia" w:ascii="Times New Roman" w:hAnsi="Times New Roman" w:cs="Times New Roman"/>
                      <w:color w:val="auto"/>
                      <w:kern w:val="2"/>
                      <w:sz w:val="21"/>
                      <w:szCs w:val="21"/>
                      <w:highlight w:val="none"/>
                      <w:lang w:val="en-US" w:eastAsia="zh-CN" w:bidi="ar"/>
                    </w:rPr>
                    <w:t>61</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b w:val="0"/>
                      <w:bCs w:val="0"/>
                      <w:color w:val="auto"/>
                      <w:kern w:val="2"/>
                      <w:sz w:val="21"/>
                      <w:szCs w:val="21"/>
                      <w:highlight w:val="none"/>
                      <w:lang w:val="en-US" w:eastAsia="zh-CN" w:bidi="ar-SA"/>
                    </w:rPr>
                    <w:t>900-0</w:t>
                  </w:r>
                  <w:r>
                    <w:rPr>
                      <w:rFonts w:hint="eastAsia" w:ascii="Times New Roman" w:hAnsi="Times New Roman" w:cs="Times New Roman"/>
                      <w:b w:val="0"/>
                      <w:bCs w:val="0"/>
                      <w:color w:val="auto"/>
                      <w:kern w:val="2"/>
                      <w:sz w:val="21"/>
                      <w:szCs w:val="21"/>
                      <w:highlight w:val="none"/>
                      <w:lang w:val="en-US" w:eastAsia="zh-CN" w:bidi="ar-SA"/>
                    </w:rPr>
                    <w:t>01</w:t>
                  </w:r>
                  <w:r>
                    <w:rPr>
                      <w:rFonts w:hint="default" w:ascii="Times New Roman" w:hAnsi="Times New Roman" w:eastAsia="宋体" w:cs="Times New Roman"/>
                      <w:b w:val="0"/>
                      <w:bCs w:val="0"/>
                      <w:color w:val="auto"/>
                      <w:kern w:val="2"/>
                      <w:sz w:val="21"/>
                      <w:szCs w:val="21"/>
                      <w:highlight w:val="none"/>
                      <w:lang w:val="en-US" w:eastAsia="zh-CN" w:bidi="ar-SA"/>
                    </w:rPr>
                    <w:t>-S</w:t>
                  </w:r>
                  <w:r>
                    <w:rPr>
                      <w:rFonts w:hint="eastAsia" w:ascii="Times New Roman" w:hAnsi="Times New Roman" w:cs="Times New Roman"/>
                      <w:b w:val="0"/>
                      <w:bCs w:val="0"/>
                      <w:color w:val="auto"/>
                      <w:kern w:val="2"/>
                      <w:sz w:val="21"/>
                      <w:szCs w:val="21"/>
                      <w:highlight w:val="none"/>
                      <w:lang w:val="en-US" w:eastAsia="zh-CN" w:bidi="ar-SA"/>
                    </w:rPr>
                    <w:t>61</w:t>
                  </w:r>
                  <w:r>
                    <w:rPr>
                      <w:rFonts w:hint="default" w:ascii="Times New Roman" w:hAnsi="Times New Roman" w:eastAsia="宋体" w:cs="Times New Roman"/>
                      <w:color w:val="auto"/>
                      <w:kern w:val="2"/>
                      <w:sz w:val="21"/>
                      <w:szCs w:val="21"/>
                      <w:lang w:val="en-US" w:eastAsia="zh-CN" w:bidi="ar"/>
                    </w:rPr>
                    <w:t>）</w:t>
                  </w:r>
                </w:p>
              </w:tc>
              <w:tc>
                <w:tcPr>
                  <w:tcW w:w="2064" w:type="dxa"/>
                  <w:tcBorders>
                    <w:tl2br w:val="nil"/>
                    <w:tr2bl w:val="nil"/>
                  </w:tcBorders>
                  <w:noWrap w:val="0"/>
                  <w:vAlign w:val="center"/>
                </w:tcPr>
                <w:p w14:paraId="1C5C1B35">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环卫部门统一处理</w:t>
                  </w:r>
                </w:p>
              </w:tc>
            </w:tr>
            <w:tr w14:paraId="22D7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84" w:type="dxa"/>
                  <w:tcBorders>
                    <w:tl2br w:val="nil"/>
                    <w:tr2bl w:val="nil"/>
                  </w:tcBorders>
                  <w:noWrap w:val="0"/>
                  <w:vAlign w:val="center"/>
                </w:tcPr>
                <w:p w14:paraId="7D90A407">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5</w:t>
                  </w:r>
                </w:p>
              </w:tc>
              <w:tc>
                <w:tcPr>
                  <w:tcW w:w="1103" w:type="dxa"/>
                  <w:tcBorders>
                    <w:tl2br w:val="nil"/>
                    <w:tr2bl w:val="nil"/>
                  </w:tcBorders>
                  <w:noWrap w:val="0"/>
                  <w:vAlign w:val="center"/>
                </w:tcPr>
                <w:p w14:paraId="4FC694B3">
                  <w:pPr>
                    <w:keepNext w:val="0"/>
                    <w:keepLines w:val="0"/>
                    <w:suppressLineNumbers w:val="0"/>
                    <w:overflowPunct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2"/>
                      <w:sz w:val="21"/>
                      <w:szCs w:val="21"/>
                      <w:highlight w:val="none"/>
                      <w:lang w:val="en-US" w:eastAsia="zh-CN" w:bidi="ar"/>
                    </w:rPr>
                    <w:t>废矿物油</w:t>
                  </w:r>
                </w:p>
              </w:tc>
              <w:tc>
                <w:tcPr>
                  <w:tcW w:w="1091" w:type="dxa"/>
                  <w:tcBorders>
                    <w:tl2br w:val="nil"/>
                    <w:tr2bl w:val="nil"/>
                  </w:tcBorders>
                  <w:noWrap w:val="0"/>
                  <w:vAlign w:val="center"/>
                </w:tcPr>
                <w:p w14:paraId="6C9CE025">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设备维保</w:t>
                  </w:r>
                </w:p>
              </w:tc>
              <w:tc>
                <w:tcPr>
                  <w:tcW w:w="928" w:type="dxa"/>
                  <w:tcBorders>
                    <w:tl2br w:val="nil"/>
                    <w:tr2bl w:val="nil"/>
                  </w:tcBorders>
                  <w:noWrap w:val="0"/>
                  <w:vAlign w:val="center"/>
                </w:tcPr>
                <w:p w14:paraId="70514736">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color w:val="auto"/>
                      <w:kern w:val="0"/>
                      <w:sz w:val="21"/>
                      <w:szCs w:val="21"/>
                      <w:lang w:val="en-US" w:eastAsia="zh-CN"/>
                    </w:rPr>
                    <w:t>0.01</w:t>
                  </w:r>
                </w:p>
              </w:tc>
              <w:tc>
                <w:tcPr>
                  <w:tcW w:w="597" w:type="dxa"/>
                  <w:tcBorders>
                    <w:tl2br w:val="nil"/>
                    <w:tr2bl w:val="nil"/>
                  </w:tcBorders>
                  <w:noWrap w:val="0"/>
                  <w:vAlign w:val="center"/>
                </w:tcPr>
                <w:p w14:paraId="51AD4AB5">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危险废物</w:t>
                  </w:r>
                </w:p>
              </w:tc>
              <w:tc>
                <w:tcPr>
                  <w:tcW w:w="1996" w:type="dxa"/>
                  <w:tcBorders>
                    <w:tl2br w:val="nil"/>
                    <w:tr2bl w:val="nil"/>
                  </w:tcBorders>
                  <w:noWrap w:val="0"/>
                  <w:vAlign w:val="center"/>
                </w:tcPr>
                <w:p w14:paraId="05BDD56B">
                  <w:pPr>
                    <w:keepNext w:val="0"/>
                    <w:keepLines w:val="0"/>
                    <w:suppressLineNumbers w:val="0"/>
                    <w:overflowPunct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rPr>
                    <w:t>HW08</w:t>
                  </w:r>
                  <w:r>
                    <w:rPr>
                      <w:rFonts w:hint="default" w:ascii="Times New Roman" w:hAnsi="Times New Roman" w:eastAsia="宋体" w:cs="Times New Roman"/>
                      <w:color w:val="auto"/>
                      <w:kern w:val="0"/>
                      <w:sz w:val="21"/>
                      <w:szCs w:val="21"/>
                      <w:lang w:eastAsia="zh-CN"/>
                    </w:rPr>
                    <w:t>（900-</w:t>
                  </w:r>
                  <w:r>
                    <w:rPr>
                      <w:rFonts w:hint="default" w:ascii="Times New Roman" w:hAnsi="Times New Roman" w:eastAsia="宋体" w:cs="Times New Roman"/>
                      <w:color w:val="auto"/>
                      <w:kern w:val="0"/>
                      <w:sz w:val="21"/>
                      <w:szCs w:val="21"/>
                      <w:lang w:val="en-US" w:eastAsia="zh-CN"/>
                    </w:rPr>
                    <w:t>294</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08</w:t>
                  </w:r>
                  <w:r>
                    <w:rPr>
                      <w:rFonts w:hint="default" w:ascii="Times New Roman" w:hAnsi="Times New Roman" w:eastAsia="宋体" w:cs="Times New Roman"/>
                      <w:color w:val="auto"/>
                      <w:kern w:val="0"/>
                      <w:sz w:val="21"/>
                      <w:szCs w:val="21"/>
                      <w:lang w:eastAsia="zh-CN"/>
                    </w:rPr>
                    <w:t>）</w:t>
                  </w:r>
                </w:p>
              </w:tc>
              <w:tc>
                <w:tcPr>
                  <w:tcW w:w="2064" w:type="dxa"/>
                  <w:tcBorders>
                    <w:tl2br w:val="nil"/>
                    <w:tr2bl w:val="nil"/>
                  </w:tcBorders>
                  <w:noWrap w:val="0"/>
                  <w:vAlign w:val="center"/>
                </w:tcPr>
                <w:p w14:paraId="25BB4D9B">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
                    </w:rPr>
                    <w:t>暂时放置在危废暂存间，定期交由有资质单位处置</w:t>
                  </w:r>
                </w:p>
              </w:tc>
            </w:tr>
          </w:tbl>
          <w:p w14:paraId="7FBC8AD8">
            <w:pPr>
              <w:keepNext w:val="0"/>
              <w:keepLines w:val="0"/>
              <w:pageBreakBefore w:val="0"/>
              <w:widowControl w:val="0"/>
              <w:suppressLineNumbers w:val="0"/>
              <w:kinsoku/>
              <w:wordWrap/>
              <w:topLinePunct/>
              <w:bidi w:val="0"/>
              <w:spacing w:before="0" w:beforeAutospacing="0" w:after="0" w:afterAutospacing="0" w:line="360" w:lineRule="auto"/>
              <w:ind w:left="0" w:right="0" w:firstLine="482" w:firstLineChars="0"/>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综上所述，项目固体废弃物处理符合《一般工业固体废物贮存和填埋污染控制标准》（GB18599--2020）和《危险废物贮存污染控制标准》（GB18597-2023）的标准要求，对周围环境影响较小。</w:t>
            </w:r>
          </w:p>
          <w:p w14:paraId="2972E852">
            <w:pPr>
              <w:keepNext w:val="0"/>
              <w:keepLines w:val="0"/>
              <w:pageBreakBefore w:val="0"/>
              <w:widowControl w:val="0"/>
              <w:suppressLineNumbers w:val="0"/>
              <w:kinsoku/>
              <w:wordWrap/>
              <w:topLinePunct/>
              <w:bidi w:val="0"/>
              <w:spacing w:before="0" w:beforeAutospacing="0" w:after="0" w:afterAutospacing="0" w:line="360" w:lineRule="auto"/>
              <w:ind w:left="0" w:right="0" w:firstLine="482" w:firstLineChars="0"/>
              <w:jc w:val="both"/>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依据《排污许可证申请与核发技术规范 总则》（HJ942-2018）中相关内容，制定固废处置计划表，详见下表。</w:t>
            </w:r>
          </w:p>
          <w:p w14:paraId="797EEF17">
            <w:pPr>
              <w:keepNext w:val="0"/>
              <w:keepLines w:val="0"/>
              <w:pageBreakBefore w:val="0"/>
              <w:widowControl w:val="0"/>
              <w:suppressLineNumbers w:val="0"/>
              <w:kinsoku/>
              <w:wordWrap/>
              <w:bidi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b/>
                <w:bCs/>
                <w:color w:val="auto"/>
                <w:kern w:val="2"/>
                <w:sz w:val="24"/>
                <w:szCs w:val="24"/>
                <w:highlight w:val="none"/>
                <w:lang w:val="en-US" w:eastAsia="zh-CN" w:bidi="ar"/>
              </w:rPr>
              <w:t>表4-1</w:t>
            </w:r>
            <w:r>
              <w:rPr>
                <w:rFonts w:hint="eastAsia" w:ascii="Times New Roman" w:hAnsi="Times New Roman" w:eastAsia="宋体" w:cs="Times New Roman"/>
                <w:b/>
                <w:bCs/>
                <w:color w:val="auto"/>
                <w:kern w:val="2"/>
                <w:sz w:val="24"/>
                <w:szCs w:val="24"/>
                <w:highlight w:val="none"/>
                <w:lang w:val="en-US" w:eastAsia="zh-CN" w:bidi="ar"/>
              </w:rPr>
              <w:t>3</w:t>
            </w:r>
            <w:r>
              <w:rPr>
                <w:rFonts w:hint="default" w:ascii="Times New Roman" w:hAnsi="Times New Roman" w:eastAsia="宋体" w:cs="Times New Roman"/>
                <w:b/>
                <w:bCs/>
                <w:color w:val="auto"/>
                <w:kern w:val="2"/>
                <w:sz w:val="24"/>
                <w:szCs w:val="24"/>
                <w:highlight w:val="none"/>
                <w:lang w:val="en-US" w:eastAsia="zh-CN" w:bidi="ar"/>
              </w:rPr>
              <w:t xml:space="preserve">  固废处置计划表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1526"/>
              <w:gridCol w:w="1836"/>
              <w:gridCol w:w="3694"/>
            </w:tblGrid>
            <w:tr w14:paraId="33B3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2" w:type="dxa"/>
                  <w:noWrap w:val="0"/>
                  <w:vAlign w:val="center"/>
                </w:tcPr>
                <w:p w14:paraId="358E5A39">
                  <w:pPr>
                    <w:keepNext w:val="0"/>
                    <w:keepLines w:val="0"/>
                    <w:pageBreakBefore w:val="0"/>
                    <w:widowControl w:val="0"/>
                    <w:suppressLineNumbers w:val="0"/>
                    <w:kinsoku/>
                    <w:wordWrap/>
                    <w:bidi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lang w:val="en-US" w:eastAsia="zh-CN" w:bidi="ar"/>
                    </w:rPr>
                    <w:t>监测点</w:t>
                  </w:r>
                </w:p>
              </w:tc>
              <w:tc>
                <w:tcPr>
                  <w:tcW w:w="1470" w:type="dxa"/>
                  <w:noWrap w:val="0"/>
                  <w:vAlign w:val="center"/>
                </w:tcPr>
                <w:p w14:paraId="6A5BBBBB">
                  <w:pPr>
                    <w:keepNext w:val="0"/>
                    <w:keepLines w:val="0"/>
                    <w:pageBreakBefore w:val="0"/>
                    <w:widowControl w:val="0"/>
                    <w:suppressLineNumbers w:val="0"/>
                    <w:kinsoku/>
                    <w:wordWrap/>
                    <w:bidi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lang w:val="en-US" w:eastAsia="zh-CN" w:bidi="ar"/>
                    </w:rPr>
                    <w:t>监测频次</w:t>
                  </w:r>
                </w:p>
              </w:tc>
              <w:tc>
                <w:tcPr>
                  <w:tcW w:w="1768" w:type="dxa"/>
                  <w:noWrap w:val="0"/>
                  <w:vAlign w:val="center"/>
                </w:tcPr>
                <w:p w14:paraId="2634E8EB">
                  <w:pPr>
                    <w:keepNext w:val="0"/>
                    <w:keepLines w:val="0"/>
                    <w:pageBreakBefore w:val="0"/>
                    <w:widowControl w:val="0"/>
                    <w:suppressLineNumbers w:val="0"/>
                    <w:kinsoku/>
                    <w:wordWrap/>
                    <w:bidi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lang w:val="en-US" w:eastAsia="zh-CN" w:bidi="ar"/>
                    </w:rPr>
                    <w:t>监测项目</w:t>
                  </w:r>
                </w:p>
              </w:tc>
              <w:tc>
                <w:tcPr>
                  <w:tcW w:w="3558" w:type="dxa"/>
                  <w:noWrap w:val="0"/>
                  <w:vAlign w:val="center"/>
                </w:tcPr>
                <w:p w14:paraId="109215CF">
                  <w:pPr>
                    <w:keepNext w:val="0"/>
                    <w:keepLines w:val="0"/>
                    <w:pageBreakBefore w:val="0"/>
                    <w:widowControl w:val="0"/>
                    <w:suppressLineNumbers w:val="0"/>
                    <w:kinsoku/>
                    <w:wordWrap/>
                    <w:bidi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lang w:val="en-US" w:eastAsia="zh-CN" w:bidi="ar"/>
                    </w:rPr>
                    <w:t>执行标准</w:t>
                  </w:r>
                </w:p>
              </w:tc>
            </w:tr>
            <w:tr w14:paraId="6EDD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282" w:type="dxa"/>
                  <w:noWrap w:val="0"/>
                  <w:vAlign w:val="center"/>
                </w:tcPr>
                <w:p w14:paraId="0442EFDC">
                  <w:pPr>
                    <w:keepNext w:val="0"/>
                    <w:keepLines w:val="0"/>
                    <w:pageBreakBefore w:val="0"/>
                    <w:widowControl w:val="0"/>
                    <w:suppressLineNumbers w:val="0"/>
                    <w:kinsoku/>
                    <w:wordWrap/>
                    <w:bidi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kern w:val="2"/>
                      <w:sz w:val="21"/>
                      <w:szCs w:val="21"/>
                      <w:highlight w:val="none"/>
                    </w:rPr>
                  </w:pPr>
                  <w:r>
                    <w:rPr>
                      <w:rFonts w:hint="default" w:ascii="Times New Roman" w:hAnsi="Times New Roman" w:eastAsia="宋体" w:cs="Times New Roman"/>
                      <w:bCs/>
                      <w:color w:val="auto"/>
                      <w:kern w:val="2"/>
                      <w:sz w:val="21"/>
                      <w:szCs w:val="21"/>
                      <w:highlight w:val="none"/>
                      <w:lang w:val="en-US" w:eastAsia="zh-CN" w:bidi="ar"/>
                    </w:rPr>
                    <w:t>统计全厂各类固废量</w:t>
                  </w:r>
                </w:p>
              </w:tc>
              <w:tc>
                <w:tcPr>
                  <w:tcW w:w="1470" w:type="dxa"/>
                  <w:noWrap w:val="0"/>
                  <w:vAlign w:val="center"/>
                </w:tcPr>
                <w:p w14:paraId="5A86D679">
                  <w:pPr>
                    <w:keepNext w:val="0"/>
                    <w:keepLines w:val="0"/>
                    <w:pageBreakBefore w:val="0"/>
                    <w:widowControl w:val="0"/>
                    <w:suppressLineNumbers w:val="0"/>
                    <w:kinsoku/>
                    <w:wordWrap/>
                    <w:bidi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kern w:val="2"/>
                      <w:sz w:val="21"/>
                      <w:szCs w:val="21"/>
                      <w:highlight w:val="none"/>
                    </w:rPr>
                  </w:pPr>
                  <w:r>
                    <w:rPr>
                      <w:rFonts w:hint="default" w:ascii="Times New Roman" w:hAnsi="Times New Roman" w:eastAsia="宋体" w:cs="Times New Roman"/>
                      <w:bCs/>
                      <w:color w:val="auto"/>
                      <w:kern w:val="2"/>
                      <w:sz w:val="21"/>
                      <w:szCs w:val="21"/>
                      <w:highlight w:val="none"/>
                      <w:lang w:val="en-US" w:eastAsia="zh-CN" w:bidi="ar"/>
                    </w:rPr>
                    <w:t>每月统计一次</w:t>
                  </w:r>
                </w:p>
              </w:tc>
              <w:tc>
                <w:tcPr>
                  <w:tcW w:w="1768" w:type="dxa"/>
                  <w:noWrap w:val="0"/>
                  <w:vAlign w:val="center"/>
                </w:tcPr>
                <w:p w14:paraId="2DC0E450">
                  <w:pPr>
                    <w:keepNext w:val="0"/>
                    <w:keepLines w:val="0"/>
                    <w:pageBreakBefore w:val="0"/>
                    <w:widowControl w:val="0"/>
                    <w:suppressLineNumbers w:val="0"/>
                    <w:kinsoku/>
                    <w:wordWrap/>
                    <w:bidi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kern w:val="2"/>
                      <w:sz w:val="21"/>
                      <w:szCs w:val="21"/>
                      <w:highlight w:val="none"/>
                    </w:rPr>
                  </w:pPr>
                  <w:r>
                    <w:rPr>
                      <w:rFonts w:hint="default" w:ascii="Times New Roman" w:hAnsi="Times New Roman" w:eastAsia="宋体" w:cs="Times New Roman"/>
                      <w:bCs/>
                      <w:color w:val="auto"/>
                      <w:kern w:val="2"/>
                      <w:sz w:val="21"/>
                      <w:szCs w:val="21"/>
                      <w:highlight w:val="none"/>
                      <w:lang w:val="en-US" w:eastAsia="zh-CN" w:bidi="ar"/>
                    </w:rPr>
                    <w:t>统计种类、产生量、处理方式、去向</w:t>
                  </w:r>
                </w:p>
              </w:tc>
              <w:tc>
                <w:tcPr>
                  <w:tcW w:w="3558" w:type="dxa"/>
                  <w:noWrap w:val="0"/>
                  <w:vAlign w:val="center"/>
                </w:tcPr>
                <w:p w14:paraId="3DFC5CA0">
                  <w:pPr>
                    <w:keepNext w:val="0"/>
                    <w:keepLines w:val="0"/>
                    <w:pageBreakBefore w:val="0"/>
                    <w:widowControl w:val="0"/>
                    <w:suppressLineNumbers w:val="0"/>
                    <w:kinsoku/>
                    <w:wordWrap/>
                    <w:bidi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《一般工业固体废物贮存和填埋污染控制标准》（GB18599-2020）中相关标准；《危险废物贮存污染控制标准》（GB18597-2023）</w:t>
                  </w:r>
                </w:p>
              </w:tc>
            </w:tr>
          </w:tbl>
          <w:p w14:paraId="06DCA0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b/>
                <w:bCs/>
                <w:color w:val="auto"/>
                <w:kern w:val="0"/>
                <w:sz w:val="24"/>
                <w:szCs w:val="32"/>
                <w:lang w:val="en-US" w:eastAsia="zh-CN" w:bidi="ar-SA"/>
              </w:rPr>
              <w:t>4.6地下水及土壤环境影响分析</w:t>
            </w:r>
          </w:p>
          <w:p w14:paraId="2B74B5B4">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（1）项目防渗分区划分</w:t>
            </w:r>
          </w:p>
          <w:p w14:paraId="2AF08085">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按照《环境影响评价技术导则 地下水环境》（HJ610-2016）分区防渗的划分原则：没有污染物泄漏不会对地下水环境造成污染的区域或部位属于简单防渗区；污染地下水环境的物料或污染物泄漏后可及时发现和处理的区域和部位属于一般防渗区；位于地下或半地下的生产功能单元，污染地下水环境的物料或污染物泄漏后不易及时发现和处理的区域或部位属于重点防渗区。地下水污染防渗分区具体见下表。</w:t>
            </w:r>
          </w:p>
          <w:p w14:paraId="70326C6E">
            <w:pPr>
              <w:keepNext w:val="0"/>
              <w:keepLines w:val="0"/>
              <w:pageBreakBefore w:val="0"/>
              <w:widowControl w:val="0"/>
              <w:suppressLineNumbers w:val="0"/>
              <w:kinsoku/>
              <w:wordWrap/>
              <w:bidi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2"/>
                <w:sz w:val="24"/>
                <w:szCs w:val="24"/>
                <w:highlight w:val="none"/>
                <w:lang w:val="en-US" w:eastAsia="zh-CN" w:bidi="ar"/>
              </w:rPr>
            </w:pPr>
            <w:r>
              <w:rPr>
                <w:rFonts w:hint="default" w:ascii="Times New Roman" w:hAnsi="Times New Roman" w:eastAsia="宋体" w:cs="Times New Roman"/>
                <w:b/>
                <w:bCs/>
                <w:color w:val="auto"/>
                <w:kern w:val="2"/>
                <w:sz w:val="24"/>
                <w:szCs w:val="24"/>
                <w:highlight w:val="none"/>
                <w:lang w:val="en-US" w:eastAsia="zh-CN" w:bidi="ar"/>
              </w:rPr>
              <w:t>表4-1</w:t>
            </w:r>
            <w:r>
              <w:rPr>
                <w:rFonts w:hint="eastAsia" w:ascii="Times New Roman" w:hAnsi="Times New Roman" w:eastAsia="宋体" w:cs="Times New Roman"/>
                <w:b/>
                <w:bCs/>
                <w:color w:val="auto"/>
                <w:kern w:val="2"/>
                <w:sz w:val="24"/>
                <w:szCs w:val="24"/>
                <w:highlight w:val="none"/>
                <w:lang w:val="en-US" w:eastAsia="zh-CN" w:bidi="ar"/>
              </w:rPr>
              <w:t>4</w:t>
            </w:r>
            <w:r>
              <w:rPr>
                <w:rFonts w:hint="default" w:ascii="Times New Roman" w:hAnsi="Times New Roman" w:eastAsia="宋体" w:cs="Times New Roman"/>
                <w:b/>
                <w:bCs/>
                <w:color w:val="auto"/>
                <w:kern w:val="2"/>
                <w:sz w:val="24"/>
                <w:szCs w:val="24"/>
                <w:highlight w:val="none"/>
                <w:lang w:val="en-US" w:eastAsia="zh-CN" w:bidi="ar"/>
              </w:rPr>
              <w:t xml:space="preserve">  地下水污染防渗分区参照表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1357"/>
              <w:gridCol w:w="1291"/>
              <w:gridCol w:w="1690"/>
              <w:gridCol w:w="2715"/>
            </w:tblGrid>
            <w:tr w14:paraId="0096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5" w:type="dxa"/>
                  <w:noWrap w:val="0"/>
                  <w:vAlign w:val="center"/>
                </w:tcPr>
                <w:p w14:paraId="570DB19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val="0"/>
                      <w:color w:val="auto"/>
                      <w:kern w:val="2"/>
                      <w:sz w:val="21"/>
                      <w:szCs w:val="21"/>
                      <w:highlight w:val="none"/>
                      <w:lang w:val="en-US" w:eastAsia="zh-CN" w:bidi="ar"/>
                    </w:rPr>
                  </w:pPr>
                  <w:r>
                    <w:rPr>
                      <w:rFonts w:hint="default" w:ascii="Times New Roman" w:hAnsi="Times New Roman" w:eastAsia="宋体" w:cs="Times New Roman"/>
                      <w:b/>
                      <w:bCs w:val="0"/>
                      <w:color w:val="auto"/>
                      <w:kern w:val="2"/>
                      <w:sz w:val="21"/>
                      <w:szCs w:val="21"/>
                      <w:highlight w:val="none"/>
                      <w:lang w:val="en-US" w:eastAsia="zh-CN" w:bidi="ar"/>
                    </w:rPr>
                    <w:t>分区防渗</w:t>
                  </w:r>
                </w:p>
              </w:tc>
              <w:tc>
                <w:tcPr>
                  <w:tcW w:w="1307" w:type="dxa"/>
                  <w:noWrap w:val="0"/>
                  <w:vAlign w:val="center"/>
                </w:tcPr>
                <w:p w14:paraId="2AA9310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val="0"/>
                      <w:color w:val="auto"/>
                      <w:kern w:val="2"/>
                      <w:sz w:val="21"/>
                      <w:szCs w:val="21"/>
                      <w:highlight w:val="none"/>
                      <w:lang w:val="en-US" w:eastAsia="zh-CN" w:bidi="ar"/>
                    </w:rPr>
                  </w:pPr>
                  <w:r>
                    <w:rPr>
                      <w:rFonts w:hint="default" w:ascii="Times New Roman" w:hAnsi="Times New Roman" w:eastAsia="宋体" w:cs="Times New Roman"/>
                      <w:b/>
                      <w:bCs w:val="0"/>
                      <w:color w:val="auto"/>
                      <w:kern w:val="2"/>
                      <w:sz w:val="21"/>
                      <w:szCs w:val="21"/>
                      <w:highlight w:val="none"/>
                      <w:lang w:val="en-US" w:eastAsia="zh-CN" w:bidi="ar"/>
                    </w:rPr>
                    <w:t>天然包气带防污性能</w:t>
                  </w:r>
                </w:p>
              </w:tc>
              <w:tc>
                <w:tcPr>
                  <w:tcW w:w="1243" w:type="dxa"/>
                  <w:noWrap w:val="0"/>
                  <w:vAlign w:val="center"/>
                </w:tcPr>
                <w:p w14:paraId="132462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val="0"/>
                      <w:color w:val="auto"/>
                      <w:kern w:val="2"/>
                      <w:sz w:val="21"/>
                      <w:szCs w:val="21"/>
                      <w:highlight w:val="none"/>
                      <w:lang w:val="en-US" w:eastAsia="zh-CN" w:bidi="ar"/>
                    </w:rPr>
                  </w:pPr>
                  <w:r>
                    <w:rPr>
                      <w:rFonts w:hint="default" w:ascii="Times New Roman" w:hAnsi="Times New Roman" w:eastAsia="宋体" w:cs="Times New Roman"/>
                      <w:b/>
                      <w:bCs w:val="0"/>
                      <w:color w:val="auto"/>
                      <w:kern w:val="2"/>
                      <w:sz w:val="21"/>
                      <w:szCs w:val="21"/>
                      <w:highlight w:val="none"/>
                      <w:lang w:val="en-US" w:eastAsia="zh-CN" w:bidi="ar"/>
                    </w:rPr>
                    <w:t>污染控制难易程度</w:t>
                  </w:r>
                </w:p>
              </w:tc>
              <w:tc>
                <w:tcPr>
                  <w:tcW w:w="1628" w:type="dxa"/>
                  <w:noWrap w:val="0"/>
                  <w:vAlign w:val="center"/>
                </w:tcPr>
                <w:p w14:paraId="267483B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val="0"/>
                      <w:color w:val="auto"/>
                      <w:kern w:val="2"/>
                      <w:sz w:val="21"/>
                      <w:szCs w:val="21"/>
                      <w:highlight w:val="none"/>
                      <w:lang w:val="en-US" w:eastAsia="zh-CN" w:bidi="ar"/>
                    </w:rPr>
                  </w:pPr>
                  <w:r>
                    <w:rPr>
                      <w:rFonts w:hint="default" w:ascii="Times New Roman" w:hAnsi="Times New Roman" w:eastAsia="宋体" w:cs="Times New Roman"/>
                      <w:b/>
                      <w:bCs w:val="0"/>
                      <w:color w:val="auto"/>
                      <w:kern w:val="2"/>
                      <w:sz w:val="21"/>
                      <w:szCs w:val="21"/>
                      <w:highlight w:val="none"/>
                      <w:lang w:val="en-US" w:eastAsia="zh-CN" w:bidi="ar"/>
                    </w:rPr>
                    <w:t>污染物类型</w:t>
                  </w:r>
                </w:p>
              </w:tc>
              <w:tc>
                <w:tcPr>
                  <w:tcW w:w="2615" w:type="dxa"/>
                  <w:noWrap w:val="0"/>
                  <w:vAlign w:val="center"/>
                </w:tcPr>
                <w:p w14:paraId="0C39F65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val="0"/>
                      <w:color w:val="auto"/>
                      <w:kern w:val="2"/>
                      <w:sz w:val="21"/>
                      <w:szCs w:val="21"/>
                      <w:highlight w:val="none"/>
                      <w:lang w:val="en-US" w:eastAsia="zh-CN" w:bidi="ar"/>
                    </w:rPr>
                  </w:pPr>
                  <w:r>
                    <w:rPr>
                      <w:rFonts w:hint="default" w:ascii="Times New Roman" w:hAnsi="Times New Roman" w:eastAsia="宋体" w:cs="Times New Roman"/>
                      <w:b/>
                      <w:bCs w:val="0"/>
                      <w:color w:val="auto"/>
                      <w:kern w:val="2"/>
                      <w:sz w:val="21"/>
                      <w:szCs w:val="21"/>
                      <w:highlight w:val="none"/>
                      <w:lang w:val="en-US" w:eastAsia="zh-CN" w:bidi="ar"/>
                    </w:rPr>
                    <w:t>防渗技术要求</w:t>
                  </w:r>
                </w:p>
              </w:tc>
            </w:tr>
            <w:tr w14:paraId="2F98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5" w:type="dxa"/>
                  <w:vMerge w:val="restart"/>
                  <w:noWrap w:val="0"/>
                  <w:vAlign w:val="center"/>
                </w:tcPr>
                <w:p w14:paraId="2FFFDF6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重点防渗区</w:t>
                  </w:r>
                </w:p>
              </w:tc>
              <w:tc>
                <w:tcPr>
                  <w:tcW w:w="1307" w:type="dxa"/>
                  <w:noWrap w:val="0"/>
                  <w:vAlign w:val="center"/>
                </w:tcPr>
                <w:p w14:paraId="6FFC584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弱</w:t>
                  </w:r>
                </w:p>
              </w:tc>
              <w:tc>
                <w:tcPr>
                  <w:tcW w:w="1243" w:type="dxa"/>
                  <w:noWrap w:val="0"/>
                  <w:vAlign w:val="center"/>
                </w:tcPr>
                <w:p w14:paraId="5A7B960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易—难</w:t>
                  </w:r>
                </w:p>
              </w:tc>
              <w:tc>
                <w:tcPr>
                  <w:tcW w:w="1628" w:type="dxa"/>
                  <w:vMerge w:val="restart"/>
                  <w:noWrap w:val="0"/>
                  <w:vAlign w:val="center"/>
                </w:tcPr>
                <w:p w14:paraId="4D0BD28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重金属、持久性有机污染物</w:t>
                  </w:r>
                </w:p>
              </w:tc>
              <w:tc>
                <w:tcPr>
                  <w:tcW w:w="2615" w:type="dxa"/>
                  <w:vMerge w:val="restart"/>
                  <w:noWrap w:val="0"/>
                  <w:vAlign w:val="center"/>
                </w:tcPr>
                <w:p w14:paraId="7D064FF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等效黏土防渗层Mb≥6.0m，K≤1.0×10</w:t>
                  </w:r>
                  <w:r>
                    <w:rPr>
                      <w:rFonts w:hint="default" w:ascii="Times New Roman" w:hAnsi="Times New Roman" w:eastAsia="宋体" w:cs="Times New Roman"/>
                      <w:bCs/>
                      <w:color w:val="auto"/>
                      <w:kern w:val="2"/>
                      <w:sz w:val="21"/>
                      <w:szCs w:val="21"/>
                      <w:highlight w:val="none"/>
                      <w:vertAlign w:val="superscript"/>
                      <w:lang w:val="en-US" w:eastAsia="zh-CN" w:bidi="ar"/>
                    </w:rPr>
                    <w:t>-7</w:t>
                  </w:r>
                  <w:r>
                    <w:rPr>
                      <w:rFonts w:hint="default" w:ascii="Times New Roman" w:hAnsi="Times New Roman" w:eastAsia="宋体" w:cs="Times New Roman"/>
                      <w:bCs/>
                      <w:color w:val="auto"/>
                      <w:kern w:val="2"/>
                      <w:sz w:val="21"/>
                      <w:szCs w:val="21"/>
                      <w:highlight w:val="none"/>
                      <w:lang w:val="en-US" w:eastAsia="zh-CN" w:bidi="ar"/>
                    </w:rPr>
                    <w:t>cm/s；或参照GB18598执行</w:t>
                  </w:r>
                </w:p>
              </w:tc>
            </w:tr>
            <w:tr w14:paraId="33AC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285" w:type="dxa"/>
                  <w:vMerge w:val="continue"/>
                  <w:noWrap w:val="0"/>
                  <w:vAlign w:val="center"/>
                </w:tcPr>
                <w:p w14:paraId="32BF35E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p>
              </w:tc>
              <w:tc>
                <w:tcPr>
                  <w:tcW w:w="1307" w:type="dxa"/>
                  <w:noWrap w:val="0"/>
                  <w:vAlign w:val="center"/>
                </w:tcPr>
                <w:p w14:paraId="41F20CE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中—强</w:t>
                  </w:r>
                </w:p>
              </w:tc>
              <w:tc>
                <w:tcPr>
                  <w:tcW w:w="1243" w:type="dxa"/>
                  <w:noWrap w:val="0"/>
                  <w:vAlign w:val="center"/>
                </w:tcPr>
                <w:p w14:paraId="51B485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难</w:t>
                  </w:r>
                </w:p>
              </w:tc>
              <w:tc>
                <w:tcPr>
                  <w:tcW w:w="1628" w:type="dxa"/>
                  <w:vMerge w:val="continue"/>
                  <w:noWrap w:val="0"/>
                  <w:vAlign w:val="center"/>
                </w:tcPr>
                <w:p w14:paraId="6AB197B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p>
              </w:tc>
              <w:tc>
                <w:tcPr>
                  <w:tcW w:w="2615" w:type="dxa"/>
                  <w:vMerge w:val="continue"/>
                  <w:noWrap w:val="0"/>
                  <w:vAlign w:val="center"/>
                </w:tcPr>
                <w:p w14:paraId="201AFE8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p>
              </w:tc>
            </w:tr>
            <w:tr w14:paraId="5950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5" w:type="dxa"/>
                  <w:vMerge w:val="restart"/>
                  <w:noWrap w:val="0"/>
                  <w:vAlign w:val="center"/>
                </w:tcPr>
                <w:p w14:paraId="31E9CB1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一般防渗区</w:t>
                  </w:r>
                </w:p>
              </w:tc>
              <w:tc>
                <w:tcPr>
                  <w:tcW w:w="1307" w:type="dxa"/>
                  <w:noWrap w:val="0"/>
                  <w:vAlign w:val="center"/>
                </w:tcPr>
                <w:p w14:paraId="4033A4B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中—强</w:t>
                  </w:r>
                </w:p>
              </w:tc>
              <w:tc>
                <w:tcPr>
                  <w:tcW w:w="1243" w:type="dxa"/>
                  <w:noWrap w:val="0"/>
                  <w:vAlign w:val="center"/>
                </w:tcPr>
                <w:p w14:paraId="4FB5E28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易</w:t>
                  </w:r>
                </w:p>
              </w:tc>
              <w:tc>
                <w:tcPr>
                  <w:tcW w:w="1628" w:type="dxa"/>
                  <w:noWrap w:val="0"/>
                  <w:vAlign w:val="center"/>
                </w:tcPr>
                <w:p w14:paraId="0767184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重金属、持久性有机污染物</w:t>
                  </w:r>
                </w:p>
              </w:tc>
              <w:tc>
                <w:tcPr>
                  <w:tcW w:w="2615" w:type="dxa"/>
                  <w:vMerge w:val="restart"/>
                  <w:noWrap w:val="0"/>
                  <w:vAlign w:val="center"/>
                </w:tcPr>
                <w:p w14:paraId="7538031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等效黏土防渗层 Mb≥1.5m，K≤1.0×10</w:t>
                  </w:r>
                  <w:r>
                    <w:rPr>
                      <w:rFonts w:hint="default" w:ascii="Times New Roman" w:hAnsi="Times New Roman" w:eastAsia="宋体" w:cs="Times New Roman"/>
                      <w:bCs/>
                      <w:color w:val="auto"/>
                      <w:kern w:val="2"/>
                      <w:sz w:val="21"/>
                      <w:szCs w:val="21"/>
                      <w:highlight w:val="none"/>
                      <w:vertAlign w:val="superscript"/>
                      <w:lang w:val="en-US" w:eastAsia="zh-CN" w:bidi="ar"/>
                    </w:rPr>
                    <w:t>-7</w:t>
                  </w:r>
                  <w:r>
                    <w:rPr>
                      <w:rFonts w:hint="default" w:ascii="Times New Roman" w:hAnsi="Times New Roman" w:eastAsia="宋体" w:cs="Times New Roman"/>
                      <w:bCs/>
                      <w:color w:val="auto"/>
                      <w:kern w:val="2"/>
                      <w:sz w:val="21"/>
                      <w:szCs w:val="21"/>
                      <w:highlight w:val="none"/>
                      <w:lang w:val="en-US" w:eastAsia="zh-CN" w:bidi="ar"/>
                    </w:rPr>
                    <w:t>cm/s；或参照GB16889执行</w:t>
                  </w:r>
                </w:p>
              </w:tc>
            </w:tr>
            <w:tr w14:paraId="0596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5" w:type="dxa"/>
                  <w:vMerge w:val="continue"/>
                  <w:noWrap w:val="0"/>
                  <w:vAlign w:val="center"/>
                </w:tcPr>
                <w:p w14:paraId="39C3593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p>
              </w:tc>
              <w:tc>
                <w:tcPr>
                  <w:tcW w:w="1307" w:type="dxa"/>
                  <w:noWrap w:val="0"/>
                  <w:vAlign w:val="center"/>
                </w:tcPr>
                <w:p w14:paraId="5AA4D2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弱</w:t>
                  </w:r>
                </w:p>
              </w:tc>
              <w:tc>
                <w:tcPr>
                  <w:tcW w:w="1243" w:type="dxa"/>
                  <w:noWrap w:val="0"/>
                  <w:vAlign w:val="center"/>
                </w:tcPr>
                <w:p w14:paraId="6C3A26D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易—难</w:t>
                  </w:r>
                </w:p>
              </w:tc>
              <w:tc>
                <w:tcPr>
                  <w:tcW w:w="1628" w:type="dxa"/>
                  <w:vMerge w:val="restart"/>
                  <w:noWrap w:val="0"/>
                  <w:vAlign w:val="center"/>
                </w:tcPr>
                <w:p w14:paraId="2098BA9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其他类型</w:t>
                  </w:r>
                </w:p>
              </w:tc>
              <w:tc>
                <w:tcPr>
                  <w:tcW w:w="2615" w:type="dxa"/>
                  <w:vMerge w:val="continue"/>
                  <w:noWrap w:val="0"/>
                  <w:vAlign w:val="center"/>
                </w:tcPr>
                <w:p w14:paraId="5FDF94C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p>
              </w:tc>
            </w:tr>
            <w:tr w14:paraId="035C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5" w:type="dxa"/>
                  <w:vMerge w:val="continue"/>
                  <w:noWrap w:val="0"/>
                  <w:vAlign w:val="center"/>
                </w:tcPr>
                <w:p w14:paraId="18D57F4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p>
              </w:tc>
              <w:tc>
                <w:tcPr>
                  <w:tcW w:w="1307" w:type="dxa"/>
                  <w:noWrap w:val="0"/>
                  <w:vAlign w:val="center"/>
                </w:tcPr>
                <w:p w14:paraId="5B212CF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中—强</w:t>
                  </w:r>
                </w:p>
              </w:tc>
              <w:tc>
                <w:tcPr>
                  <w:tcW w:w="1243" w:type="dxa"/>
                  <w:noWrap w:val="0"/>
                  <w:vAlign w:val="center"/>
                </w:tcPr>
                <w:p w14:paraId="7A4E510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难</w:t>
                  </w:r>
                </w:p>
              </w:tc>
              <w:tc>
                <w:tcPr>
                  <w:tcW w:w="1628" w:type="dxa"/>
                  <w:vMerge w:val="continue"/>
                  <w:noWrap w:val="0"/>
                  <w:vAlign w:val="center"/>
                </w:tcPr>
                <w:p w14:paraId="1D6BBFF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p>
              </w:tc>
              <w:tc>
                <w:tcPr>
                  <w:tcW w:w="2615" w:type="dxa"/>
                  <w:vMerge w:val="continue"/>
                  <w:noWrap w:val="0"/>
                  <w:vAlign w:val="center"/>
                </w:tcPr>
                <w:p w14:paraId="79F220B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p>
              </w:tc>
            </w:tr>
            <w:tr w14:paraId="6708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5" w:type="dxa"/>
                  <w:noWrap w:val="0"/>
                  <w:vAlign w:val="center"/>
                </w:tcPr>
                <w:p w14:paraId="138468F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简单防渗区</w:t>
                  </w:r>
                </w:p>
              </w:tc>
              <w:tc>
                <w:tcPr>
                  <w:tcW w:w="1307" w:type="dxa"/>
                  <w:noWrap w:val="0"/>
                  <w:vAlign w:val="center"/>
                </w:tcPr>
                <w:p w14:paraId="34D7BFC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中—强</w:t>
                  </w:r>
                </w:p>
              </w:tc>
              <w:tc>
                <w:tcPr>
                  <w:tcW w:w="1243" w:type="dxa"/>
                  <w:noWrap w:val="0"/>
                  <w:vAlign w:val="center"/>
                </w:tcPr>
                <w:p w14:paraId="319CCBC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易</w:t>
                  </w:r>
                </w:p>
              </w:tc>
              <w:tc>
                <w:tcPr>
                  <w:tcW w:w="1628" w:type="dxa"/>
                  <w:noWrap w:val="0"/>
                  <w:vAlign w:val="center"/>
                </w:tcPr>
                <w:p w14:paraId="5533A21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其他类型</w:t>
                  </w:r>
                </w:p>
              </w:tc>
              <w:tc>
                <w:tcPr>
                  <w:tcW w:w="2615" w:type="dxa"/>
                  <w:noWrap w:val="0"/>
                  <w:vAlign w:val="center"/>
                </w:tcPr>
                <w:p w14:paraId="388BBAE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一般地面硬化</w:t>
                  </w:r>
                </w:p>
              </w:tc>
            </w:tr>
          </w:tbl>
          <w:p w14:paraId="643B0834">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根据项目各功能单元是否可能对地下水造成污染及其风险程度，将场区划分为重点防渗区、一般防渗区和简单防渗区。</w:t>
            </w:r>
            <w:r>
              <w:rPr>
                <w:rFonts w:hint="eastAsia" w:ascii="Times New Roman" w:hAnsi="Times New Roman" w:eastAsia="宋体" w:cs="Times New Roman"/>
                <w:color w:val="auto"/>
                <w:kern w:val="2"/>
                <w:sz w:val="24"/>
                <w:szCs w:val="24"/>
                <w:highlight w:val="none"/>
                <w:lang w:val="en-US" w:eastAsia="zh-CN" w:bidi="ar-SA"/>
              </w:rPr>
              <w:t>本项目厂区分区防渗图见附图</w:t>
            </w:r>
            <w:r>
              <w:rPr>
                <w:rFonts w:hint="eastAsia" w:cs="Times New Roman"/>
                <w:color w:val="auto"/>
                <w:kern w:val="2"/>
                <w:sz w:val="24"/>
                <w:szCs w:val="24"/>
                <w:highlight w:val="none"/>
                <w:lang w:val="en-US" w:eastAsia="zh-CN" w:bidi="ar-SA"/>
              </w:rPr>
              <w:t>6</w:t>
            </w:r>
            <w:r>
              <w:rPr>
                <w:rFonts w:hint="eastAsia" w:ascii="Times New Roman" w:hAnsi="Times New Roman" w:eastAsia="宋体" w:cs="Times New Roman"/>
                <w:color w:val="auto"/>
                <w:kern w:val="2"/>
                <w:sz w:val="24"/>
                <w:szCs w:val="24"/>
                <w:highlight w:val="none"/>
                <w:lang w:val="en-US" w:eastAsia="zh-CN" w:bidi="ar-SA"/>
              </w:rPr>
              <w:t>。</w:t>
            </w:r>
          </w:p>
          <w:p w14:paraId="6CA4341D">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重点防渗区</w:t>
            </w:r>
            <w:r>
              <w:rPr>
                <w:rFonts w:hint="eastAsia" w:ascii="Times New Roman" w:hAnsi="Times New Roman" w:eastAsia="宋体" w:cs="Times New Roman"/>
                <w:color w:val="auto"/>
                <w:kern w:val="2"/>
                <w:sz w:val="24"/>
                <w:szCs w:val="24"/>
                <w:highlight w:val="none"/>
                <w:lang w:val="en-US" w:eastAsia="zh-CN" w:bidi="ar-SA"/>
              </w:rPr>
              <w:t>：危废暂存间</w:t>
            </w:r>
            <w:r>
              <w:rPr>
                <w:rFonts w:hint="default" w:ascii="Times New Roman" w:hAnsi="Times New Roman" w:eastAsia="宋体" w:cs="Times New Roman"/>
                <w:color w:val="auto"/>
                <w:kern w:val="2"/>
                <w:sz w:val="24"/>
                <w:szCs w:val="24"/>
                <w:highlight w:val="none"/>
                <w:lang w:val="en-US" w:eastAsia="zh-CN" w:bidi="ar-SA"/>
              </w:rPr>
              <w:t>。</w:t>
            </w:r>
          </w:p>
          <w:p w14:paraId="4E10E314">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一般防渗区</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0"/>
                <w:sz w:val="24"/>
                <w:szCs w:val="24"/>
                <w:lang w:val="en-US" w:eastAsia="zh-CN"/>
              </w:rPr>
              <w:t>车间、精煤棚、原煤棚</w:t>
            </w:r>
            <w:r>
              <w:rPr>
                <w:rFonts w:hint="default" w:ascii="Times New Roman" w:hAnsi="Times New Roman" w:eastAsia="宋体" w:cs="Times New Roman"/>
                <w:color w:val="auto"/>
                <w:kern w:val="2"/>
                <w:sz w:val="24"/>
                <w:szCs w:val="24"/>
                <w:highlight w:val="none"/>
                <w:lang w:val="en-US" w:eastAsia="zh-CN" w:bidi="ar-SA"/>
              </w:rPr>
              <w:t>。</w:t>
            </w:r>
          </w:p>
          <w:p w14:paraId="13383CD6">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简单防渗区</w:t>
            </w:r>
            <w:r>
              <w:rPr>
                <w:rFonts w:hint="eastAsia" w:ascii="Times New Roman" w:hAnsi="Times New Roman" w:eastAsia="宋体" w:cs="Times New Roman"/>
                <w:color w:val="auto"/>
                <w:kern w:val="2"/>
                <w:sz w:val="24"/>
                <w:szCs w:val="24"/>
                <w:highlight w:val="none"/>
                <w:lang w:val="en-US" w:eastAsia="zh-CN" w:bidi="ar-SA"/>
              </w:rPr>
              <w:t>：其他区域</w:t>
            </w:r>
            <w:r>
              <w:rPr>
                <w:rFonts w:hint="default" w:ascii="Times New Roman" w:hAnsi="Times New Roman" w:eastAsia="宋体" w:cs="Times New Roman"/>
                <w:color w:val="auto"/>
                <w:kern w:val="2"/>
                <w:sz w:val="24"/>
                <w:szCs w:val="24"/>
                <w:highlight w:val="none"/>
                <w:lang w:val="en-US" w:eastAsia="zh-CN" w:bidi="ar-SA"/>
              </w:rPr>
              <w:t>。</w:t>
            </w:r>
          </w:p>
          <w:p w14:paraId="3378097A">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（2）项目各防渗分区防渗措施</w:t>
            </w:r>
          </w:p>
          <w:p w14:paraId="3DE2FAC7">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简单防渗区：采用混凝土硬化防渗措施，可满足简单防渗区防渗要求。</w:t>
            </w:r>
          </w:p>
          <w:p w14:paraId="49D1AC61">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一般防渗区：应采取粘土铺底，再在上层铺10~15cm的水泥进行硬化，通过上述措施可使一般污染区各单元防渗层等效黏土防渗层Mb&gt;1.5m,K≤1×10</w:t>
            </w:r>
            <w:r>
              <w:rPr>
                <w:rFonts w:hint="default" w:ascii="Times New Roman" w:hAnsi="Times New Roman" w:eastAsia="宋体" w:cs="Times New Roman"/>
                <w:color w:val="auto"/>
                <w:kern w:val="2"/>
                <w:sz w:val="24"/>
                <w:szCs w:val="24"/>
                <w:highlight w:val="none"/>
                <w:vertAlign w:val="superscript"/>
                <w:lang w:val="en-US" w:eastAsia="zh-CN" w:bidi="ar-SA"/>
              </w:rPr>
              <w:t>-7</w:t>
            </w:r>
            <w:r>
              <w:rPr>
                <w:rFonts w:hint="default" w:ascii="Times New Roman" w:hAnsi="Times New Roman" w:eastAsia="宋体" w:cs="Times New Roman"/>
                <w:color w:val="auto"/>
                <w:kern w:val="2"/>
                <w:sz w:val="24"/>
                <w:szCs w:val="24"/>
                <w:highlight w:val="none"/>
                <w:lang w:val="en-US" w:eastAsia="zh-CN" w:bidi="ar-SA"/>
              </w:rPr>
              <w:t>cm/s。</w:t>
            </w:r>
          </w:p>
          <w:p w14:paraId="67C22958">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重点防渗区：危废间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渗透系数不大于10</w:t>
            </w:r>
            <w:r>
              <w:rPr>
                <w:rFonts w:hint="default" w:ascii="Times New Roman" w:hAnsi="Times New Roman" w:eastAsia="宋体" w:cs="Times New Roman"/>
                <w:color w:val="auto"/>
                <w:kern w:val="2"/>
                <w:sz w:val="24"/>
                <w:szCs w:val="24"/>
                <w:highlight w:val="none"/>
                <w:vertAlign w:val="superscript"/>
                <w:lang w:val="en-US" w:eastAsia="zh-CN" w:bidi="ar-SA"/>
              </w:rPr>
              <w:t>-7</w:t>
            </w:r>
            <w:r>
              <w:rPr>
                <w:rFonts w:hint="default" w:ascii="Times New Roman" w:hAnsi="Times New Roman" w:eastAsia="宋体" w:cs="Times New Roman"/>
                <w:color w:val="auto"/>
                <w:kern w:val="2"/>
                <w:sz w:val="24"/>
                <w:szCs w:val="24"/>
                <w:highlight w:val="none"/>
                <w:lang w:val="en-US" w:eastAsia="zh-CN" w:bidi="ar-SA"/>
              </w:rPr>
              <w:t>cm/s</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，或至少2mm厚高密度聚乙烯膜等人工防渗材料</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渗透系数不大于10</w:t>
            </w:r>
            <w:r>
              <w:rPr>
                <w:rFonts w:hint="default" w:ascii="Times New Roman" w:hAnsi="Times New Roman" w:eastAsia="宋体" w:cs="Times New Roman"/>
                <w:color w:val="auto"/>
                <w:kern w:val="2"/>
                <w:sz w:val="24"/>
                <w:szCs w:val="24"/>
                <w:highlight w:val="none"/>
                <w:vertAlign w:val="superscript"/>
                <w:lang w:val="en-US" w:eastAsia="zh-CN" w:bidi="ar-SA"/>
              </w:rPr>
              <w:t>-10</w:t>
            </w:r>
            <w:r>
              <w:rPr>
                <w:rFonts w:hint="default" w:ascii="Times New Roman" w:hAnsi="Times New Roman" w:eastAsia="宋体" w:cs="Times New Roman"/>
                <w:color w:val="auto"/>
                <w:kern w:val="2"/>
                <w:sz w:val="24"/>
                <w:szCs w:val="24"/>
                <w:highlight w:val="none"/>
                <w:lang w:val="en-US" w:eastAsia="zh-CN" w:bidi="ar-SA"/>
              </w:rPr>
              <w:t>cm/s</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，或其他防渗性能等效的材料。</w:t>
            </w:r>
          </w:p>
          <w:p w14:paraId="570B16F4">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F79646"/>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综上，项目对可能产生地下水及土壤影响的各项途径均进行有效预防，各项防渗措施可以有效地防止对区域地下水及土壤造成污染。</w:t>
            </w:r>
          </w:p>
          <w:p w14:paraId="0904F507">
            <w:pPr>
              <w:pStyle w:val="6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宋体" w:cs="Times New Roman"/>
                <w:b/>
                <w:bCs/>
                <w:color w:val="auto"/>
                <w:kern w:val="0"/>
                <w:sz w:val="24"/>
                <w:szCs w:val="32"/>
                <w:lang w:val="en-US" w:eastAsia="zh-CN" w:bidi="ar-SA"/>
              </w:rPr>
            </w:pPr>
            <w:r>
              <w:rPr>
                <w:rFonts w:hint="default" w:ascii="Times New Roman" w:hAnsi="Times New Roman" w:eastAsia="宋体" w:cs="Times New Roman"/>
                <w:b/>
                <w:bCs/>
                <w:color w:val="auto"/>
                <w:kern w:val="0"/>
                <w:sz w:val="24"/>
                <w:szCs w:val="32"/>
                <w:lang w:val="en-US" w:eastAsia="zh-CN" w:bidi="ar-SA"/>
              </w:rPr>
              <w:t>4.7生态环境影响</w:t>
            </w:r>
          </w:p>
          <w:p w14:paraId="570EC343">
            <w:pPr>
              <w:keepNext w:val="0"/>
              <w:keepLines w:val="0"/>
              <w:widowControl w:val="0"/>
              <w:suppressLineNumbers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本项目投入运行后，各项施工活动基本已结束，建设期的大部分开挖面已由建筑（构）物所取代，投入运行后随着配套绿化工程和植被恢复工程的实施，将对项目所在地生态环境有一定改善。本项目占地范围内无生态环境保护目标，对周边生态环境影响不大。</w:t>
            </w:r>
          </w:p>
          <w:p w14:paraId="197F1B4F">
            <w:pPr>
              <w:pStyle w:val="6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宋体" w:cs="Times New Roman"/>
                <w:b/>
                <w:bCs/>
                <w:color w:val="auto"/>
                <w:kern w:val="0"/>
                <w:sz w:val="24"/>
                <w:szCs w:val="32"/>
                <w:lang w:val="en-US" w:eastAsia="zh-CN" w:bidi="ar-SA"/>
              </w:rPr>
            </w:pPr>
            <w:bookmarkStart w:id="17" w:name="_Toc16970"/>
            <w:r>
              <w:rPr>
                <w:rFonts w:hint="default" w:ascii="Times New Roman" w:hAnsi="Times New Roman" w:eastAsia="宋体" w:cs="Times New Roman"/>
                <w:b/>
                <w:bCs/>
                <w:color w:val="auto"/>
                <w:kern w:val="0"/>
                <w:sz w:val="24"/>
                <w:szCs w:val="32"/>
                <w:lang w:val="en-US" w:eastAsia="zh-CN" w:bidi="ar-SA"/>
              </w:rPr>
              <w:t>4.8项目风险分析</w:t>
            </w:r>
            <w:bookmarkEnd w:id="17"/>
          </w:p>
          <w:p w14:paraId="077F69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b w:val="0"/>
                <w:bCs w:val="0"/>
                <w:color w:val="auto"/>
                <w:sz w:val="24"/>
                <w:szCs w:val="24"/>
              </w:rPr>
            </w:pPr>
            <w:bookmarkStart w:id="18" w:name="_Toc29929"/>
            <w:bookmarkStart w:id="19" w:name="_Toc25008"/>
            <w:r>
              <w:rPr>
                <w:rFonts w:hint="default" w:ascii="Times New Roman" w:hAnsi="Times New Roman" w:eastAsia="宋体" w:cs="Times New Roman"/>
                <w:b w:val="0"/>
                <w:bCs w:val="0"/>
                <w:color w:val="auto"/>
                <w:sz w:val="24"/>
                <w:szCs w:val="24"/>
                <w:lang w:val="en-US" w:eastAsia="zh-CN"/>
              </w:rPr>
              <w:t>（1）</w:t>
            </w:r>
            <w:r>
              <w:rPr>
                <w:rFonts w:hint="default" w:ascii="Times New Roman" w:hAnsi="Times New Roman" w:eastAsia="宋体" w:cs="Times New Roman"/>
                <w:b w:val="0"/>
                <w:bCs w:val="0"/>
                <w:color w:val="auto"/>
                <w:sz w:val="24"/>
                <w:szCs w:val="24"/>
              </w:rPr>
              <w:t>评价依据</w:t>
            </w:r>
            <w:bookmarkEnd w:id="18"/>
          </w:p>
          <w:p w14:paraId="3E7D46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lang w:val="en-US" w:eastAsia="zh-CN"/>
              </w:rPr>
            </w:pPr>
            <w:bookmarkStart w:id="20" w:name="_Toc19938"/>
            <w:r>
              <w:rPr>
                <w:rFonts w:hint="default" w:ascii="Times New Roman" w:hAnsi="Times New Roman" w:eastAsia="宋体" w:cs="Times New Roman"/>
                <w:color w:val="auto"/>
                <w:sz w:val="24"/>
                <w:szCs w:val="24"/>
                <w:lang w:val="en-US" w:eastAsia="zh-CN"/>
              </w:rPr>
              <w:t>环境风险评价的目的是分析和预测建设项目存在的潜在危险、有害因素，项目建设期和运行期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bookmarkEnd w:id="20"/>
          <w:p w14:paraId="7C02F93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firstLineChars="200"/>
              <w:jc w:val="both"/>
              <w:textAlignment w:val="baseline"/>
              <w:rPr>
                <w:rFonts w:hint="default" w:ascii="Times New Roman" w:hAnsi="Times New Roman" w:eastAsia="宋体" w:cs="Times New Roman"/>
                <w:bCs/>
                <w:snapToGrid w:val="0"/>
                <w:color w:val="auto"/>
                <w:kern w:val="0"/>
                <w:sz w:val="24"/>
                <w:szCs w:val="24"/>
                <w:lang w:val="en-US" w:eastAsia="zh-CN" w:bidi="ar-SA"/>
              </w:rPr>
            </w:pPr>
            <w:r>
              <w:rPr>
                <w:rFonts w:hint="default" w:ascii="Times New Roman" w:hAnsi="Times New Roman" w:eastAsia="宋体" w:cs="Times New Roman"/>
                <w:bCs/>
                <w:snapToGrid w:val="0"/>
                <w:color w:val="auto"/>
                <w:kern w:val="0"/>
                <w:sz w:val="24"/>
                <w:szCs w:val="24"/>
                <w:lang w:val="en-US" w:eastAsia="zh-CN" w:bidi="ar-SA"/>
              </w:rPr>
              <w:t xml:space="preserve">（2）建设项目风险源调查 </w:t>
            </w:r>
          </w:p>
          <w:p w14:paraId="2BA5FB4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firstLineChars="200"/>
              <w:jc w:val="both"/>
              <w:textAlignment w:val="baseline"/>
              <w:rPr>
                <w:rFonts w:hint="default" w:ascii="Times New Roman" w:hAnsi="Times New Roman" w:eastAsia="宋体" w:cs="Times New Roman"/>
                <w:bCs/>
                <w:snapToGrid w:val="0"/>
                <w:color w:val="auto"/>
                <w:kern w:val="0"/>
                <w:sz w:val="24"/>
                <w:szCs w:val="24"/>
                <w:lang w:val="en-US" w:eastAsia="zh-CN" w:bidi="ar-SA"/>
              </w:rPr>
            </w:pPr>
            <w:r>
              <w:rPr>
                <w:rFonts w:hint="default" w:ascii="Times New Roman" w:hAnsi="Times New Roman" w:eastAsia="宋体" w:cs="Times New Roman"/>
                <w:bCs/>
                <w:snapToGrid w:val="0"/>
                <w:color w:val="auto"/>
                <w:kern w:val="0"/>
                <w:sz w:val="24"/>
                <w:szCs w:val="24"/>
                <w:lang w:val="en-US" w:eastAsia="zh-CN" w:bidi="ar-SA"/>
              </w:rPr>
              <w:t>按照《建设项目环境风险技术导则》（HJ/T 169-2018）附录中附录B，本项目主要风险物质为设备定期维护、保养产生的废</w:t>
            </w:r>
            <w:r>
              <w:rPr>
                <w:rFonts w:hint="default" w:ascii="Times New Roman" w:hAnsi="Times New Roman" w:eastAsia="宋体" w:cs="Times New Roman"/>
                <w:b w:val="0"/>
                <w:bCs w:val="0"/>
                <w:color w:val="auto"/>
                <w:kern w:val="0"/>
                <w:sz w:val="24"/>
                <w:szCs w:val="24"/>
                <w:highlight w:val="none"/>
                <w:lang w:val="en-US" w:eastAsia="zh-CN" w:bidi="ar-SA"/>
              </w:rPr>
              <w:t>矿物油</w:t>
            </w:r>
            <w:r>
              <w:rPr>
                <w:rFonts w:hint="default" w:ascii="Times New Roman" w:hAnsi="Times New Roman" w:eastAsia="宋体" w:cs="Times New Roman"/>
                <w:bCs/>
                <w:snapToGrid w:val="0"/>
                <w:color w:val="auto"/>
                <w:kern w:val="0"/>
                <w:sz w:val="24"/>
                <w:szCs w:val="24"/>
                <w:lang w:val="en-US" w:eastAsia="zh-CN" w:bidi="ar-SA"/>
              </w:rPr>
              <w:t>。</w:t>
            </w:r>
          </w:p>
          <w:p w14:paraId="091F60C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firstLineChars="200"/>
              <w:jc w:val="both"/>
              <w:textAlignment w:val="baseline"/>
              <w:rPr>
                <w:rFonts w:hint="default" w:ascii="Times New Roman" w:hAnsi="Times New Roman" w:eastAsia="宋体" w:cs="Times New Roman"/>
                <w:bCs/>
                <w:snapToGrid w:val="0"/>
                <w:color w:val="auto"/>
                <w:kern w:val="0"/>
                <w:sz w:val="24"/>
                <w:szCs w:val="24"/>
                <w:lang w:val="en-US" w:eastAsia="zh-CN" w:bidi="ar-SA"/>
              </w:rPr>
            </w:pPr>
            <w:r>
              <w:rPr>
                <w:rFonts w:hint="default" w:ascii="Times New Roman" w:hAnsi="Times New Roman" w:eastAsia="宋体" w:cs="Times New Roman"/>
                <w:bCs/>
                <w:snapToGrid w:val="0"/>
                <w:color w:val="auto"/>
                <w:kern w:val="0"/>
                <w:sz w:val="24"/>
                <w:szCs w:val="24"/>
                <w:lang w:val="en-US" w:eastAsia="zh-CN" w:bidi="ar-SA"/>
              </w:rPr>
              <w:t>（3）</w:t>
            </w:r>
            <w:r>
              <w:rPr>
                <w:rFonts w:hint="default" w:ascii="Times New Roman" w:hAnsi="Times New Roman" w:eastAsia="宋体" w:cs="Times New Roman"/>
                <w:color w:val="auto"/>
                <w:sz w:val="24"/>
                <w:szCs w:val="24"/>
              </w:rPr>
              <w:t>风险评价等级判定</w:t>
            </w:r>
          </w:p>
          <w:p w14:paraId="45341AFF">
            <w:pPr>
              <w:keepNext w:val="0"/>
              <w:keepLines w:val="0"/>
              <w:widowControl w:val="0"/>
              <w:suppressLineNumbers w:val="0"/>
              <w:bidi w:val="0"/>
              <w:adjustRightInd w:val="0"/>
              <w:spacing w:before="0" w:beforeAutospacing="0" w:after="0" w:afterAutospacing="0" w:line="360" w:lineRule="auto"/>
              <w:ind w:left="0" w:leftChars="0" w:right="0" w:firstLine="482" w:firstLineChars="0"/>
              <w:jc w:val="both"/>
              <w:textAlignment w:val="baseline"/>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根据《建设项目环境风险评价技术导则》（HJ169-2018）附录B中突发环境事件风险物质及临界量表，对项目涉及的危险化学品进行识别，</w:t>
            </w:r>
            <w:r>
              <w:rPr>
                <w:rFonts w:hint="default" w:ascii="Times New Roman" w:hAnsi="Times New Roman" w:eastAsia="宋体" w:cs="Times New Roman"/>
                <w:color w:val="auto"/>
                <w:kern w:val="0"/>
                <w:sz w:val="24"/>
                <w:szCs w:val="32"/>
                <w:lang w:val="en-US" w:eastAsia="zh-CN" w:bidi="ar-SA"/>
              </w:rPr>
              <w:t>本项目</w:t>
            </w:r>
            <w:r>
              <w:rPr>
                <w:rFonts w:hint="default" w:ascii="Times New Roman" w:hAnsi="Times New Roman" w:eastAsia="宋体" w:cs="Times New Roman"/>
                <w:color w:val="auto"/>
                <w:kern w:val="0"/>
                <w:sz w:val="24"/>
                <w:szCs w:val="24"/>
                <w:lang w:val="en-US" w:eastAsia="zh-CN" w:bidi="ar-SA"/>
              </w:rPr>
              <w:t>涉及的危险物质主要作为废</w:t>
            </w:r>
            <w:r>
              <w:rPr>
                <w:rFonts w:hint="eastAsia" w:ascii="Times New Roman" w:hAnsi="Times New Roman" w:eastAsia="宋体" w:cs="Times New Roman"/>
                <w:color w:val="auto"/>
                <w:sz w:val="24"/>
                <w:szCs w:val="24"/>
                <w:lang w:val="en-US" w:eastAsia="zh-CN"/>
              </w:rPr>
              <w:t>矿物油</w:t>
            </w:r>
            <w:r>
              <w:rPr>
                <w:rFonts w:hint="default" w:ascii="Times New Roman" w:hAnsi="Times New Roman" w:eastAsia="宋体" w:cs="Times New Roman"/>
                <w:color w:val="auto"/>
                <w:kern w:val="0"/>
                <w:sz w:val="24"/>
                <w:szCs w:val="24"/>
                <w:lang w:val="en-US" w:eastAsia="zh-CN" w:bidi="ar-SA"/>
              </w:rPr>
              <w:t>。</w:t>
            </w:r>
            <w:r>
              <w:rPr>
                <w:rFonts w:hint="eastAsia" w:ascii="Times New Roman" w:hAnsi="Times New Roman" w:eastAsia="宋体" w:cs="Times New Roman"/>
                <w:color w:val="auto"/>
                <w:sz w:val="24"/>
                <w:szCs w:val="24"/>
                <w:lang w:val="en-US" w:eastAsia="zh-CN"/>
              </w:rPr>
              <w:t>矿物油</w:t>
            </w:r>
            <w:r>
              <w:rPr>
                <w:rFonts w:hint="default" w:ascii="Times New Roman" w:hAnsi="Times New Roman" w:eastAsia="宋体" w:cs="Times New Roman"/>
                <w:color w:val="auto"/>
                <w:kern w:val="0"/>
                <w:sz w:val="24"/>
                <w:szCs w:val="32"/>
                <w:lang w:val="en-US" w:eastAsia="zh-CN" w:bidi="ar-SA"/>
              </w:rPr>
              <w:t>属于油类物质，项目涉及的环境风险物质临界量及最大储存量如下</w:t>
            </w:r>
            <w:r>
              <w:rPr>
                <w:rFonts w:hint="eastAsia" w:ascii="Times New Roman" w:hAnsi="Times New Roman" w:eastAsia="宋体" w:cs="Times New Roman"/>
                <w:color w:val="auto"/>
                <w:kern w:val="0"/>
                <w:sz w:val="24"/>
                <w:szCs w:val="32"/>
                <w:lang w:val="en-US" w:eastAsia="zh-CN" w:bidi="ar-SA"/>
              </w:rPr>
              <w:t>。</w:t>
            </w:r>
          </w:p>
          <w:p w14:paraId="1058DD58">
            <w:pPr>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eastAsia="宋体" w:cs="Times New Roman"/>
                <w:b/>
                <w:bCs/>
                <w:i w:val="0"/>
                <w:iCs w:val="0"/>
                <w:color w:val="auto"/>
                <w:sz w:val="24"/>
                <w:szCs w:val="24"/>
              </w:rPr>
            </w:pPr>
            <w:r>
              <w:rPr>
                <w:rFonts w:hint="default" w:ascii="Times New Roman" w:hAnsi="Times New Roman" w:eastAsia="宋体" w:cs="Times New Roman"/>
                <w:b/>
                <w:bCs/>
                <w:i w:val="0"/>
                <w:iCs w:val="0"/>
                <w:color w:val="auto"/>
                <w:sz w:val="24"/>
                <w:szCs w:val="24"/>
              </w:rPr>
              <w:t>表</w:t>
            </w:r>
            <w:r>
              <w:rPr>
                <w:rFonts w:hint="default" w:ascii="Times New Roman" w:hAnsi="Times New Roman" w:eastAsia="宋体" w:cs="Times New Roman"/>
                <w:b/>
                <w:bCs/>
                <w:i w:val="0"/>
                <w:iCs w:val="0"/>
                <w:color w:val="auto"/>
                <w:sz w:val="24"/>
                <w:szCs w:val="24"/>
                <w:lang w:val="en-US" w:eastAsia="zh-CN"/>
              </w:rPr>
              <w:t>4-1</w:t>
            </w:r>
            <w:r>
              <w:rPr>
                <w:rFonts w:hint="eastAsia" w:ascii="Times New Roman" w:hAnsi="Times New Roman" w:eastAsia="宋体" w:cs="Times New Roman"/>
                <w:b/>
                <w:bCs/>
                <w:i w:val="0"/>
                <w:iCs w:val="0"/>
                <w:color w:val="auto"/>
                <w:sz w:val="24"/>
                <w:szCs w:val="24"/>
                <w:lang w:val="en-US" w:eastAsia="zh-CN"/>
              </w:rPr>
              <w:t>5</w:t>
            </w:r>
            <w:r>
              <w:rPr>
                <w:rFonts w:hint="default" w:ascii="Times New Roman" w:hAnsi="Times New Roman" w:eastAsia="宋体" w:cs="Times New Roman"/>
                <w:b/>
                <w:bCs/>
                <w:i w:val="0"/>
                <w:iCs w:val="0"/>
                <w:color w:val="auto"/>
                <w:sz w:val="24"/>
                <w:szCs w:val="24"/>
                <w:lang w:val="en-US" w:eastAsia="zh-CN"/>
              </w:rPr>
              <w:t xml:space="preserve">  </w:t>
            </w:r>
            <w:r>
              <w:rPr>
                <w:rFonts w:hint="default" w:ascii="Times New Roman" w:hAnsi="Times New Roman" w:eastAsia="宋体" w:cs="Times New Roman"/>
                <w:b/>
                <w:bCs/>
                <w:i w:val="0"/>
                <w:iCs w:val="0"/>
                <w:color w:val="auto"/>
                <w:sz w:val="24"/>
                <w:szCs w:val="32"/>
              </w:rPr>
              <w:t>环境风险物质临界量及最大存在总量</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dotted" w:color="auto" w:sz="4" w:space="0"/>
              </w:tblBorders>
              <w:tblLayout w:type="autofit"/>
              <w:tblCellMar>
                <w:top w:w="0" w:type="dxa"/>
                <w:left w:w="108" w:type="dxa"/>
                <w:bottom w:w="0" w:type="dxa"/>
                <w:right w:w="108" w:type="dxa"/>
              </w:tblCellMar>
            </w:tblPr>
            <w:tblGrid>
              <w:gridCol w:w="1133"/>
              <w:gridCol w:w="1015"/>
              <w:gridCol w:w="1892"/>
              <w:gridCol w:w="3046"/>
              <w:gridCol w:w="1301"/>
            </w:tblGrid>
            <w:tr w14:paraId="538ACB4D">
              <w:tblPrEx>
                <w:tblBorders>
                  <w:top w:val="single" w:color="auto" w:sz="4" w:space="0"/>
                  <w:left w:val="single" w:color="auto" w:sz="4" w:space="0"/>
                  <w:bottom w:val="single" w:color="auto" w:sz="4" w:space="0"/>
                  <w:right w:val="single" w:color="auto" w:sz="4" w:space="0"/>
                  <w:insideH w:val="single" w:color="auto" w:sz="4" w:space="0"/>
                  <w:insideV w:val="dotted" w:color="auto" w:sz="4" w:space="0"/>
                </w:tblBorders>
              </w:tblPrEx>
              <w:trPr>
                <w:cantSplit/>
                <w:trHeight w:val="420" w:hRule="atLeast"/>
                <w:jc w:val="center"/>
              </w:trPr>
              <w:tc>
                <w:tcPr>
                  <w:tcW w:w="675" w:type="pct"/>
                  <w:tcBorders>
                    <w:tl2br w:val="nil"/>
                    <w:tr2bl w:val="nil"/>
                  </w:tcBorders>
                  <w:noWrap w:val="0"/>
                  <w:vAlign w:val="center"/>
                </w:tcPr>
                <w:p w14:paraId="7B4A2CB0">
                  <w:pPr>
                    <w:keepNext w:val="0"/>
                    <w:keepLines w:val="0"/>
                    <w:suppressLineNumbers w:val="0"/>
                    <w:spacing w:before="0" w:beforeAutospacing="0" w:after="0" w:afterAutospacing="0" w:line="240" w:lineRule="atLeast"/>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c>
                <w:tcPr>
                  <w:tcW w:w="605" w:type="pct"/>
                  <w:tcBorders>
                    <w:tl2br w:val="nil"/>
                    <w:tr2bl w:val="nil"/>
                  </w:tcBorders>
                  <w:noWrap w:val="0"/>
                  <w:vAlign w:val="center"/>
                </w:tcPr>
                <w:p w14:paraId="2FF793A2">
                  <w:pPr>
                    <w:keepNext w:val="0"/>
                    <w:keepLines w:val="0"/>
                    <w:suppressLineNumbers w:val="0"/>
                    <w:spacing w:before="0" w:beforeAutospacing="0" w:after="0" w:afterAutospacing="0" w:line="240" w:lineRule="atLeast"/>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临界量t</w:t>
                  </w:r>
                </w:p>
              </w:tc>
              <w:tc>
                <w:tcPr>
                  <w:tcW w:w="1127" w:type="pct"/>
                  <w:tcBorders>
                    <w:tl2br w:val="nil"/>
                    <w:tr2bl w:val="nil"/>
                  </w:tcBorders>
                  <w:noWrap w:val="0"/>
                  <w:vAlign w:val="center"/>
                </w:tcPr>
                <w:p w14:paraId="127DA288">
                  <w:pPr>
                    <w:keepNext w:val="0"/>
                    <w:keepLines w:val="0"/>
                    <w:suppressLineNumbers w:val="0"/>
                    <w:spacing w:before="0" w:beforeAutospacing="0" w:after="0" w:afterAutospacing="0" w:line="240" w:lineRule="atLeast"/>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最大贮存量t</w:t>
                  </w:r>
                </w:p>
              </w:tc>
              <w:tc>
                <w:tcPr>
                  <w:tcW w:w="1815" w:type="pct"/>
                  <w:tcBorders>
                    <w:tl2br w:val="nil"/>
                    <w:tr2bl w:val="nil"/>
                  </w:tcBorders>
                  <w:noWrap w:val="0"/>
                  <w:vAlign w:val="center"/>
                </w:tcPr>
                <w:p w14:paraId="650C0B31">
                  <w:pPr>
                    <w:keepNext w:val="0"/>
                    <w:keepLines w:val="0"/>
                    <w:suppressLineNumbers w:val="0"/>
                    <w:spacing w:before="0" w:beforeAutospacing="0" w:after="0" w:afterAutospacing="0" w:line="240" w:lineRule="atLeast"/>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危险物质数量与临界量比值Q</w:t>
                  </w:r>
                </w:p>
              </w:tc>
              <w:tc>
                <w:tcPr>
                  <w:tcW w:w="775" w:type="pct"/>
                  <w:tcBorders>
                    <w:tl2br w:val="nil"/>
                    <w:tr2bl w:val="nil"/>
                  </w:tcBorders>
                  <w:noWrap w:val="0"/>
                  <w:vAlign w:val="center"/>
                </w:tcPr>
                <w:p w14:paraId="5D2D6F70">
                  <w:pPr>
                    <w:keepNext w:val="0"/>
                    <w:keepLines w:val="0"/>
                    <w:suppressLineNumbers w:val="0"/>
                    <w:spacing w:before="0" w:beforeAutospacing="0" w:after="0" w:afterAutospacing="0" w:line="240" w:lineRule="atLeast"/>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判定结果</w:t>
                  </w:r>
                </w:p>
              </w:tc>
            </w:tr>
            <w:tr w14:paraId="77ACEE4D">
              <w:tblPrEx>
                <w:tblBorders>
                  <w:top w:val="single" w:color="auto" w:sz="4" w:space="0"/>
                  <w:left w:val="single" w:color="auto" w:sz="4" w:space="0"/>
                  <w:bottom w:val="single" w:color="auto" w:sz="4" w:space="0"/>
                  <w:right w:val="single" w:color="auto" w:sz="4" w:space="0"/>
                  <w:insideH w:val="single" w:color="auto" w:sz="4" w:space="0"/>
                  <w:insideV w:val="dotted" w:color="auto" w:sz="4" w:space="0"/>
                </w:tblBorders>
                <w:tblCellMar>
                  <w:top w:w="0" w:type="dxa"/>
                  <w:left w:w="108" w:type="dxa"/>
                  <w:bottom w:w="0" w:type="dxa"/>
                  <w:right w:w="108" w:type="dxa"/>
                </w:tblCellMar>
              </w:tblPrEx>
              <w:trPr>
                <w:trHeight w:val="420" w:hRule="atLeast"/>
                <w:jc w:val="center"/>
              </w:trPr>
              <w:tc>
                <w:tcPr>
                  <w:tcW w:w="675" w:type="pct"/>
                  <w:tcBorders>
                    <w:tl2br w:val="nil"/>
                    <w:tr2bl w:val="nil"/>
                  </w:tcBorders>
                  <w:noWrap w:val="0"/>
                  <w:vAlign w:val="center"/>
                </w:tcPr>
                <w:p w14:paraId="0943ADE8">
                  <w:pPr>
                    <w:keepNext w:val="0"/>
                    <w:keepLines w:val="0"/>
                    <w:suppressLineNumbers w:val="0"/>
                    <w:spacing w:before="0" w:beforeAutospacing="0" w:after="0" w:afterAutospacing="0" w:line="240" w:lineRule="atLeast"/>
                    <w:ind w:left="0" w:right="0" w:firstLine="0" w:firstLineChars="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废</w:t>
                  </w:r>
                  <w:r>
                    <w:rPr>
                      <w:rFonts w:hint="eastAsia" w:ascii="Times New Roman" w:hAnsi="Times New Roman" w:eastAsia="宋体" w:cs="Times New Roman"/>
                      <w:color w:val="auto"/>
                      <w:sz w:val="21"/>
                      <w:szCs w:val="21"/>
                      <w:lang w:val="en-US" w:eastAsia="zh-CN"/>
                    </w:rPr>
                    <w:t>矿物油</w:t>
                  </w:r>
                </w:p>
              </w:tc>
              <w:tc>
                <w:tcPr>
                  <w:tcW w:w="605" w:type="pct"/>
                  <w:tcBorders>
                    <w:tl2br w:val="nil"/>
                    <w:tr2bl w:val="nil"/>
                  </w:tcBorders>
                  <w:noWrap w:val="0"/>
                  <w:vAlign w:val="center"/>
                </w:tcPr>
                <w:p w14:paraId="61DEF04A">
                  <w:pPr>
                    <w:keepNext w:val="0"/>
                    <w:keepLines w:val="0"/>
                    <w:suppressLineNumbers w:val="0"/>
                    <w:spacing w:before="0" w:beforeAutospacing="0" w:after="0" w:afterAutospacing="0" w:line="240" w:lineRule="atLeast"/>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2500</w:t>
                  </w:r>
                </w:p>
              </w:tc>
              <w:tc>
                <w:tcPr>
                  <w:tcW w:w="1127" w:type="pct"/>
                  <w:tcBorders>
                    <w:tl2br w:val="nil"/>
                    <w:tr2bl w:val="nil"/>
                  </w:tcBorders>
                  <w:noWrap w:val="0"/>
                  <w:vAlign w:val="center"/>
                </w:tcPr>
                <w:p w14:paraId="3D3587F3">
                  <w:pPr>
                    <w:keepNext w:val="0"/>
                    <w:keepLines w:val="0"/>
                    <w:suppressLineNumbers w:val="0"/>
                    <w:spacing w:before="0" w:beforeAutospacing="0" w:after="0" w:afterAutospacing="0" w:line="240" w:lineRule="atLeast"/>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01</w:t>
                  </w:r>
                </w:p>
              </w:tc>
              <w:tc>
                <w:tcPr>
                  <w:tcW w:w="1815" w:type="pct"/>
                  <w:tcBorders>
                    <w:tl2br w:val="nil"/>
                    <w:tr2bl w:val="nil"/>
                  </w:tcBorders>
                  <w:noWrap w:val="0"/>
                  <w:vAlign w:val="center"/>
                </w:tcPr>
                <w:p w14:paraId="298961A0">
                  <w:pPr>
                    <w:keepNext w:val="0"/>
                    <w:keepLines w:val="0"/>
                    <w:suppressLineNumbers w:val="0"/>
                    <w:spacing w:before="0" w:beforeAutospacing="0" w:after="0" w:afterAutospacing="0" w:line="240" w:lineRule="atLeast"/>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0.00</w:t>
                  </w:r>
                  <w:r>
                    <w:rPr>
                      <w:rFonts w:hint="default" w:ascii="Times New Roman" w:hAnsi="Times New Roman" w:eastAsia="宋体" w:cs="Times New Roman"/>
                      <w:color w:val="auto"/>
                      <w:sz w:val="21"/>
                      <w:szCs w:val="21"/>
                      <w:lang w:val="en-US" w:eastAsia="zh-CN"/>
                    </w:rPr>
                    <w:t>00</w:t>
                  </w:r>
                  <w:r>
                    <w:rPr>
                      <w:rFonts w:hint="eastAsia" w:ascii="Times New Roman" w:hAnsi="Times New Roman" w:eastAsia="宋体" w:cs="Times New Roman"/>
                      <w:color w:val="auto"/>
                      <w:sz w:val="21"/>
                      <w:szCs w:val="21"/>
                      <w:lang w:val="en-US" w:eastAsia="zh-CN"/>
                    </w:rPr>
                    <w:t>04</w:t>
                  </w:r>
                </w:p>
              </w:tc>
              <w:tc>
                <w:tcPr>
                  <w:tcW w:w="775" w:type="pct"/>
                  <w:tcBorders>
                    <w:tl2br w:val="nil"/>
                    <w:tr2bl w:val="nil"/>
                  </w:tcBorders>
                  <w:noWrap w:val="0"/>
                  <w:vAlign w:val="center"/>
                </w:tcPr>
                <w:p w14:paraId="1CC9F1BE">
                  <w:pPr>
                    <w:keepNext w:val="0"/>
                    <w:keepLines w:val="0"/>
                    <w:suppressLineNumbers w:val="0"/>
                    <w:spacing w:before="0" w:beforeAutospacing="0" w:after="0" w:afterAutospacing="0" w:line="240" w:lineRule="atLeast"/>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Q＜1</w:t>
                  </w:r>
                </w:p>
              </w:tc>
            </w:tr>
          </w:tbl>
          <w:p w14:paraId="3DEF83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rPr>
              <w:t>由上表可知，Q＜1，因此该项目环境风险潜势</w:t>
            </w:r>
            <w:r>
              <w:rPr>
                <w:rFonts w:hint="default" w:ascii="Times New Roman" w:hAnsi="Times New Roman" w:eastAsia="宋体" w:cs="Times New Roman"/>
                <w:color w:val="auto"/>
                <w:sz w:val="24"/>
                <w:szCs w:val="24"/>
              </w:rPr>
              <w:t>为Ⅰ</w:t>
            </w:r>
            <w:r>
              <w:rPr>
                <w:rFonts w:hint="default" w:ascii="Times New Roman" w:hAnsi="Times New Roman" w:eastAsia="宋体" w:cs="Times New Roman"/>
                <w:color w:val="auto"/>
                <w:sz w:val="24"/>
                <w:szCs w:val="24"/>
                <w:lang w:eastAsia="zh-CN"/>
              </w:rPr>
              <w:t>。</w:t>
            </w:r>
          </w:p>
          <w:p w14:paraId="3E714C05">
            <w:pPr>
              <w:keepNext w:val="0"/>
              <w:keepLines w:val="0"/>
              <w:widowControl w:val="0"/>
              <w:suppressLineNumbers w:val="0"/>
              <w:bidi w:val="0"/>
              <w:adjustRightInd w:val="0"/>
              <w:spacing w:before="0" w:beforeAutospacing="0" w:after="0" w:afterAutospacing="0" w:line="360" w:lineRule="auto"/>
              <w:ind w:left="0" w:leftChars="0" w:right="0" w:firstLine="482" w:firstLineChars="0"/>
              <w:jc w:val="both"/>
              <w:textAlignment w:val="baseline"/>
              <w:rPr>
                <w:rFonts w:hint="default" w:ascii="Times New Roman" w:hAnsi="Times New Roman" w:eastAsia="宋体" w:cs="Times New Roman"/>
                <w:color w:val="auto"/>
                <w:kern w:val="0"/>
                <w:sz w:val="24"/>
                <w:szCs w:val="32"/>
                <w:lang w:val="en-US" w:eastAsia="zh-CN" w:bidi="ar-SA"/>
              </w:rPr>
            </w:pPr>
            <w:r>
              <w:rPr>
                <w:rFonts w:hint="default" w:ascii="Times New Roman" w:hAnsi="Times New Roman" w:eastAsia="宋体" w:cs="Times New Roman"/>
                <w:color w:val="auto"/>
                <w:kern w:val="0"/>
                <w:sz w:val="24"/>
                <w:szCs w:val="32"/>
                <w:lang w:val="en-US" w:eastAsia="zh-CN" w:bidi="ar-SA"/>
              </w:rPr>
              <w:t>（4）评价等级</w:t>
            </w:r>
          </w:p>
          <w:p w14:paraId="32E3FFE2">
            <w:pPr>
              <w:keepNext w:val="0"/>
              <w:keepLines w:val="0"/>
              <w:widowControl w:val="0"/>
              <w:suppressLineNumbers w:val="0"/>
              <w:bidi w:val="0"/>
              <w:adjustRightInd w:val="0"/>
              <w:spacing w:before="0" w:beforeAutospacing="0" w:after="0" w:afterAutospacing="0" w:line="360" w:lineRule="auto"/>
              <w:ind w:left="0" w:leftChars="0" w:right="0" w:firstLine="482" w:firstLineChars="0"/>
              <w:jc w:val="both"/>
              <w:textAlignment w:val="baseline"/>
              <w:rPr>
                <w:rFonts w:hint="default" w:ascii="Times New Roman" w:hAnsi="Times New Roman" w:eastAsia="宋体" w:cs="Times New Roman"/>
                <w:color w:val="auto"/>
                <w:kern w:val="0"/>
                <w:sz w:val="24"/>
                <w:szCs w:val="32"/>
                <w:lang w:val="en-US" w:eastAsia="zh-CN" w:bidi="ar-SA"/>
              </w:rPr>
            </w:pPr>
            <w:r>
              <w:rPr>
                <w:rFonts w:hint="default" w:ascii="Times New Roman" w:hAnsi="Times New Roman" w:eastAsia="宋体" w:cs="Times New Roman"/>
                <w:color w:val="auto"/>
                <w:kern w:val="0"/>
                <w:sz w:val="24"/>
                <w:szCs w:val="32"/>
                <w:lang w:val="en-US" w:eastAsia="zh-CN" w:bidi="ar-SA"/>
              </w:rPr>
              <w:t>《建设项目环境风险评价技术导则》（HJ/T 169-2018）中环境风险评价工作等级划分基本原则见表4-1</w:t>
            </w:r>
            <w:r>
              <w:rPr>
                <w:rFonts w:hint="eastAsia" w:ascii="Times New Roman" w:hAnsi="Times New Roman" w:eastAsia="宋体" w:cs="Times New Roman"/>
                <w:color w:val="auto"/>
                <w:kern w:val="0"/>
                <w:sz w:val="24"/>
                <w:szCs w:val="32"/>
                <w:lang w:val="en-US" w:eastAsia="zh-CN" w:bidi="ar-SA"/>
              </w:rPr>
              <w:t>6</w:t>
            </w:r>
            <w:r>
              <w:rPr>
                <w:rFonts w:hint="default" w:ascii="Times New Roman" w:hAnsi="Times New Roman" w:eastAsia="宋体" w:cs="Times New Roman"/>
                <w:color w:val="auto"/>
                <w:kern w:val="0"/>
                <w:sz w:val="24"/>
                <w:szCs w:val="32"/>
                <w:lang w:val="en-US" w:eastAsia="zh-CN" w:bidi="ar-SA"/>
              </w:rPr>
              <w:t>。由于项目风险潜势为Ⅰ级，项目的风险评价等级为简单分析。</w:t>
            </w:r>
          </w:p>
          <w:p w14:paraId="55A3B512">
            <w:pPr>
              <w:keepNext w:val="0"/>
              <w:keepLines w:val="0"/>
              <w:widowControl w:val="0"/>
              <w:suppressLineNumbers w:val="0"/>
              <w:overflowPunct w:val="0"/>
              <w:autoSpaceDE w:val="0"/>
              <w:autoSpaceDN w:val="0"/>
              <w:bidi w:val="0"/>
              <w:adjustRightInd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color w:val="auto"/>
                <w:kern w:val="0"/>
                <w:sz w:val="24"/>
                <w:szCs w:val="32"/>
                <w:lang w:val="en-US" w:eastAsia="zh-CN" w:bidi="ar-SA"/>
              </w:rPr>
            </w:pPr>
            <w:r>
              <w:rPr>
                <w:rFonts w:hint="default" w:ascii="Times New Roman" w:hAnsi="Times New Roman" w:eastAsia="宋体" w:cs="Times New Roman"/>
                <w:b/>
                <w:color w:val="auto"/>
                <w:kern w:val="0"/>
                <w:sz w:val="24"/>
                <w:szCs w:val="32"/>
                <w:lang w:val="en-US" w:eastAsia="zh-CN" w:bidi="ar-SA"/>
              </w:rPr>
              <w:t>表4-</w:t>
            </w:r>
            <w:r>
              <w:rPr>
                <w:rFonts w:hint="eastAsia" w:ascii="Times New Roman" w:hAnsi="Times New Roman" w:eastAsia="宋体" w:cs="Times New Roman"/>
                <w:b/>
                <w:color w:val="auto"/>
                <w:kern w:val="0"/>
                <w:sz w:val="24"/>
                <w:szCs w:val="32"/>
                <w:lang w:val="en-US" w:eastAsia="zh-CN" w:bidi="ar-SA"/>
              </w:rPr>
              <w:t>16</w:t>
            </w:r>
            <w:r>
              <w:rPr>
                <w:rFonts w:hint="default" w:ascii="Times New Roman" w:hAnsi="Times New Roman" w:eastAsia="宋体" w:cs="Times New Roman"/>
                <w:b/>
                <w:color w:val="auto"/>
                <w:kern w:val="0"/>
                <w:sz w:val="24"/>
                <w:szCs w:val="32"/>
                <w:lang w:val="en-US" w:eastAsia="zh-CN" w:bidi="ar-SA"/>
              </w:rPr>
              <w:t xml:space="preserve">  项目风险评价工作等级</w:t>
            </w:r>
          </w:p>
          <w:tbl>
            <w:tblPr>
              <w:tblStyle w:val="2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882"/>
              <w:gridCol w:w="1777"/>
              <w:gridCol w:w="1503"/>
              <w:gridCol w:w="1526"/>
              <w:gridCol w:w="1532"/>
            </w:tblGrid>
            <w:tr w14:paraId="16C9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6" w:hRule="atLeast"/>
                <w:jc w:val="center"/>
              </w:trPr>
              <w:tc>
                <w:tcPr>
                  <w:tcW w:w="1145" w:type="pct"/>
                  <w:tcBorders>
                    <w:tl2br w:val="nil"/>
                    <w:tr2bl w:val="nil"/>
                  </w:tcBorders>
                  <w:noWrap w:val="0"/>
                  <w:vAlign w:val="center"/>
                </w:tcPr>
                <w:p w14:paraId="2809751B">
                  <w:pPr>
                    <w:keepNext w:val="0"/>
                    <w:keepLines w:val="0"/>
                    <w:widowControl w:val="0"/>
                    <w:suppressLineNumbers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环境风险潜势</w:t>
                  </w:r>
                </w:p>
              </w:tc>
              <w:tc>
                <w:tcPr>
                  <w:tcW w:w="1081" w:type="pct"/>
                  <w:tcBorders>
                    <w:tl2br w:val="nil"/>
                    <w:tr2bl w:val="nil"/>
                  </w:tcBorders>
                  <w:noWrap w:val="0"/>
                  <w:vAlign w:val="center"/>
                </w:tcPr>
                <w:p w14:paraId="7650754D">
                  <w:pPr>
                    <w:keepNext w:val="0"/>
                    <w:keepLines w:val="0"/>
                    <w:widowControl w:val="0"/>
                    <w:suppressLineNumbers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fldChar w:fldCharType="begin"/>
                  </w:r>
                  <w:r>
                    <w:rPr>
                      <w:rFonts w:hint="default" w:ascii="Times New Roman" w:hAnsi="Times New Roman" w:eastAsia="宋体" w:cs="Times New Roman"/>
                      <w:color w:val="auto"/>
                      <w:kern w:val="2"/>
                      <w:sz w:val="21"/>
                      <w:szCs w:val="21"/>
                      <w:lang w:val="en-US" w:eastAsia="zh-CN" w:bidi="ar-SA"/>
                    </w:rPr>
                    <w:instrText xml:space="preserve"> = 4 \* ROMAN </w:instrText>
                  </w:r>
                  <w:r>
                    <w:rPr>
                      <w:rFonts w:hint="default" w:ascii="Times New Roman" w:hAnsi="Times New Roman" w:eastAsia="宋体" w:cs="Times New Roman"/>
                      <w:color w:val="auto"/>
                      <w:kern w:val="2"/>
                      <w:sz w:val="21"/>
                      <w:szCs w:val="21"/>
                      <w:lang w:val="en-US" w:eastAsia="zh-CN" w:bidi="ar-SA"/>
                    </w:rPr>
                    <w:fldChar w:fldCharType="separate"/>
                  </w:r>
                  <w:r>
                    <w:rPr>
                      <w:rFonts w:hint="default" w:ascii="Times New Roman" w:hAnsi="Times New Roman" w:eastAsia="宋体" w:cs="Times New Roman"/>
                      <w:color w:val="auto"/>
                      <w:kern w:val="2"/>
                      <w:sz w:val="21"/>
                      <w:szCs w:val="21"/>
                      <w:lang w:val="en-US" w:eastAsia="zh-CN" w:bidi="ar-SA"/>
                    </w:rPr>
                    <w:t>IV</w:t>
                  </w:r>
                  <w:r>
                    <w:rPr>
                      <w:rFonts w:hint="default" w:ascii="Times New Roman" w:hAnsi="Times New Roman" w:eastAsia="宋体" w:cs="Times New Roman"/>
                      <w:color w:val="auto"/>
                      <w:kern w:val="2"/>
                      <w:sz w:val="21"/>
                      <w:szCs w:val="21"/>
                      <w:lang w:val="en-US" w:eastAsia="zh-CN" w:bidi="ar-SA"/>
                    </w:rPr>
                    <w:fldChar w:fldCharType="end"/>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fldChar w:fldCharType="begin"/>
                  </w:r>
                  <w:r>
                    <w:rPr>
                      <w:rFonts w:hint="default" w:ascii="Times New Roman" w:hAnsi="Times New Roman" w:eastAsia="宋体" w:cs="Times New Roman"/>
                      <w:color w:val="auto"/>
                      <w:kern w:val="2"/>
                      <w:sz w:val="21"/>
                      <w:szCs w:val="21"/>
                      <w:lang w:val="en-US" w:eastAsia="zh-CN" w:bidi="ar-SA"/>
                    </w:rPr>
                    <w:instrText xml:space="preserve"> = 4 \* ROMAN </w:instrText>
                  </w:r>
                  <w:r>
                    <w:rPr>
                      <w:rFonts w:hint="default" w:ascii="Times New Roman" w:hAnsi="Times New Roman" w:eastAsia="宋体" w:cs="Times New Roman"/>
                      <w:color w:val="auto"/>
                      <w:kern w:val="2"/>
                      <w:sz w:val="21"/>
                      <w:szCs w:val="21"/>
                      <w:lang w:val="en-US" w:eastAsia="zh-CN" w:bidi="ar-SA"/>
                    </w:rPr>
                    <w:fldChar w:fldCharType="separate"/>
                  </w:r>
                  <w:r>
                    <w:rPr>
                      <w:rFonts w:hint="default" w:ascii="Times New Roman" w:hAnsi="Times New Roman" w:eastAsia="宋体" w:cs="Times New Roman"/>
                      <w:color w:val="auto"/>
                      <w:kern w:val="2"/>
                      <w:sz w:val="21"/>
                      <w:szCs w:val="21"/>
                      <w:lang w:val="en-US" w:eastAsia="zh-CN" w:bidi="ar-SA"/>
                    </w:rPr>
                    <w:t>IV</w:t>
                  </w:r>
                  <w:r>
                    <w:rPr>
                      <w:rFonts w:hint="default" w:ascii="Times New Roman" w:hAnsi="Times New Roman" w:eastAsia="宋体" w:cs="Times New Roman"/>
                      <w:color w:val="auto"/>
                      <w:kern w:val="2"/>
                      <w:sz w:val="21"/>
                      <w:szCs w:val="21"/>
                      <w:lang w:val="en-US" w:eastAsia="zh-CN" w:bidi="ar-SA"/>
                    </w:rPr>
                    <w:fldChar w:fldCharType="end"/>
                  </w:r>
                  <w:r>
                    <w:rPr>
                      <w:rFonts w:hint="default" w:ascii="Times New Roman" w:hAnsi="Times New Roman" w:eastAsia="宋体" w:cs="Times New Roman"/>
                      <w:color w:val="auto"/>
                      <w:kern w:val="2"/>
                      <w:sz w:val="21"/>
                      <w:szCs w:val="21"/>
                      <w:lang w:val="en-US" w:eastAsia="zh-CN" w:bidi="ar-SA"/>
                    </w:rPr>
                    <w:t>+</w:t>
                  </w:r>
                </w:p>
              </w:tc>
              <w:tc>
                <w:tcPr>
                  <w:tcW w:w="914" w:type="pct"/>
                  <w:tcBorders>
                    <w:tl2br w:val="nil"/>
                    <w:tr2bl w:val="nil"/>
                  </w:tcBorders>
                  <w:noWrap w:val="0"/>
                  <w:vAlign w:val="center"/>
                </w:tcPr>
                <w:p w14:paraId="3325CA3F">
                  <w:pPr>
                    <w:keepNext w:val="0"/>
                    <w:keepLines w:val="0"/>
                    <w:widowControl w:val="0"/>
                    <w:suppressLineNumbers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fldChar w:fldCharType="begin"/>
                  </w:r>
                  <w:r>
                    <w:rPr>
                      <w:rFonts w:hint="default" w:ascii="Times New Roman" w:hAnsi="Times New Roman" w:eastAsia="宋体" w:cs="Times New Roman"/>
                      <w:color w:val="auto"/>
                      <w:kern w:val="2"/>
                      <w:sz w:val="21"/>
                      <w:szCs w:val="21"/>
                      <w:lang w:val="en-US" w:eastAsia="zh-CN" w:bidi="ar-SA"/>
                    </w:rPr>
                    <w:instrText xml:space="preserve"> = 3 \* ROMAN </w:instrText>
                  </w:r>
                  <w:r>
                    <w:rPr>
                      <w:rFonts w:hint="default" w:ascii="Times New Roman" w:hAnsi="Times New Roman" w:eastAsia="宋体" w:cs="Times New Roman"/>
                      <w:color w:val="auto"/>
                      <w:kern w:val="2"/>
                      <w:sz w:val="21"/>
                      <w:szCs w:val="21"/>
                      <w:lang w:val="en-US" w:eastAsia="zh-CN" w:bidi="ar-SA"/>
                    </w:rPr>
                    <w:fldChar w:fldCharType="separate"/>
                  </w:r>
                  <w:r>
                    <w:rPr>
                      <w:rFonts w:hint="default" w:ascii="Times New Roman" w:hAnsi="Times New Roman" w:eastAsia="宋体" w:cs="Times New Roman"/>
                      <w:color w:val="auto"/>
                      <w:kern w:val="2"/>
                      <w:sz w:val="21"/>
                      <w:szCs w:val="21"/>
                      <w:lang w:val="en-US" w:eastAsia="zh-CN" w:bidi="ar-SA"/>
                    </w:rPr>
                    <w:t>III</w:t>
                  </w:r>
                  <w:r>
                    <w:rPr>
                      <w:rFonts w:hint="default" w:ascii="Times New Roman" w:hAnsi="Times New Roman" w:eastAsia="宋体" w:cs="Times New Roman"/>
                      <w:color w:val="auto"/>
                      <w:kern w:val="2"/>
                      <w:sz w:val="21"/>
                      <w:szCs w:val="21"/>
                      <w:lang w:val="en-US" w:eastAsia="zh-CN" w:bidi="ar-SA"/>
                    </w:rPr>
                    <w:fldChar w:fldCharType="end"/>
                  </w:r>
                </w:p>
              </w:tc>
              <w:tc>
                <w:tcPr>
                  <w:tcW w:w="928" w:type="pct"/>
                  <w:tcBorders>
                    <w:tl2br w:val="nil"/>
                    <w:tr2bl w:val="nil"/>
                  </w:tcBorders>
                  <w:noWrap w:val="0"/>
                  <w:vAlign w:val="center"/>
                </w:tcPr>
                <w:p w14:paraId="3BBF45C0">
                  <w:pPr>
                    <w:keepNext w:val="0"/>
                    <w:keepLines w:val="0"/>
                    <w:widowControl w:val="0"/>
                    <w:suppressLineNumbers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fldChar w:fldCharType="begin"/>
                  </w:r>
                  <w:r>
                    <w:rPr>
                      <w:rFonts w:hint="default" w:ascii="Times New Roman" w:hAnsi="Times New Roman" w:eastAsia="宋体" w:cs="Times New Roman"/>
                      <w:color w:val="auto"/>
                      <w:kern w:val="2"/>
                      <w:sz w:val="21"/>
                      <w:szCs w:val="21"/>
                      <w:lang w:val="en-US" w:eastAsia="zh-CN" w:bidi="ar-SA"/>
                    </w:rPr>
                    <w:instrText xml:space="preserve"> = 2 \* ROMAN </w:instrText>
                  </w:r>
                  <w:r>
                    <w:rPr>
                      <w:rFonts w:hint="default" w:ascii="Times New Roman" w:hAnsi="Times New Roman" w:eastAsia="宋体" w:cs="Times New Roman"/>
                      <w:color w:val="auto"/>
                      <w:kern w:val="2"/>
                      <w:sz w:val="21"/>
                      <w:szCs w:val="21"/>
                      <w:lang w:val="en-US" w:eastAsia="zh-CN" w:bidi="ar-SA"/>
                    </w:rPr>
                    <w:fldChar w:fldCharType="separate"/>
                  </w:r>
                  <w:r>
                    <w:rPr>
                      <w:rFonts w:hint="default" w:ascii="Times New Roman" w:hAnsi="Times New Roman" w:eastAsia="宋体" w:cs="Times New Roman"/>
                      <w:color w:val="auto"/>
                      <w:kern w:val="2"/>
                      <w:sz w:val="21"/>
                      <w:szCs w:val="21"/>
                      <w:lang w:val="en-US" w:eastAsia="zh-CN" w:bidi="ar-SA"/>
                    </w:rPr>
                    <w:t>II</w:t>
                  </w:r>
                  <w:r>
                    <w:rPr>
                      <w:rFonts w:hint="default" w:ascii="Times New Roman" w:hAnsi="Times New Roman" w:eastAsia="宋体" w:cs="Times New Roman"/>
                      <w:color w:val="auto"/>
                      <w:kern w:val="2"/>
                      <w:sz w:val="21"/>
                      <w:szCs w:val="21"/>
                      <w:lang w:val="en-US" w:eastAsia="zh-CN" w:bidi="ar-SA"/>
                    </w:rPr>
                    <w:fldChar w:fldCharType="end"/>
                  </w:r>
                </w:p>
              </w:tc>
              <w:tc>
                <w:tcPr>
                  <w:tcW w:w="930" w:type="pct"/>
                  <w:tcBorders>
                    <w:tl2br w:val="nil"/>
                    <w:tr2bl w:val="nil"/>
                  </w:tcBorders>
                  <w:noWrap w:val="0"/>
                  <w:vAlign w:val="center"/>
                </w:tcPr>
                <w:p w14:paraId="7E8C897E">
                  <w:pPr>
                    <w:keepNext w:val="0"/>
                    <w:keepLines w:val="0"/>
                    <w:widowControl w:val="0"/>
                    <w:suppressLineNumbers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fldChar w:fldCharType="begin"/>
                  </w:r>
                  <w:r>
                    <w:rPr>
                      <w:rFonts w:hint="default" w:ascii="Times New Roman" w:hAnsi="Times New Roman" w:eastAsia="宋体" w:cs="Times New Roman"/>
                      <w:color w:val="auto"/>
                      <w:kern w:val="2"/>
                      <w:sz w:val="21"/>
                      <w:szCs w:val="21"/>
                      <w:lang w:val="en-US" w:eastAsia="zh-CN" w:bidi="ar-SA"/>
                    </w:rPr>
                    <w:instrText xml:space="preserve"> = 1 \* ROMAN </w:instrText>
                  </w:r>
                  <w:r>
                    <w:rPr>
                      <w:rFonts w:hint="default" w:ascii="Times New Roman" w:hAnsi="Times New Roman" w:eastAsia="宋体" w:cs="Times New Roman"/>
                      <w:color w:val="auto"/>
                      <w:kern w:val="2"/>
                      <w:sz w:val="21"/>
                      <w:szCs w:val="21"/>
                      <w:lang w:val="en-US" w:eastAsia="zh-CN" w:bidi="ar-SA"/>
                    </w:rPr>
                    <w:fldChar w:fldCharType="separate"/>
                  </w:r>
                  <w:r>
                    <w:rPr>
                      <w:rFonts w:hint="default" w:ascii="Times New Roman" w:hAnsi="Times New Roman" w:eastAsia="宋体" w:cs="Times New Roman"/>
                      <w:color w:val="auto"/>
                      <w:kern w:val="2"/>
                      <w:sz w:val="21"/>
                      <w:szCs w:val="21"/>
                      <w:lang w:val="en-US" w:eastAsia="zh-CN" w:bidi="ar-SA"/>
                    </w:rPr>
                    <w:t>I</w:t>
                  </w:r>
                  <w:r>
                    <w:rPr>
                      <w:rFonts w:hint="default" w:ascii="Times New Roman" w:hAnsi="Times New Roman" w:eastAsia="宋体" w:cs="Times New Roman"/>
                      <w:color w:val="auto"/>
                      <w:kern w:val="2"/>
                      <w:sz w:val="21"/>
                      <w:szCs w:val="21"/>
                      <w:lang w:val="en-US" w:eastAsia="zh-CN" w:bidi="ar-SA"/>
                    </w:rPr>
                    <w:fldChar w:fldCharType="end"/>
                  </w:r>
                </w:p>
              </w:tc>
            </w:tr>
            <w:tr w14:paraId="29DB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8" w:hRule="atLeast"/>
                <w:jc w:val="center"/>
              </w:trPr>
              <w:tc>
                <w:tcPr>
                  <w:tcW w:w="1145" w:type="pct"/>
                  <w:tcBorders>
                    <w:tl2br w:val="nil"/>
                    <w:tr2bl w:val="nil"/>
                  </w:tcBorders>
                  <w:noWrap w:val="0"/>
                  <w:vAlign w:val="center"/>
                </w:tcPr>
                <w:p w14:paraId="24558908">
                  <w:pPr>
                    <w:keepNext w:val="0"/>
                    <w:keepLines w:val="0"/>
                    <w:widowControl w:val="0"/>
                    <w:suppressLineNumbers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评价工作等级</w:t>
                  </w:r>
                </w:p>
              </w:tc>
              <w:tc>
                <w:tcPr>
                  <w:tcW w:w="1081" w:type="pct"/>
                  <w:tcBorders>
                    <w:tl2br w:val="nil"/>
                    <w:tr2bl w:val="nil"/>
                  </w:tcBorders>
                  <w:noWrap w:val="0"/>
                  <w:vAlign w:val="center"/>
                </w:tcPr>
                <w:p w14:paraId="24B340F5">
                  <w:pPr>
                    <w:keepNext w:val="0"/>
                    <w:keepLines w:val="0"/>
                    <w:widowControl w:val="0"/>
                    <w:suppressLineNumbers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一</w:t>
                  </w:r>
                </w:p>
              </w:tc>
              <w:tc>
                <w:tcPr>
                  <w:tcW w:w="914" w:type="pct"/>
                  <w:tcBorders>
                    <w:tl2br w:val="nil"/>
                    <w:tr2bl w:val="nil"/>
                  </w:tcBorders>
                  <w:noWrap w:val="0"/>
                  <w:vAlign w:val="center"/>
                </w:tcPr>
                <w:p w14:paraId="295CAF24">
                  <w:pPr>
                    <w:keepNext w:val="0"/>
                    <w:keepLines w:val="0"/>
                    <w:widowControl w:val="0"/>
                    <w:suppressLineNumbers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二</w:t>
                  </w:r>
                </w:p>
              </w:tc>
              <w:tc>
                <w:tcPr>
                  <w:tcW w:w="928" w:type="pct"/>
                  <w:tcBorders>
                    <w:tl2br w:val="nil"/>
                    <w:tr2bl w:val="nil"/>
                  </w:tcBorders>
                  <w:noWrap w:val="0"/>
                  <w:vAlign w:val="center"/>
                </w:tcPr>
                <w:p w14:paraId="0BD315C2">
                  <w:pPr>
                    <w:keepNext w:val="0"/>
                    <w:keepLines w:val="0"/>
                    <w:widowControl w:val="0"/>
                    <w:suppressLineNumbers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三</w:t>
                  </w:r>
                </w:p>
              </w:tc>
              <w:tc>
                <w:tcPr>
                  <w:tcW w:w="930" w:type="pct"/>
                  <w:tcBorders>
                    <w:tl2br w:val="nil"/>
                    <w:tr2bl w:val="nil"/>
                  </w:tcBorders>
                  <w:noWrap w:val="0"/>
                  <w:vAlign w:val="center"/>
                </w:tcPr>
                <w:p w14:paraId="13EF61A5">
                  <w:pPr>
                    <w:keepNext w:val="0"/>
                    <w:keepLines w:val="0"/>
                    <w:widowControl w:val="0"/>
                    <w:suppressLineNumbers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简单分析a</w:t>
                  </w:r>
                </w:p>
              </w:tc>
            </w:tr>
            <w:tr w14:paraId="783A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8" w:hRule="atLeast"/>
                <w:jc w:val="center"/>
              </w:trPr>
              <w:tc>
                <w:tcPr>
                  <w:tcW w:w="5000" w:type="pct"/>
                  <w:gridSpan w:val="5"/>
                  <w:tcBorders>
                    <w:tl2br w:val="nil"/>
                    <w:tr2bl w:val="nil"/>
                  </w:tcBorders>
                  <w:noWrap w:val="0"/>
                  <w:vAlign w:val="center"/>
                </w:tcPr>
                <w:p w14:paraId="63A0F6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注：a是相对于详细评价工作内容而言，在描述危险物质、环境影响途径、环境危害后果、风险防范措施等方面给出定性的说明。</w:t>
                  </w:r>
                </w:p>
              </w:tc>
            </w:tr>
          </w:tbl>
          <w:p w14:paraId="45FB8C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bookmarkStart w:id="21" w:name="_Toc1821"/>
            <w:bookmarkStart w:id="22" w:name="_Toc10462123"/>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）事故风险识别</w:t>
            </w:r>
          </w:p>
          <w:p w14:paraId="6AF47C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对选煤厂来说，存在的环境风险主要有以下几点：</w:t>
            </w:r>
          </w:p>
          <w:p w14:paraId="2D031F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①废矿物油</w:t>
            </w:r>
            <w:r>
              <w:rPr>
                <w:rFonts w:hint="default" w:ascii="Times New Roman" w:hAnsi="Times New Roman" w:eastAsia="宋体" w:cs="Times New Roman"/>
                <w:color w:val="auto"/>
                <w:sz w:val="24"/>
                <w:szCs w:val="24"/>
              </w:rPr>
              <w:t>泄漏</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火灾与爆炸</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若要发生火灾及爆炸，必须具备下列条件：油类泄漏；有足够的空气助燃；油气必须</w:t>
            </w:r>
            <w:r>
              <w:rPr>
                <w:rFonts w:hint="default" w:ascii="Times New Roman" w:hAnsi="Times New Roman" w:eastAsia="宋体" w:cs="Times New Roman"/>
                <w:color w:val="auto"/>
                <w:sz w:val="24"/>
                <w:szCs w:val="24"/>
                <w:lang w:eastAsia="zh-CN"/>
              </w:rPr>
              <w:t>与空气混合</w:t>
            </w:r>
            <w:r>
              <w:rPr>
                <w:rFonts w:hint="default" w:ascii="Times New Roman" w:hAnsi="Times New Roman" w:eastAsia="宋体" w:cs="Times New Roman"/>
                <w:color w:val="auto"/>
                <w:sz w:val="24"/>
                <w:szCs w:val="24"/>
              </w:rPr>
              <w:t>，并达到一定的浓度；现场有明火；只有以上四个条件同时具备时，才可能发生火灾和爆炸。根据全国统计，储罐火灾及爆炸事故发生的概率远远低于3.1×10</w:t>
            </w:r>
            <w:r>
              <w:rPr>
                <w:rFonts w:hint="default" w:ascii="Times New Roman" w:hAnsi="Times New Roman" w:eastAsia="宋体" w:cs="Times New Roman"/>
                <w:color w:val="auto"/>
                <w:sz w:val="24"/>
                <w:szCs w:val="24"/>
                <w:vertAlign w:val="superscript"/>
              </w:rPr>
              <w:t>-5</w:t>
            </w:r>
            <w:r>
              <w:rPr>
                <w:rFonts w:hint="default" w:ascii="Times New Roman" w:hAnsi="Times New Roman" w:eastAsia="宋体" w:cs="Times New Roman"/>
                <w:color w:val="auto"/>
                <w:sz w:val="24"/>
                <w:szCs w:val="24"/>
              </w:rPr>
              <w:t>次/年，并随着近年来防灾技术水平的提高，呈下降趋势。</w:t>
            </w:r>
            <w:r>
              <w:rPr>
                <w:rFonts w:hint="default" w:ascii="Times New Roman" w:hAnsi="Times New Roman" w:eastAsia="宋体" w:cs="Times New Roman"/>
                <w:color w:val="auto"/>
                <w:sz w:val="24"/>
                <w:szCs w:val="24"/>
                <w:lang w:eastAsia="zh-CN"/>
              </w:rPr>
              <w:t>废</w:t>
            </w:r>
            <w:r>
              <w:rPr>
                <w:rFonts w:hint="eastAsia" w:ascii="Times New Roman" w:hAnsi="Times New Roman" w:eastAsia="宋体" w:cs="Times New Roman"/>
                <w:color w:val="auto"/>
                <w:sz w:val="24"/>
                <w:szCs w:val="24"/>
                <w:lang w:val="en-US" w:eastAsia="zh-CN"/>
              </w:rPr>
              <w:t>矿物油</w:t>
            </w:r>
            <w:r>
              <w:rPr>
                <w:rFonts w:hint="default" w:ascii="Times New Roman" w:hAnsi="Times New Roman" w:eastAsia="宋体" w:cs="Times New Roman"/>
                <w:color w:val="auto"/>
                <w:sz w:val="24"/>
                <w:szCs w:val="24"/>
              </w:rPr>
              <w:t>可能发生泄漏的原因如下：油桶</w:t>
            </w:r>
            <w:r>
              <w:rPr>
                <w:rFonts w:hint="default" w:ascii="Times New Roman" w:hAnsi="Times New Roman" w:eastAsia="宋体" w:cs="Times New Roman"/>
                <w:color w:val="auto"/>
                <w:sz w:val="24"/>
                <w:szCs w:val="24"/>
                <w:lang w:eastAsia="zh-CN"/>
              </w:rPr>
              <w:t>意外倒</w:t>
            </w:r>
            <w:r>
              <w:rPr>
                <w:rFonts w:hint="default" w:ascii="Times New Roman" w:hAnsi="Times New Roman" w:eastAsia="宋体" w:cs="Times New Roman"/>
                <w:color w:val="auto"/>
                <w:sz w:val="24"/>
                <w:szCs w:val="24"/>
              </w:rPr>
              <w:t>致使油类泄漏。</w:t>
            </w:r>
          </w:p>
          <w:p w14:paraId="60F87D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②</w:t>
            </w:r>
            <w:r>
              <w:rPr>
                <w:rFonts w:hint="default" w:ascii="Times New Roman" w:hAnsi="Times New Roman" w:eastAsia="宋体" w:cs="Times New Roman"/>
                <w:color w:val="auto"/>
                <w:sz w:val="24"/>
                <w:szCs w:val="24"/>
              </w:rPr>
              <w:t>煤泥浓缩、压滤系统出现故障，煤泥水未经处理，短时间出现高浓度废水直接漫流造成环境污染事故。当选煤水循环系统发生故障时，可能会造成生产废水的泄漏，泄漏的废水主要含有SS。这部分泄漏的废水一旦进入周围环境，会给当地的土壤和地下水环境造成一定程度的危害。</w:t>
            </w:r>
          </w:p>
          <w:p w14:paraId="336D71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③</w:t>
            </w:r>
            <w:r>
              <w:rPr>
                <w:rFonts w:hint="default" w:ascii="Times New Roman" w:hAnsi="Times New Roman" w:eastAsia="宋体" w:cs="Times New Roman"/>
                <w:color w:val="auto"/>
                <w:sz w:val="24"/>
                <w:szCs w:val="24"/>
              </w:rPr>
              <w:t>储煤场</w:t>
            </w:r>
            <w:r>
              <w:rPr>
                <w:rFonts w:hint="eastAsia" w:ascii="Times New Roman" w:hAnsi="Times New Roman" w:eastAsia="宋体" w:cs="Times New Roman"/>
                <w:color w:val="auto"/>
                <w:sz w:val="24"/>
                <w:szCs w:val="24"/>
                <w:lang w:val="en-US" w:eastAsia="zh-CN"/>
              </w:rPr>
              <w:t>所</w:t>
            </w:r>
            <w:r>
              <w:rPr>
                <w:rFonts w:hint="default" w:ascii="Times New Roman" w:hAnsi="Times New Roman" w:eastAsia="宋体" w:cs="Times New Roman"/>
                <w:color w:val="auto"/>
                <w:sz w:val="24"/>
                <w:szCs w:val="24"/>
              </w:rPr>
              <w:t>以及厂区内的堆场自燃风险。</w:t>
            </w:r>
          </w:p>
          <w:p w14:paraId="394329FE">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）事故状态对环境的影响</w:t>
            </w:r>
          </w:p>
          <w:p w14:paraId="31F24661">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w:t>
            </w:r>
            <w:r>
              <w:rPr>
                <w:rFonts w:hint="default" w:ascii="Times New Roman" w:hAnsi="Times New Roman" w:eastAsia="宋体" w:cs="Times New Roman"/>
                <w:color w:val="auto"/>
                <w:sz w:val="24"/>
                <w:szCs w:val="24"/>
                <w:lang w:eastAsia="zh-CN"/>
              </w:rPr>
              <w:t>废</w:t>
            </w:r>
            <w:r>
              <w:rPr>
                <w:rFonts w:hint="eastAsia" w:ascii="Times New Roman" w:hAnsi="Times New Roman" w:eastAsia="宋体" w:cs="Times New Roman"/>
                <w:color w:val="auto"/>
                <w:sz w:val="24"/>
                <w:szCs w:val="24"/>
                <w:lang w:val="en-US" w:eastAsia="zh-CN"/>
              </w:rPr>
              <w:t>矿物油</w:t>
            </w:r>
            <w:r>
              <w:rPr>
                <w:rFonts w:hint="default" w:ascii="Times New Roman" w:hAnsi="Times New Roman" w:eastAsia="宋体" w:cs="Times New Roman"/>
                <w:color w:val="auto"/>
                <w:sz w:val="24"/>
                <w:szCs w:val="24"/>
              </w:rPr>
              <w:t>着火或爆炸对环境的影响</w:t>
            </w:r>
          </w:p>
          <w:p w14:paraId="0FB8CBC7">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w:t>
            </w:r>
            <w:r>
              <w:rPr>
                <w:rFonts w:hint="default" w:ascii="Times New Roman" w:hAnsi="Times New Roman" w:eastAsia="宋体" w:cs="Times New Roman"/>
                <w:color w:val="auto"/>
                <w:sz w:val="24"/>
                <w:szCs w:val="24"/>
                <w:lang w:eastAsia="zh-CN"/>
              </w:rPr>
              <w:t>废</w:t>
            </w:r>
            <w:r>
              <w:rPr>
                <w:rFonts w:hint="eastAsia" w:ascii="Times New Roman" w:hAnsi="Times New Roman" w:eastAsia="宋体" w:cs="Times New Roman"/>
                <w:color w:val="auto"/>
                <w:sz w:val="24"/>
                <w:szCs w:val="24"/>
                <w:lang w:val="en-US" w:eastAsia="zh-CN"/>
              </w:rPr>
              <w:t>矿物油</w:t>
            </w:r>
            <w:r>
              <w:rPr>
                <w:rFonts w:hint="default" w:ascii="Times New Roman" w:hAnsi="Times New Roman" w:eastAsia="宋体" w:cs="Times New Roman"/>
                <w:color w:val="auto"/>
                <w:sz w:val="24"/>
                <w:szCs w:val="24"/>
                <w:lang w:val="zh-CN"/>
              </w:rPr>
              <w:t>发生火灾和爆炸后，在</w:t>
            </w:r>
            <w:r>
              <w:rPr>
                <w:rFonts w:hint="default" w:ascii="Times New Roman" w:hAnsi="Times New Roman" w:eastAsia="宋体" w:cs="Times New Roman"/>
                <w:color w:val="auto"/>
                <w:sz w:val="24"/>
                <w:szCs w:val="24"/>
                <w:lang w:eastAsia="zh-CN"/>
              </w:rPr>
              <w:t>废</w:t>
            </w:r>
            <w:r>
              <w:rPr>
                <w:rFonts w:hint="eastAsia" w:ascii="Times New Roman" w:hAnsi="Times New Roman" w:eastAsia="宋体" w:cs="Times New Roman"/>
                <w:color w:val="auto"/>
                <w:sz w:val="24"/>
                <w:szCs w:val="24"/>
                <w:lang w:val="en-US" w:eastAsia="zh-CN"/>
              </w:rPr>
              <w:t>矿物油</w:t>
            </w:r>
            <w:r>
              <w:rPr>
                <w:rFonts w:hint="default" w:ascii="Times New Roman" w:hAnsi="Times New Roman" w:eastAsia="宋体" w:cs="Times New Roman"/>
                <w:color w:val="auto"/>
                <w:sz w:val="24"/>
                <w:szCs w:val="24"/>
                <w:lang w:val="zh-CN"/>
              </w:rPr>
              <w:t>发生着火事故的事故情况下可能污染</w:t>
            </w:r>
            <w:r>
              <w:rPr>
                <w:rFonts w:hint="eastAsia" w:cs="Times New Roman"/>
                <w:color w:val="auto"/>
                <w:sz w:val="24"/>
                <w:szCs w:val="24"/>
                <w:lang w:val="en-US" w:eastAsia="zh-CN"/>
              </w:rPr>
              <w:t>环境</w:t>
            </w:r>
            <w:r>
              <w:rPr>
                <w:rFonts w:hint="default" w:ascii="Times New Roman" w:hAnsi="Times New Roman" w:eastAsia="宋体" w:cs="Times New Roman"/>
                <w:color w:val="auto"/>
                <w:sz w:val="24"/>
                <w:szCs w:val="24"/>
                <w:lang w:val="zh-CN"/>
              </w:rPr>
              <w:t>，建设方应该采取严密的防范措施，严防事故的发生，同时应该制定详尽的事故应急预案，确保一旦发生事故可以行之有效的办法进行处理。</w:t>
            </w:r>
          </w:p>
          <w:p w14:paraId="2FD90CCD">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w:t>
            </w:r>
            <w:r>
              <w:rPr>
                <w:rFonts w:hint="default" w:ascii="Times New Roman" w:hAnsi="Times New Roman" w:eastAsia="宋体" w:cs="Times New Roman"/>
                <w:color w:val="auto"/>
                <w:sz w:val="24"/>
                <w:szCs w:val="24"/>
                <w:lang w:eastAsia="zh-CN"/>
              </w:rPr>
              <w:t>废</w:t>
            </w:r>
            <w:r>
              <w:rPr>
                <w:rFonts w:hint="eastAsia" w:ascii="Times New Roman" w:hAnsi="Times New Roman" w:eastAsia="宋体" w:cs="Times New Roman"/>
                <w:color w:val="auto"/>
                <w:sz w:val="24"/>
                <w:szCs w:val="24"/>
                <w:lang w:val="en-US" w:eastAsia="zh-CN"/>
              </w:rPr>
              <w:t>矿物油</w:t>
            </w:r>
            <w:r>
              <w:rPr>
                <w:rFonts w:hint="default" w:ascii="Times New Roman" w:hAnsi="Times New Roman" w:eastAsia="宋体" w:cs="Times New Roman"/>
                <w:color w:val="auto"/>
                <w:sz w:val="24"/>
                <w:szCs w:val="24"/>
              </w:rPr>
              <w:t>事故泄漏对环境的影响</w:t>
            </w:r>
          </w:p>
          <w:p w14:paraId="4D4D490E">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废</w:t>
            </w:r>
            <w:r>
              <w:rPr>
                <w:rFonts w:hint="eastAsia" w:ascii="Times New Roman" w:hAnsi="Times New Roman" w:eastAsia="宋体" w:cs="Times New Roman"/>
                <w:color w:val="auto"/>
                <w:sz w:val="24"/>
                <w:szCs w:val="24"/>
                <w:lang w:val="en-US" w:eastAsia="zh-CN"/>
              </w:rPr>
              <w:t>矿物油</w:t>
            </w:r>
            <w:r>
              <w:rPr>
                <w:rFonts w:hint="default" w:ascii="Times New Roman" w:hAnsi="Times New Roman" w:eastAsia="宋体" w:cs="Times New Roman"/>
                <w:color w:val="auto"/>
                <w:sz w:val="24"/>
                <w:szCs w:val="24"/>
              </w:rPr>
              <w:t>的泄漏或渗漏对地下水</w:t>
            </w:r>
            <w:r>
              <w:rPr>
                <w:rFonts w:hint="eastAsia" w:cs="Times New Roman"/>
                <w:color w:val="auto"/>
                <w:sz w:val="24"/>
                <w:szCs w:val="24"/>
                <w:lang w:val="en-US" w:eastAsia="zh-CN"/>
              </w:rPr>
              <w:t>造成</w:t>
            </w:r>
            <w:r>
              <w:rPr>
                <w:rFonts w:hint="default" w:ascii="Times New Roman" w:hAnsi="Times New Roman" w:eastAsia="宋体" w:cs="Times New Roman"/>
                <w:color w:val="auto"/>
                <w:sz w:val="24"/>
                <w:szCs w:val="24"/>
              </w:rPr>
              <w:t>污染，地下水一旦遭到</w:t>
            </w:r>
            <w:r>
              <w:rPr>
                <w:rFonts w:hint="default" w:ascii="Times New Roman" w:hAnsi="Times New Roman" w:eastAsia="宋体" w:cs="Times New Roman"/>
                <w:color w:val="auto"/>
                <w:sz w:val="24"/>
                <w:szCs w:val="24"/>
                <w:lang w:eastAsia="zh-CN"/>
              </w:rPr>
              <w:t>油品</w:t>
            </w:r>
            <w:r>
              <w:rPr>
                <w:rFonts w:hint="default" w:ascii="Times New Roman" w:hAnsi="Times New Roman" w:eastAsia="宋体" w:cs="Times New Roman"/>
                <w:color w:val="auto"/>
                <w:sz w:val="24"/>
                <w:szCs w:val="24"/>
              </w:rPr>
              <w:t>的污染，将</w:t>
            </w:r>
            <w:r>
              <w:rPr>
                <w:rFonts w:hint="eastAsia" w:cs="Times New Roman"/>
                <w:color w:val="auto"/>
                <w:sz w:val="24"/>
                <w:szCs w:val="24"/>
                <w:lang w:val="en-US" w:eastAsia="zh-CN"/>
              </w:rPr>
              <w:t>有可能</w:t>
            </w:r>
            <w:r>
              <w:rPr>
                <w:rFonts w:hint="default" w:ascii="Times New Roman" w:hAnsi="Times New Roman" w:eastAsia="宋体" w:cs="Times New Roman"/>
                <w:color w:val="auto"/>
                <w:sz w:val="24"/>
                <w:szCs w:val="24"/>
              </w:rPr>
              <w:t>使地下水产</w:t>
            </w:r>
            <w:r>
              <w:rPr>
                <w:rFonts w:hint="default" w:ascii="Times New Roman" w:hAnsi="Times New Roman" w:eastAsia="宋体" w:cs="Times New Roman"/>
                <w:color w:val="auto"/>
                <w:sz w:val="24"/>
                <w:szCs w:val="24"/>
                <w:highlight w:val="none"/>
              </w:rPr>
              <w:t>生异味</w:t>
            </w:r>
            <w:r>
              <w:rPr>
                <w:rFonts w:hint="default" w:ascii="Times New Roman" w:hAnsi="Times New Roman" w:eastAsia="宋体" w:cs="Times New Roman"/>
                <w:color w:val="auto"/>
                <w:sz w:val="24"/>
                <w:szCs w:val="24"/>
              </w:rPr>
              <w:t>。又由于这种渗漏</w:t>
            </w:r>
            <w:r>
              <w:rPr>
                <w:rFonts w:hint="eastAsia" w:cs="Times New Roman"/>
                <w:color w:val="auto"/>
                <w:sz w:val="24"/>
                <w:szCs w:val="24"/>
                <w:lang w:val="en-US" w:eastAsia="zh-CN"/>
              </w:rPr>
              <w:t>有污染</w:t>
            </w:r>
            <w:r>
              <w:rPr>
                <w:rFonts w:hint="default" w:ascii="Times New Roman" w:hAnsi="Times New Roman" w:eastAsia="宋体" w:cs="Times New Roman"/>
                <w:color w:val="auto"/>
                <w:sz w:val="24"/>
                <w:szCs w:val="24"/>
              </w:rPr>
              <w:t>土壤</w:t>
            </w:r>
            <w:r>
              <w:rPr>
                <w:rFonts w:hint="eastAsia" w:cs="Times New Roman"/>
                <w:color w:val="auto"/>
                <w:sz w:val="24"/>
                <w:szCs w:val="24"/>
                <w:lang w:val="en-US" w:eastAsia="zh-CN"/>
              </w:rPr>
              <w:t>的可能</w:t>
            </w:r>
            <w:r>
              <w:rPr>
                <w:rFonts w:hint="default" w:ascii="Times New Roman" w:hAnsi="Times New Roman" w:eastAsia="宋体" w:cs="Times New Roman"/>
                <w:color w:val="auto"/>
                <w:sz w:val="24"/>
                <w:szCs w:val="24"/>
              </w:rPr>
              <w:t>，而且还会随着地表水的下渗对土壤层的冲刷作用补充到地下水。</w:t>
            </w:r>
          </w:p>
          <w:p w14:paraId="44ED80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③煤泥水外排影响分析</w:t>
            </w:r>
          </w:p>
          <w:p w14:paraId="1AD4E9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如果煤泥水外排，对周围环境及地下水会产生</w:t>
            </w:r>
            <w:r>
              <w:rPr>
                <w:rFonts w:hint="eastAsia" w:ascii="Times New Roman" w:hAnsi="Times New Roman" w:eastAsia="宋体" w:cs="Times New Roman"/>
                <w:color w:val="auto"/>
                <w:sz w:val="24"/>
                <w:szCs w:val="24"/>
                <w:lang w:eastAsia="zh-CN"/>
              </w:rPr>
              <w:t>极其</w:t>
            </w:r>
            <w:r>
              <w:rPr>
                <w:rFonts w:hint="default" w:ascii="Times New Roman" w:hAnsi="Times New Roman" w:eastAsia="宋体" w:cs="Times New Roman"/>
                <w:color w:val="auto"/>
                <w:sz w:val="24"/>
                <w:szCs w:val="24"/>
              </w:rPr>
              <w:t>不利的影响，</w:t>
            </w:r>
            <w:r>
              <w:rPr>
                <w:rFonts w:hint="eastAsia" w:ascii="Times New Roman" w:hAnsi="Times New Roman" w:eastAsia="宋体" w:cs="Times New Roman"/>
                <w:color w:val="auto"/>
                <w:sz w:val="24"/>
                <w:szCs w:val="24"/>
                <w:lang w:eastAsia="zh-CN"/>
              </w:rPr>
              <w:t>煤泥</w:t>
            </w:r>
            <w:r>
              <w:rPr>
                <w:rFonts w:hint="default" w:ascii="Times New Roman" w:hAnsi="Times New Roman" w:eastAsia="宋体" w:cs="Times New Roman"/>
                <w:color w:val="auto"/>
                <w:sz w:val="24"/>
                <w:szCs w:val="24"/>
              </w:rPr>
              <w:t>水所到之处，地面将会留煤泥；将</w:t>
            </w:r>
            <w:r>
              <w:rPr>
                <w:rFonts w:hint="eastAsia" w:cs="Times New Roman"/>
                <w:color w:val="auto"/>
                <w:sz w:val="24"/>
                <w:szCs w:val="24"/>
                <w:lang w:val="en-US" w:eastAsia="zh-CN"/>
              </w:rPr>
              <w:t>对</w:t>
            </w:r>
            <w:r>
              <w:rPr>
                <w:rFonts w:hint="default" w:ascii="Times New Roman" w:hAnsi="Times New Roman" w:eastAsia="宋体" w:cs="Times New Roman"/>
                <w:color w:val="auto"/>
                <w:sz w:val="24"/>
                <w:szCs w:val="24"/>
              </w:rPr>
              <w:t>环境空气</w:t>
            </w:r>
            <w:r>
              <w:rPr>
                <w:rFonts w:hint="eastAsia" w:cs="Times New Roman"/>
                <w:color w:val="auto"/>
                <w:sz w:val="24"/>
                <w:szCs w:val="24"/>
                <w:lang w:val="en-US" w:eastAsia="zh-CN"/>
              </w:rPr>
              <w:t>产生影响</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还有污染水环境的风险</w:t>
            </w:r>
            <w:r>
              <w:rPr>
                <w:rFonts w:hint="default" w:ascii="Times New Roman" w:hAnsi="Times New Roman" w:eastAsia="宋体" w:cs="Times New Roman"/>
                <w:color w:val="auto"/>
                <w:sz w:val="24"/>
                <w:szCs w:val="24"/>
              </w:rPr>
              <w:t>。厂区必须建设事故排放池，事故池的接纳容量应由设计单位根据生产规模、用水量、排水量等参数经核算给出结果，在发生事故的情况下可容纳系统停车后的全部倒回水量。本项目的浓缩池，事故池等集水设施在建设时均会采取一定的防渗措施。如果在不可抗力的情况下使选煤水循环系统发生泄漏，排出外环境，对外界的影响也不会很大，因为根据设计规范的要求，本项目生产装置区周围设立排水沟，厂区外还要设置围墙，以保证在发生风险事故时，将危险物控制在厂区范围，不会发生扩散、漫流的现象。因此本项目如果严格按照规范章程生产，选煤水对地下水环境及周围植被的影响很小。</w:t>
            </w:r>
          </w:p>
          <w:p w14:paraId="52FCD2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④储煤棚自燃影响分析</w:t>
            </w:r>
          </w:p>
          <w:p w14:paraId="1594BD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000000"/>
                <w:sz w:val="24"/>
                <w:szCs w:val="24"/>
              </w:rPr>
              <w:t>本项目的储煤</w:t>
            </w:r>
            <w:r>
              <w:rPr>
                <w:rFonts w:hint="eastAsia" w:ascii="Times New Roman" w:hAnsi="Times New Roman" w:eastAsia="宋体" w:cs="Times New Roman"/>
                <w:color w:val="000000"/>
                <w:sz w:val="24"/>
                <w:szCs w:val="24"/>
                <w:lang w:val="en-US" w:eastAsia="zh-CN"/>
              </w:rPr>
              <w:t>棚内</w:t>
            </w:r>
            <w:r>
              <w:rPr>
                <w:rFonts w:hint="default" w:ascii="Times New Roman" w:hAnsi="Times New Roman" w:eastAsia="宋体" w:cs="Times New Roman"/>
                <w:color w:val="000000"/>
                <w:sz w:val="24"/>
                <w:szCs w:val="24"/>
              </w:rPr>
              <w:t>堆物表面含水率较低的话，堆场可能发生自燃现象，如果堆场自燃的话会对周围区域的环境空气造成不良的影响，因此</w:t>
            </w:r>
            <w:r>
              <w:rPr>
                <w:rFonts w:hint="eastAsia" w:ascii="Times New Roman" w:hAnsi="Times New Roman" w:eastAsia="宋体" w:cs="Times New Roman"/>
                <w:color w:val="000000"/>
                <w:sz w:val="24"/>
                <w:szCs w:val="24"/>
                <w:lang w:val="en-US" w:eastAsia="zh-CN"/>
              </w:rPr>
              <w:t>密闭厂房</w:t>
            </w:r>
            <w:r>
              <w:rPr>
                <w:rFonts w:hint="default" w:ascii="Times New Roman" w:hAnsi="Times New Roman" w:eastAsia="宋体" w:cs="Times New Roman"/>
                <w:color w:val="000000"/>
                <w:sz w:val="24"/>
                <w:szCs w:val="24"/>
              </w:rPr>
              <w:t>配套建设相应的喷雾洒水装置，使堆物表面的含水率达到8%以上，这样既可以防止自燃，又可以较大程度的抑制扬尘的产生，另外，本环评要求生产过程中产生的矸石，泥煤要及时拉运，不得长时间堆放，这样也可以更大程度减少矸石等自燃的可能性。</w:t>
            </w:r>
          </w:p>
          <w:p w14:paraId="049CFB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）防止事故发生的措施</w:t>
            </w:r>
          </w:p>
          <w:p w14:paraId="0EA1584C">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运行措施</w:t>
            </w:r>
          </w:p>
          <w:p w14:paraId="60438D66">
            <w:pPr>
              <w:keepNext w:val="0"/>
              <w:keepLines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①划定禁火区域，禁绝一切火源；</w:t>
            </w:r>
          </w:p>
          <w:p w14:paraId="2A38A16E">
            <w:pPr>
              <w:keepNext w:val="0"/>
              <w:keepLines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②配置消防器材、加强防爆电气设备的日常巡视和检查工作；</w:t>
            </w:r>
          </w:p>
          <w:p w14:paraId="14A2910A">
            <w:pPr>
              <w:keepNext w:val="0"/>
              <w:keepLines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③应保证有减轻事故危害与确保现场人员有足够的抢救或撤离时间等方面的技术措施。</w:t>
            </w:r>
          </w:p>
          <w:p w14:paraId="0AAAD2BA">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rPr>
            </w:pPr>
            <w:r>
              <w:rPr>
                <w:rFonts w:hint="eastAsia" w:ascii="宋体" w:hAnsi="宋体" w:eastAsia="宋体" w:cs="宋体"/>
                <w:color w:val="auto"/>
                <w:sz w:val="24"/>
                <w:szCs w:val="24"/>
              </w:rPr>
              <w:t>④危废</w:t>
            </w:r>
            <w:r>
              <w:rPr>
                <w:rFonts w:hint="eastAsia" w:ascii="宋体" w:hAnsi="宋体" w:eastAsia="宋体" w:cs="宋体"/>
                <w:color w:val="auto"/>
                <w:sz w:val="24"/>
                <w:szCs w:val="24"/>
                <w:lang w:eastAsia="zh-CN"/>
              </w:rPr>
              <w:t>暂存间</w:t>
            </w:r>
            <w:r>
              <w:rPr>
                <w:rFonts w:hint="default" w:ascii="Times New Roman" w:hAnsi="Times New Roman" w:eastAsia="宋体" w:cs="Times New Roman"/>
                <w:color w:val="auto"/>
                <w:sz w:val="24"/>
                <w:szCs w:val="24"/>
              </w:rPr>
              <w:t>内</w:t>
            </w:r>
            <w:r>
              <w:rPr>
                <w:rFonts w:hint="default" w:ascii="Times New Roman" w:hAnsi="Times New Roman" w:eastAsia="宋体" w:cs="Times New Roman"/>
                <w:color w:val="auto"/>
                <w:sz w:val="24"/>
                <w:szCs w:val="24"/>
                <w:lang w:val="en-US" w:eastAsia="zh-CN"/>
              </w:rPr>
              <w:t>设置防渗漏托盘，废</w:t>
            </w:r>
            <w:r>
              <w:rPr>
                <w:rFonts w:hint="eastAsia" w:ascii="Times New Roman" w:hAnsi="Times New Roman" w:eastAsia="宋体" w:cs="Times New Roman"/>
                <w:color w:val="auto"/>
                <w:sz w:val="24"/>
                <w:szCs w:val="24"/>
                <w:lang w:val="en-US" w:eastAsia="zh-CN"/>
              </w:rPr>
              <w:t>矿物油</w:t>
            </w:r>
            <w:r>
              <w:rPr>
                <w:rFonts w:hint="default" w:ascii="Times New Roman" w:hAnsi="Times New Roman" w:eastAsia="宋体" w:cs="Times New Roman"/>
                <w:color w:val="auto"/>
                <w:sz w:val="24"/>
                <w:szCs w:val="24"/>
                <w:lang w:val="en-US" w:eastAsia="zh-CN"/>
              </w:rPr>
              <w:t>桶放置于托盘之上</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废</w:t>
            </w:r>
            <w:r>
              <w:rPr>
                <w:rFonts w:hint="eastAsia" w:ascii="Times New Roman" w:hAnsi="Times New Roman" w:eastAsia="宋体" w:cs="Times New Roman"/>
                <w:color w:val="auto"/>
                <w:sz w:val="24"/>
                <w:szCs w:val="24"/>
                <w:lang w:val="en-US" w:eastAsia="zh-CN"/>
              </w:rPr>
              <w:t>矿物油</w:t>
            </w:r>
            <w:r>
              <w:rPr>
                <w:rFonts w:hint="default" w:ascii="Times New Roman" w:hAnsi="Times New Roman" w:eastAsia="宋体" w:cs="Times New Roman"/>
                <w:color w:val="auto"/>
                <w:sz w:val="24"/>
                <w:szCs w:val="24"/>
                <w:lang w:val="en-US" w:eastAsia="zh-CN"/>
              </w:rPr>
              <w:t>发生泄漏时防渗漏托盘</w:t>
            </w:r>
            <w:r>
              <w:rPr>
                <w:rFonts w:hint="default" w:ascii="Times New Roman" w:hAnsi="Times New Roman" w:eastAsia="宋体" w:cs="Times New Roman"/>
                <w:color w:val="auto"/>
                <w:sz w:val="24"/>
                <w:szCs w:val="24"/>
              </w:rPr>
              <w:t>用来收集</w:t>
            </w:r>
            <w:r>
              <w:rPr>
                <w:rFonts w:hint="eastAsia" w:ascii="Times New Roman" w:hAnsi="Times New Roman" w:eastAsia="宋体" w:cs="Times New Roman"/>
                <w:color w:val="auto"/>
                <w:sz w:val="24"/>
                <w:szCs w:val="24"/>
                <w:lang w:eastAsia="zh-CN"/>
              </w:rPr>
              <w:t>泄漏</w:t>
            </w:r>
            <w:r>
              <w:rPr>
                <w:rFonts w:hint="default" w:ascii="Times New Roman" w:hAnsi="Times New Roman" w:eastAsia="宋体" w:cs="Times New Roman"/>
                <w:color w:val="auto"/>
                <w:sz w:val="24"/>
                <w:szCs w:val="24"/>
                <w:lang w:eastAsia="zh-CN"/>
              </w:rPr>
              <w:t>的废</w:t>
            </w:r>
            <w:r>
              <w:rPr>
                <w:rFonts w:hint="default" w:ascii="Times New Roman" w:hAnsi="Times New Roman" w:eastAsia="宋体" w:cs="Times New Roman"/>
                <w:b w:val="0"/>
                <w:bCs w:val="0"/>
                <w:color w:val="auto"/>
                <w:kern w:val="0"/>
                <w:sz w:val="24"/>
                <w:szCs w:val="24"/>
                <w:highlight w:val="none"/>
                <w:lang w:val="en-US" w:eastAsia="zh-CN" w:bidi="ar-SA"/>
              </w:rPr>
              <w:t>矿物油</w:t>
            </w:r>
            <w:r>
              <w:rPr>
                <w:rFonts w:hint="default" w:ascii="Times New Roman" w:hAnsi="Times New Roman" w:eastAsia="宋体" w:cs="Times New Roman"/>
                <w:color w:val="auto"/>
                <w:sz w:val="24"/>
                <w:szCs w:val="24"/>
              </w:rPr>
              <w:t>。</w:t>
            </w:r>
          </w:p>
          <w:p w14:paraId="2109B99F">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 xml:space="preserve">）管理措施  </w:t>
            </w:r>
          </w:p>
          <w:p w14:paraId="562F7AB5">
            <w:pPr>
              <w:keepNext w:val="0"/>
              <w:keepLines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①在管理方面要有一系列详细的安全管理制度及有效的安全管理组织，确保各种有关的安全管理规定能在各个环节上得到充分落实，并能有所改进与提高；</w:t>
            </w:r>
          </w:p>
          <w:p w14:paraId="60C4D3EA">
            <w:pPr>
              <w:keepNext w:val="0"/>
              <w:keepLines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②制定应急操作规程，在规程中应说明发生事故时应采取的操作步骤，规定抢修进度，限制事故的影响；</w:t>
            </w:r>
          </w:p>
          <w:p w14:paraId="68BA39D9">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rPr>
            </w:pPr>
            <w:r>
              <w:rPr>
                <w:rFonts w:hint="eastAsia" w:ascii="宋体" w:hAnsi="宋体" w:eastAsia="宋体" w:cs="宋体"/>
                <w:color w:val="auto"/>
                <w:sz w:val="24"/>
                <w:szCs w:val="24"/>
              </w:rPr>
              <w:t>③设有醒目</w:t>
            </w:r>
            <w:r>
              <w:rPr>
                <w:rFonts w:hint="default" w:ascii="Times New Roman" w:hAnsi="Times New Roman" w:eastAsia="宋体" w:cs="Times New Roman"/>
                <w:color w:val="auto"/>
                <w:sz w:val="24"/>
                <w:szCs w:val="24"/>
              </w:rPr>
              <w:t>的“严禁烟火”标志和防火安全制度。</w:t>
            </w:r>
          </w:p>
          <w:p w14:paraId="6D119409">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rPr>
              <w:t>）事故应急预案</w:t>
            </w:r>
          </w:p>
          <w:p w14:paraId="0AA6CF2E">
            <w:pPr>
              <w:keepNext w:val="0"/>
              <w:keepLines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default" w:ascii="Times New Roman" w:hAnsi="Times New Roman" w:eastAsia="宋体" w:cs="Times New Roman"/>
                <w:color w:val="auto"/>
                <w:sz w:val="24"/>
                <w:szCs w:val="24"/>
              </w:rPr>
              <w:t>由于自然灾害或人为原因，当事故灾害不可避免的时候，有效的应急救援行动是唯一可以抵御事故灾害蔓延和减缓灾害后果的有力措施。所以，如果在事故灾害发生前建立完善的应急救援系统，制定周密的救援计划，而在灾害发生的时候采取及时有效的应急救援行动，以及系统恢复和善后处理，可以拯救生命、保护财产、保护环境。事故救援计划应包括以下内</w:t>
            </w:r>
            <w:r>
              <w:rPr>
                <w:rFonts w:hint="eastAsia" w:ascii="宋体" w:hAnsi="宋体" w:eastAsia="宋体" w:cs="宋体"/>
                <w:color w:val="auto"/>
                <w:sz w:val="24"/>
                <w:szCs w:val="24"/>
              </w:rPr>
              <w:t>容：</w:t>
            </w: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应急救援系统的建立和组成；②应急救援计划的制定；③应急培训和演习；④应急救援行动；⑤现场清除与净化；⑥系统的恢复和善后处理。</w:t>
            </w:r>
          </w:p>
          <w:p w14:paraId="5172652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事故应急预案应包括以下几个方面：</w:t>
            </w:r>
          </w:p>
          <w:p w14:paraId="48526D3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rPr>
            </w:pP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lang w:eastAsia="zh-CN"/>
              </w:rPr>
              <w:t>危险废物</w:t>
            </w:r>
            <w:r>
              <w:rPr>
                <w:rFonts w:hint="eastAsia" w:ascii="宋体" w:hAnsi="宋体" w:eastAsia="宋体" w:cs="宋体"/>
                <w:color w:val="auto"/>
                <w:sz w:val="24"/>
                <w:szCs w:val="24"/>
              </w:rPr>
              <w:t>泄漏时的应急预案；</w:t>
            </w: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发生火灾时的应急预案；</w:t>
            </w:r>
            <w:r>
              <w:rPr>
                <w:rFonts w:hint="eastAsia" w:ascii="宋体" w:hAnsi="宋体" w:eastAsia="宋体" w:cs="宋体"/>
                <w:color w:val="auto"/>
                <w:sz w:val="24"/>
                <w:szCs w:val="24"/>
                <w:lang w:val="en-US" w:eastAsia="zh-CN"/>
              </w:rPr>
              <w:t>③</w:t>
            </w:r>
            <w:r>
              <w:rPr>
                <w:rFonts w:hint="eastAsia" w:ascii="宋体" w:hAnsi="宋体" w:eastAsia="宋体" w:cs="宋体"/>
                <w:color w:val="auto"/>
                <w:sz w:val="24"/>
                <w:szCs w:val="24"/>
              </w:rPr>
              <w:t>发生爆炸时的应急预案；</w:t>
            </w:r>
            <w:r>
              <w:rPr>
                <w:rFonts w:hint="eastAsia" w:ascii="宋体" w:hAnsi="宋体" w:eastAsia="宋体" w:cs="宋体"/>
                <w:color w:val="auto"/>
                <w:sz w:val="24"/>
                <w:szCs w:val="24"/>
                <w:lang w:val="en-US" w:eastAsia="zh-CN"/>
              </w:rPr>
              <w:t>④</w:t>
            </w:r>
            <w:r>
              <w:rPr>
                <w:rFonts w:hint="eastAsia" w:ascii="宋体" w:hAnsi="宋体" w:eastAsia="宋体" w:cs="宋体"/>
                <w:color w:val="000000"/>
                <w:sz w:val="24"/>
                <w:szCs w:val="24"/>
              </w:rPr>
              <w:t>煤泥水</w:t>
            </w:r>
            <w:r>
              <w:rPr>
                <w:rFonts w:hint="eastAsia" w:ascii="宋体" w:hAnsi="宋体" w:eastAsia="宋体" w:cs="宋体"/>
                <w:color w:val="000000"/>
                <w:sz w:val="24"/>
                <w:szCs w:val="24"/>
                <w:lang w:val="en-US" w:eastAsia="zh-CN"/>
              </w:rPr>
              <w:t>泄漏的应急预案；⑤</w:t>
            </w:r>
            <w:r>
              <w:rPr>
                <w:rFonts w:hint="eastAsia" w:ascii="宋体" w:hAnsi="宋体" w:eastAsia="宋体" w:cs="宋体"/>
                <w:color w:val="000000"/>
                <w:sz w:val="24"/>
                <w:szCs w:val="24"/>
              </w:rPr>
              <w:t>储煤</w:t>
            </w:r>
            <w:r>
              <w:rPr>
                <w:rFonts w:hint="eastAsia" w:ascii="宋体" w:hAnsi="宋体" w:eastAsia="宋体" w:cs="宋体"/>
                <w:color w:val="000000"/>
                <w:sz w:val="24"/>
                <w:szCs w:val="24"/>
                <w:lang w:val="en-US" w:eastAsia="zh-CN"/>
              </w:rPr>
              <w:t>棚自燃的应急预案；⑥</w:t>
            </w:r>
            <w:r>
              <w:rPr>
                <w:rFonts w:hint="eastAsia" w:ascii="宋体" w:hAnsi="宋体" w:eastAsia="宋体" w:cs="宋体"/>
                <w:color w:val="auto"/>
                <w:sz w:val="24"/>
                <w:szCs w:val="24"/>
              </w:rPr>
              <w:t>特</w:t>
            </w:r>
            <w:r>
              <w:rPr>
                <w:rFonts w:hint="default" w:ascii="Times New Roman" w:hAnsi="Times New Roman" w:eastAsia="宋体" w:cs="Times New Roman"/>
                <w:color w:val="auto"/>
                <w:sz w:val="24"/>
                <w:szCs w:val="24"/>
              </w:rPr>
              <w:t>殊气象条件和自然火灾时的应急预案。</w:t>
            </w:r>
          </w:p>
          <w:p w14:paraId="599A83FF">
            <w:pPr>
              <w:keepNext/>
              <w:keepLines/>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360" w:lineRule="auto"/>
              <w:ind w:left="420" w:leftChars="200" w:right="0" w:firstLine="0" w:firstLineChars="0"/>
              <w:jc w:val="both"/>
              <w:outlineLvl w:val="1"/>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（9）环境风险评价结论</w:t>
            </w:r>
          </w:p>
          <w:p w14:paraId="4566DC3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firstLineChars="200"/>
              <w:jc w:val="both"/>
              <w:textAlignment w:val="baseline"/>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综上所述，在各项风险防范措施和应急预案落实到位的情况下，本项目环境风险处于可接受水平。</w:t>
            </w:r>
          </w:p>
          <w:p w14:paraId="055CE305">
            <w:pPr>
              <w:keepNext w:val="0"/>
              <w:keepLines w:val="0"/>
              <w:widowControl w:val="0"/>
              <w:suppressLineNumbers w:val="0"/>
              <w:overflowPunct w:val="0"/>
              <w:autoSpaceDE w:val="0"/>
              <w:autoSpaceDN w:val="0"/>
              <w:bidi w:val="0"/>
              <w:adjustRightInd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color w:val="auto"/>
                <w:kern w:val="0"/>
                <w:sz w:val="24"/>
                <w:szCs w:val="24"/>
                <w:lang w:val="en-US" w:eastAsia="zh-CN" w:bidi="ar-SA"/>
              </w:rPr>
            </w:pPr>
            <w:r>
              <w:rPr>
                <w:rFonts w:hint="default" w:ascii="Times New Roman" w:hAnsi="Times New Roman" w:eastAsia="宋体" w:cs="Times New Roman"/>
                <w:b/>
                <w:color w:val="auto"/>
                <w:kern w:val="0"/>
                <w:sz w:val="24"/>
                <w:szCs w:val="24"/>
                <w:lang w:val="en-US" w:eastAsia="zh-CN" w:bidi="ar-SA"/>
              </w:rPr>
              <w:t>表4-</w:t>
            </w:r>
            <w:r>
              <w:rPr>
                <w:rFonts w:hint="eastAsia" w:ascii="Times New Roman" w:hAnsi="Times New Roman" w:eastAsia="宋体" w:cs="Times New Roman"/>
                <w:b/>
                <w:color w:val="auto"/>
                <w:kern w:val="0"/>
                <w:sz w:val="24"/>
                <w:szCs w:val="24"/>
                <w:lang w:val="en-US" w:eastAsia="zh-CN" w:bidi="ar-SA"/>
              </w:rPr>
              <w:t>17</w:t>
            </w:r>
            <w:r>
              <w:rPr>
                <w:rFonts w:hint="default" w:ascii="Times New Roman" w:hAnsi="Times New Roman" w:eastAsia="宋体" w:cs="Times New Roman"/>
                <w:b/>
                <w:color w:val="auto"/>
                <w:kern w:val="0"/>
                <w:sz w:val="24"/>
                <w:szCs w:val="24"/>
                <w:lang w:val="en-US" w:eastAsia="zh-CN" w:bidi="ar-SA"/>
              </w:rPr>
              <w:t xml:space="preserve">  建设项目环境风险简单分析内容表</w:t>
            </w:r>
          </w:p>
          <w:tbl>
            <w:tblPr>
              <w:tblStyle w:val="2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553"/>
              <w:gridCol w:w="6667"/>
            </w:tblGrid>
            <w:tr w14:paraId="1409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553" w:type="dxa"/>
                  <w:tcBorders>
                    <w:tl2br w:val="nil"/>
                    <w:tr2bl w:val="nil"/>
                  </w:tcBorders>
                  <w:noWrap w:val="0"/>
                  <w:vAlign w:val="center"/>
                </w:tcPr>
                <w:p w14:paraId="4C227B86">
                  <w:pPr>
                    <w:keepNext w:val="0"/>
                    <w:keepLines w:val="0"/>
                    <w:widowControl w:val="0"/>
                    <w:suppressLineNumbers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建设项目名称</w:t>
                  </w:r>
                </w:p>
              </w:tc>
              <w:tc>
                <w:tcPr>
                  <w:tcW w:w="6667" w:type="dxa"/>
                  <w:tcBorders>
                    <w:tl2br w:val="nil"/>
                    <w:tr2bl w:val="nil"/>
                  </w:tcBorders>
                  <w:noWrap w:val="0"/>
                  <w:vAlign w:val="center"/>
                </w:tcPr>
                <w:p w14:paraId="7AB85F0A">
                  <w:pPr>
                    <w:keepNext w:val="0"/>
                    <w:keepLines w:val="0"/>
                    <w:widowControl w:val="0"/>
                    <w:suppressLineNumbers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鄯善县鑫辰源矿业工程有限公司90万吨/年洗煤厂</w:t>
                  </w:r>
                </w:p>
              </w:tc>
            </w:tr>
            <w:tr w14:paraId="1465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553" w:type="dxa"/>
                  <w:tcBorders>
                    <w:tl2br w:val="nil"/>
                    <w:tr2bl w:val="nil"/>
                  </w:tcBorders>
                  <w:noWrap w:val="0"/>
                  <w:vAlign w:val="center"/>
                </w:tcPr>
                <w:p w14:paraId="686789E4">
                  <w:pPr>
                    <w:keepNext w:val="0"/>
                    <w:keepLines w:val="0"/>
                    <w:widowControl w:val="0"/>
                    <w:suppressLineNumbers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建设地点</w:t>
                  </w:r>
                </w:p>
              </w:tc>
              <w:tc>
                <w:tcPr>
                  <w:tcW w:w="6667" w:type="dxa"/>
                  <w:tcBorders>
                    <w:tl2br w:val="nil"/>
                    <w:tr2bl w:val="nil"/>
                  </w:tcBorders>
                  <w:noWrap w:val="0"/>
                  <w:vAlign w:val="center"/>
                </w:tcPr>
                <w:p w14:paraId="2472EB5A">
                  <w:pPr>
                    <w:keepNext w:val="0"/>
                    <w:keepLines w:val="0"/>
                    <w:widowControl w:val="0"/>
                    <w:suppressLineNumbers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新疆维吾尔自治区吐鲁番市鄯善县七克台镇</w:t>
                  </w:r>
                </w:p>
              </w:tc>
            </w:tr>
            <w:tr w14:paraId="2160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553" w:type="dxa"/>
                  <w:tcBorders>
                    <w:tl2br w:val="nil"/>
                    <w:tr2bl w:val="nil"/>
                  </w:tcBorders>
                  <w:noWrap w:val="0"/>
                  <w:vAlign w:val="center"/>
                </w:tcPr>
                <w:p w14:paraId="2975CD63">
                  <w:pPr>
                    <w:keepNext w:val="0"/>
                    <w:keepLines w:val="0"/>
                    <w:widowControl w:val="0"/>
                    <w:suppressLineNumbers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主要危险物质及分布</w:t>
                  </w:r>
                </w:p>
              </w:tc>
              <w:tc>
                <w:tcPr>
                  <w:tcW w:w="6667" w:type="dxa"/>
                  <w:tcBorders>
                    <w:tl2br w:val="nil"/>
                    <w:tr2bl w:val="nil"/>
                  </w:tcBorders>
                  <w:noWrap w:val="0"/>
                  <w:vAlign w:val="center"/>
                </w:tcPr>
                <w:p w14:paraId="68FD4ACF">
                  <w:pPr>
                    <w:keepNext w:val="0"/>
                    <w:keepLines w:val="0"/>
                    <w:widowControl w:val="0"/>
                    <w:suppressLineNumbers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w:t>
                  </w:r>
                  <w:r>
                    <w:rPr>
                      <w:rFonts w:hint="eastAsia" w:ascii="Times New Roman" w:hAnsi="Times New Roman" w:eastAsia="宋体" w:cs="Times New Roman"/>
                      <w:color w:val="auto"/>
                      <w:kern w:val="2"/>
                      <w:sz w:val="21"/>
                      <w:szCs w:val="21"/>
                      <w:lang w:val="en-US" w:eastAsia="zh-CN" w:bidi="ar-SA"/>
                    </w:rPr>
                    <w:t>矿物油</w:t>
                  </w:r>
                  <w:r>
                    <w:rPr>
                      <w:rFonts w:hint="default" w:ascii="Times New Roman" w:hAnsi="Times New Roman" w:eastAsia="宋体" w:cs="Times New Roman"/>
                      <w:color w:val="auto"/>
                      <w:kern w:val="2"/>
                      <w:sz w:val="21"/>
                      <w:szCs w:val="21"/>
                      <w:lang w:val="en-US" w:eastAsia="zh-CN" w:bidi="ar-SA"/>
                    </w:rPr>
                    <w:t>，主要分布在危废暂存间。</w:t>
                  </w:r>
                </w:p>
              </w:tc>
            </w:tr>
            <w:tr w14:paraId="7A60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553" w:type="dxa"/>
                  <w:tcBorders>
                    <w:tl2br w:val="nil"/>
                    <w:tr2bl w:val="nil"/>
                  </w:tcBorders>
                  <w:noWrap w:val="0"/>
                  <w:vAlign w:val="center"/>
                </w:tcPr>
                <w:p w14:paraId="1CCFF9E4">
                  <w:pPr>
                    <w:keepNext w:val="0"/>
                    <w:keepLines w:val="0"/>
                    <w:widowControl w:val="0"/>
                    <w:suppressLineNumbers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环境影响途径及危害后果</w:t>
                  </w:r>
                </w:p>
              </w:tc>
              <w:tc>
                <w:tcPr>
                  <w:tcW w:w="6667" w:type="dxa"/>
                  <w:tcBorders>
                    <w:tl2br w:val="nil"/>
                    <w:tr2bl w:val="nil"/>
                  </w:tcBorders>
                  <w:noWrap w:val="0"/>
                  <w:vAlign w:val="center"/>
                </w:tcPr>
                <w:p w14:paraId="743216EA">
                  <w:pPr>
                    <w:keepNext w:val="0"/>
                    <w:keepLines w:val="0"/>
                    <w:widowControl w:val="0"/>
                    <w:suppressLineNumbers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火灾、爆炸影响大气环境，废矿物油泄漏影响土壤和地下水环境</w:t>
                  </w:r>
                </w:p>
              </w:tc>
            </w:tr>
            <w:tr w14:paraId="3F59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553" w:type="dxa"/>
                  <w:tcBorders>
                    <w:tl2br w:val="nil"/>
                    <w:tr2bl w:val="nil"/>
                  </w:tcBorders>
                  <w:noWrap w:val="0"/>
                  <w:vAlign w:val="center"/>
                </w:tcPr>
                <w:p w14:paraId="36B884CD">
                  <w:pPr>
                    <w:keepNext w:val="0"/>
                    <w:keepLines w:val="0"/>
                    <w:widowControl w:val="0"/>
                    <w:suppressLineNumbers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风险防范措施要求</w:t>
                  </w:r>
                </w:p>
              </w:tc>
              <w:tc>
                <w:tcPr>
                  <w:tcW w:w="6667" w:type="dxa"/>
                  <w:tcBorders>
                    <w:tl2br w:val="nil"/>
                    <w:tr2bl w:val="nil"/>
                  </w:tcBorders>
                  <w:noWrap w:val="0"/>
                  <w:vAlign w:val="center"/>
                </w:tcPr>
                <w:p w14:paraId="7C678AD9">
                  <w:pPr>
                    <w:keepNext w:val="0"/>
                    <w:keepLines w:val="0"/>
                    <w:widowControl w:val="0"/>
                    <w:suppressLineNumbers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危废暂存间配备消防、防护器材设施及专门看管人员，加强对设备检查维修管理，及时消除设备隐患，确保安全可靠；对危废暂存间进行地面防渗，在基础粘土层上铺设防渗混凝土再铺设2mm高密度聚乙烯达到重点防渗的要求，暂存间内设置防渗漏托盘，确保当废矿物油泄漏时，泄漏物质全部排入防渗漏托盘。</w:t>
                  </w:r>
                </w:p>
              </w:tc>
            </w:tr>
            <w:tr w14:paraId="00C1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220" w:type="dxa"/>
                  <w:gridSpan w:val="2"/>
                  <w:tcBorders>
                    <w:tl2br w:val="nil"/>
                    <w:tr2bl w:val="nil"/>
                  </w:tcBorders>
                  <w:noWrap w:val="0"/>
                  <w:vAlign w:val="center"/>
                </w:tcPr>
                <w:p w14:paraId="6CC66A82">
                  <w:pPr>
                    <w:keepNext w:val="0"/>
                    <w:keepLines w:val="0"/>
                    <w:widowControl w:val="0"/>
                    <w:suppressLineNumbers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填表说明（列出项目相关信息及评价说明）：无</w:t>
                  </w:r>
                </w:p>
              </w:tc>
            </w:tr>
            <w:bookmarkEnd w:id="21"/>
            <w:bookmarkEnd w:id="22"/>
          </w:tbl>
          <w:p w14:paraId="3E301D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color w:val="auto"/>
                <w:sz w:val="24"/>
                <w:szCs w:val="24"/>
                <w:highlight w:val="none"/>
                <w:lang w:val="en-US" w:eastAsia="zh-CN"/>
              </w:rPr>
              <w:t>因此，本项目严格采取上述措施以后，运营期间发生环境风险概率较小，所以本项目的事故风险水平是可以接受的。</w:t>
            </w:r>
            <w:bookmarkEnd w:id="19"/>
          </w:p>
          <w:p w14:paraId="77622C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宋体" w:cs="Times New Roman"/>
                <w:b/>
                <w:bCs/>
                <w:color w:val="auto"/>
                <w:kern w:val="0"/>
                <w:sz w:val="24"/>
                <w:szCs w:val="24"/>
                <w:lang w:val="en-US" w:eastAsia="zh-CN" w:bidi="ar-SA"/>
              </w:rPr>
            </w:pPr>
            <w:r>
              <w:rPr>
                <w:rFonts w:hint="default" w:ascii="Times New Roman" w:hAnsi="Times New Roman" w:eastAsia="宋体" w:cs="Times New Roman"/>
                <w:b/>
                <w:bCs/>
                <w:color w:val="auto"/>
                <w:kern w:val="0"/>
                <w:sz w:val="24"/>
                <w:szCs w:val="24"/>
                <w:lang w:val="en-US" w:eastAsia="zh-CN" w:bidi="ar-SA"/>
              </w:rPr>
              <w:t>4.9环境管理</w:t>
            </w:r>
          </w:p>
          <w:p w14:paraId="5F6BC7B9">
            <w:pPr>
              <w:keepNext w:val="0"/>
              <w:keepLines w:val="0"/>
              <w:pageBreakBefore w:val="0"/>
              <w:widowControl w:val="0"/>
              <w:suppressLineNumbers w:val="0"/>
              <w:kinsoku/>
              <w:wordWrap/>
              <w:bidi w:val="0"/>
              <w:spacing w:before="0" w:beforeAutospacing="0" w:after="0" w:afterAutospacing="0" w:line="360" w:lineRule="auto"/>
              <w:ind w:left="0" w:right="0"/>
              <w:jc w:val="both"/>
              <w:rPr>
                <w:rFonts w:hint="default" w:ascii="Times New Roman" w:hAnsi="Times New Roman" w:eastAsia="宋体" w:cs="Times New Roman"/>
                <w:b/>
                <w:bCs/>
                <w:color w:val="auto"/>
                <w:kern w:val="0"/>
                <w:sz w:val="24"/>
                <w:szCs w:val="24"/>
                <w:lang w:val="en-US" w:eastAsia="zh-CN" w:bidi="ar-SA"/>
              </w:rPr>
            </w:pPr>
            <w:r>
              <w:rPr>
                <w:rFonts w:hint="default" w:ascii="Times New Roman" w:hAnsi="Times New Roman" w:eastAsia="宋体" w:cs="Times New Roman"/>
                <w:b/>
                <w:bCs/>
                <w:color w:val="auto"/>
                <w:kern w:val="0"/>
                <w:sz w:val="24"/>
                <w:szCs w:val="24"/>
                <w:lang w:val="en-US" w:eastAsia="zh-CN" w:bidi="ar-SA"/>
              </w:rPr>
              <w:t>4.9.1 环境管理制度</w:t>
            </w:r>
          </w:p>
          <w:p w14:paraId="019A555D">
            <w:pPr>
              <w:keepNext w:val="0"/>
              <w:keepLines w:val="0"/>
              <w:pageBreakBefore w:val="0"/>
              <w:widowControl w:val="0"/>
              <w:suppressLineNumbers w:val="0"/>
              <w:kinsoku/>
              <w:wordWrap/>
              <w:bidi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环境管理是协调发展经济与保护环境之间关系的重要手段，也是实现经济战略发展的重要环节之一，对环境保护工作起主导作用。企业环境管理是“全过程污染控制”的重要措施，它不仅是我国有关法规的规定，也是清洁生产的要求。</w:t>
            </w:r>
          </w:p>
          <w:p w14:paraId="52ED3DEB">
            <w:pPr>
              <w:keepNext w:val="0"/>
              <w:keepLines w:val="0"/>
              <w:pageBreakBefore w:val="0"/>
              <w:widowControl w:val="0"/>
              <w:suppressLineNumbers w:val="0"/>
              <w:kinsoku/>
              <w:wordWrap/>
              <w:bidi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本工程的生产过程中伴有一定的废气、噪声、废水和固废的产生，因此，涉及生产管理水平中的环境管理与监测就显得格外重要。</w:t>
            </w:r>
            <w:r>
              <w:rPr>
                <w:rFonts w:hint="eastAsia" w:cs="Times New Roman"/>
                <w:b w:val="0"/>
                <w:bCs w:val="0"/>
                <w:color w:val="auto"/>
                <w:kern w:val="0"/>
                <w:sz w:val="24"/>
                <w:szCs w:val="24"/>
                <w:lang w:val="en-US" w:eastAsia="zh-CN" w:bidi="ar-SA"/>
              </w:rPr>
              <w:t>环境</w:t>
            </w:r>
            <w:r>
              <w:rPr>
                <w:rFonts w:hint="default" w:ascii="Times New Roman" w:hAnsi="Times New Roman" w:eastAsia="宋体" w:cs="Times New Roman"/>
                <w:b w:val="0"/>
                <w:bCs w:val="0"/>
                <w:color w:val="auto"/>
                <w:kern w:val="0"/>
                <w:sz w:val="24"/>
                <w:szCs w:val="24"/>
                <w:lang w:val="en-US" w:eastAsia="zh-CN" w:bidi="ar-SA"/>
              </w:rPr>
              <w:t>治理设施运转正常与否将直接影响到“三废”处理效果。为适应目前的环境形势，做好清洁生产、文明生产、实现增产减污和污染物浓度、总量的达标排放，企业内部应建立独立的环保机构，负责管理和控制“三废”排放和治污设施的正常运行。同时通过对厂区污染源及污染治理设施的适时监测，及时掌握各生产环节产污和排污情况，并反馈于生产和治污当中，以提高企业污染监控的效能。</w:t>
            </w:r>
          </w:p>
          <w:p w14:paraId="699A840F">
            <w:pPr>
              <w:keepNext w:val="0"/>
              <w:keepLines w:val="0"/>
              <w:pageBreakBefore w:val="0"/>
              <w:widowControl w:val="0"/>
              <w:suppressLineNumbers w:val="0"/>
              <w:kinsoku/>
              <w:wordWrap/>
              <w:bidi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1）企业应根据《建设项目环境保护设计规定》，在企业内部设置环境保护管理机构，配备专职人员1-2人，实行主要领导负责制，由分管生产的领导直接负责，配合有资质环境监测部门定期对该厂区周围的大气、水体、噪声等进行常规监测，利用监测数据定期汇报污染物排放与治理情况表，与当地生态环境部门通力协作，共同搞好厂区环保工作；</w:t>
            </w:r>
          </w:p>
          <w:p w14:paraId="72635CC1">
            <w:pPr>
              <w:keepNext w:val="0"/>
              <w:keepLines w:val="0"/>
              <w:pageBreakBefore w:val="0"/>
              <w:suppressLineNumbers w:val="0"/>
              <w:kinsoku/>
              <w:wordWrap/>
              <w:bidi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（2）制定环境保护管理制度，制度上墙；</w:t>
            </w:r>
          </w:p>
          <w:p w14:paraId="59EA53A5">
            <w:pPr>
              <w:keepNext w:val="0"/>
              <w:keepLines w:val="0"/>
              <w:pageBreakBefore w:val="0"/>
              <w:suppressLineNumbers w:val="0"/>
              <w:kinsoku/>
              <w:wordWrap/>
              <w:bidi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（3）贯彻执行国家和地方各项环保方针、政策和法规，制定全厂环境保护制度和细则，组织开展职工环保教育，</w:t>
            </w:r>
            <w:r>
              <w:rPr>
                <w:rFonts w:hint="eastAsia" w:ascii="Times New Roman" w:hAnsi="Times New Roman" w:eastAsia="宋体" w:cs="Times New Roman"/>
                <w:b w:val="0"/>
                <w:bCs w:val="0"/>
                <w:color w:val="auto"/>
                <w:kern w:val="0"/>
                <w:sz w:val="24"/>
                <w:szCs w:val="24"/>
                <w:lang w:val="en-US" w:eastAsia="zh-CN" w:bidi="ar-SA"/>
              </w:rPr>
              <w:t>增强</w:t>
            </w:r>
            <w:r>
              <w:rPr>
                <w:rFonts w:hint="default" w:ascii="Times New Roman" w:hAnsi="Times New Roman" w:eastAsia="宋体" w:cs="Times New Roman"/>
                <w:b w:val="0"/>
                <w:bCs w:val="0"/>
                <w:color w:val="auto"/>
                <w:kern w:val="0"/>
                <w:sz w:val="24"/>
                <w:szCs w:val="24"/>
                <w:lang w:val="en-US" w:eastAsia="zh-CN" w:bidi="ar-SA"/>
              </w:rPr>
              <w:t>职工的环保意识：</w:t>
            </w:r>
          </w:p>
          <w:p w14:paraId="592A2378">
            <w:pPr>
              <w:keepNext w:val="0"/>
              <w:keepLines w:val="0"/>
              <w:pageBreakBefore w:val="0"/>
              <w:suppressLineNumbers w:val="0"/>
              <w:kinsoku/>
              <w:wordWrap/>
              <w:bidi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（4）完成上级部门交给及当地环保部门下达的有关环保任务，配合当地环保部门及环境监测部门的工作；</w:t>
            </w:r>
          </w:p>
          <w:p w14:paraId="01D55F71">
            <w:pPr>
              <w:keepNext w:val="0"/>
              <w:keepLines w:val="0"/>
              <w:pageBreakBefore w:val="0"/>
              <w:suppressLineNumbers w:val="0"/>
              <w:kinsoku/>
              <w:wordWrap/>
              <w:bidi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5）建立健全环境保护管理制度，做好有关环保工作的资料收集、整理、记录、建档、宣传等工作，定时编制并提交项目环境管理工作报告；进行全厂的环保及环境监测数据的统计、分析，并建立相应的环保资料档案。</w:t>
            </w:r>
          </w:p>
          <w:p w14:paraId="15888555">
            <w:pPr>
              <w:keepNext w:val="0"/>
              <w:keepLines w:val="0"/>
              <w:pageBreakBefore w:val="0"/>
              <w:widowControl w:val="0"/>
              <w:suppressLineNumbers w:val="0"/>
              <w:kinsoku/>
              <w:wordWrap/>
              <w:bidi w:val="0"/>
              <w:spacing w:before="0" w:beforeAutospacing="0" w:after="0" w:afterAutospacing="0" w:line="360" w:lineRule="auto"/>
              <w:ind w:left="0" w:leftChars="0" w:right="0"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6）制定并加强项目各污染治理设施操作规范和操作规程学习，建立各污染源监测制度，按环境监测部门的要求，制定各项化（检）验技术规程，按规定定期对各污染源排放点进行监测，保证处理效果达到设计要求，各污染源达标排放；</w:t>
            </w:r>
          </w:p>
          <w:p w14:paraId="3EF00835">
            <w:pPr>
              <w:keepNext w:val="0"/>
              <w:keepLines w:val="0"/>
              <w:pageBreakBefore w:val="0"/>
              <w:widowControl w:val="0"/>
              <w:suppressLineNumbers w:val="0"/>
              <w:kinsoku/>
              <w:wordWrap/>
              <w:bidi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（7）负责检查各污染治理设施运行情况，发现问题及时，上报、及时处理：并负责调查出现环境问题的缘由，协助有关部门解决问题，处理好由环境问题带来的纠纷等。</w:t>
            </w:r>
          </w:p>
          <w:p w14:paraId="26250FCB">
            <w:pPr>
              <w:keepNext w:val="0"/>
              <w:keepLines w:val="0"/>
              <w:pageBreakBefore w:val="0"/>
              <w:suppressLineNumbers w:val="0"/>
              <w:kinsoku/>
              <w:wordWrap/>
              <w:bidi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4.9.2 环境监控计划</w:t>
            </w:r>
          </w:p>
          <w:p w14:paraId="403AC7B2">
            <w:pPr>
              <w:keepNext w:val="0"/>
              <w:keepLines w:val="0"/>
              <w:pageBreakBefore w:val="0"/>
              <w:suppressLineNumbers w:val="0"/>
              <w:kinsoku/>
              <w:wordWrap/>
              <w:bidi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环境监测是环境管理的基础，并为企业制定污染防治对策和规划提供依据。根据项目污染物排放的实际情况和就近方便的原则，该项目具体监测工作建议委托有资质的环境监测机构完成。主要任务如下：</w:t>
            </w:r>
          </w:p>
          <w:p w14:paraId="500BF153">
            <w:pPr>
              <w:keepNext w:val="0"/>
              <w:keepLines w:val="0"/>
              <w:pageBreakBefore w:val="0"/>
              <w:suppressLineNumbers w:val="0"/>
              <w:kinsoku/>
              <w:wordWrap/>
              <w:bidi w:val="0"/>
              <w:adjustRightInd w:val="0"/>
              <w:snapToGrid w:val="0"/>
              <w:spacing w:before="0" w:beforeAutospacing="0" w:after="0" w:afterAutospacing="0" w:line="360" w:lineRule="auto"/>
              <w:ind w:left="0" w:leftChars="0" w:right="0" w:firstLine="480" w:firstLineChars="200"/>
              <w:jc w:val="both"/>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①定期监测建设项目排放的污染物是否符合国家所规定的排放标准；</w:t>
            </w:r>
          </w:p>
          <w:p w14:paraId="5D2F2258">
            <w:pPr>
              <w:keepNext w:val="0"/>
              <w:keepLines w:val="0"/>
              <w:pageBreakBefore w:val="0"/>
              <w:suppressLineNumbers w:val="0"/>
              <w:kinsoku/>
              <w:wordWrap/>
              <w:bidi w:val="0"/>
              <w:adjustRightInd w:val="0"/>
              <w:snapToGrid w:val="0"/>
              <w:spacing w:before="0" w:beforeAutospacing="0" w:after="0" w:afterAutospacing="0" w:line="360" w:lineRule="auto"/>
              <w:ind w:left="0" w:leftChars="0" w:right="0" w:firstLine="480" w:firstLineChars="200"/>
              <w:jc w:val="both"/>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②分析所排污染物的变化规律，为制定污染控制措施提供依据；</w:t>
            </w:r>
          </w:p>
          <w:p w14:paraId="56C31E15">
            <w:pPr>
              <w:keepNext w:val="0"/>
              <w:keepLines w:val="0"/>
              <w:pageBreakBefore w:val="0"/>
              <w:suppressLineNumbers w:val="0"/>
              <w:kinsoku/>
              <w:wordWrap/>
              <w:bidi w:val="0"/>
              <w:adjustRightInd w:val="0"/>
              <w:snapToGrid w:val="0"/>
              <w:spacing w:before="0" w:beforeAutospacing="0" w:after="0" w:afterAutospacing="0" w:line="360" w:lineRule="auto"/>
              <w:ind w:left="0" w:leftChars="0" w:right="0" w:firstLine="480" w:firstLineChars="200"/>
              <w:jc w:val="both"/>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③负责污染事故的监测及报告；</w:t>
            </w:r>
          </w:p>
          <w:p w14:paraId="4A7F4A16">
            <w:pPr>
              <w:keepNext w:val="0"/>
              <w:keepLines w:val="0"/>
              <w:pageBreakBefore w:val="0"/>
              <w:suppressLineNumbers w:val="0"/>
              <w:kinsoku/>
              <w:wordWrap/>
              <w:bidi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④环境</w:t>
            </w:r>
            <w:r>
              <w:rPr>
                <w:rFonts w:hint="default" w:ascii="Times New Roman" w:hAnsi="Times New Roman" w:eastAsia="宋体" w:cs="Times New Roman"/>
                <w:b w:val="0"/>
                <w:bCs w:val="0"/>
                <w:color w:val="auto"/>
                <w:kern w:val="0"/>
                <w:sz w:val="24"/>
                <w:szCs w:val="24"/>
                <w:lang w:val="en-US" w:eastAsia="zh-CN" w:bidi="ar-SA"/>
              </w:rPr>
              <w:t>监测对象主要有两个方面，即污染源监测和企业环境质量监测。</w:t>
            </w:r>
          </w:p>
          <w:p w14:paraId="4A98F1F7">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根据拟建工程生产特征和污染物的排放特征，依据《排污单位自行监测技术指南 总则》（HJ 819-2017）、《煤炭工业污染物排放标准》（GB20426-2006）表4、表5</w:t>
            </w:r>
            <w:r>
              <w:rPr>
                <w:rFonts w:hint="eastAsia" w:ascii="Times New Roman" w:hAnsi="Times New Roman" w:eastAsia="宋体" w:cs="Times New Roman"/>
                <w:b w:val="0"/>
                <w:bCs w:val="0"/>
                <w:color w:val="auto"/>
                <w:kern w:val="0"/>
                <w:sz w:val="24"/>
                <w:szCs w:val="24"/>
                <w:lang w:val="en-US" w:eastAsia="zh-CN" w:bidi="ar-SA"/>
              </w:rPr>
              <w:t>无组织颗粒物</w:t>
            </w:r>
            <w:r>
              <w:rPr>
                <w:rFonts w:hint="default" w:ascii="Times New Roman" w:hAnsi="Times New Roman" w:eastAsia="宋体" w:cs="Times New Roman"/>
                <w:b w:val="0"/>
                <w:bCs w:val="0"/>
                <w:color w:val="auto"/>
                <w:kern w:val="0"/>
                <w:sz w:val="24"/>
                <w:szCs w:val="24"/>
                <w:lang w:val="en-US" w:eastAsia="zh-CN" w:bidi="ar-SA"/>
              </w:rPr>
              <w:t>规定限值、《工业企业厂界环境噪声排放标准》（GB 12348-2008）</w:t>
            </w:r>
            <w:r>
              <w:rPr>
                <w:rFonts w:hint="eastAsia" w:ascii="Times New Roman" w:hAnsi="Times New Roman" w:eastAsia="宋体" w:cs="Times New Roman"/>
                <w:b w:val="0"/>
                <w:bCs w:val="0"/>
                <w:color w:val="auto"/>
                <w:kern w:val="0"/>
                <w:sz w:val="24"/>
                <w:szCs w:val="24"/>
                <w:lang w:val="en-US" w:eastAsia="zh-CN" w:bidi="ar-SA"/>
              </w:rPr>
              <w:t>3</w:t>
            </w:r>
            <w:r>
              <w:rPr>
                <w:rFonts w:hint="default" w:ascii="Times New Roman" w:hAnsi="Times New Roman" w:eastAsia="宋体" w:cs="Times New Roman"/>
                <w:b w:val="0"/>
                <w:bCs w:val="0"/>
                <w:color w:val="auto"/>
                <w:kern w:val="0"/>
                <w:sz w:val="24"/>
                <w:szCs w:val="24"/>
                <w:lang w:val="en-US" w:eastAsia="zh-CN" w:bidi="ar-SA"/>
              </w:rPr>
              <w:t>类标准限值和项目内容、企业实际情况，制定相应的监测方案，监测计划具体如下表：</w:t>
            </w:r>
          </w:p>
          <w:p w14:paraId="4C4300D2">
            <w:pPr>
              <w:keepNext w:val="0"/>
              <w:keepLines w:val="0"/>
              <w:pageBreakBefore w:val="0"/>
              <w:widowControl w:val="0"/>
              <w:suppressLineNumbers w:val="0"/>
              <w:tabs>
                <w:tab w:val="left" w:pos="438"/>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color w:val="auto"/>
                <w:sz w:val="24"/>
                <w:szCs w:val="24"/>
              </w:rPr>
              <w:t>表</w:t>
            </w:r>
            <w:r>
              <w:rPr>
                <w:rFonts w:hint="default" w:ascii="Times New Roman" w:hAnsi="Times New Roman" w:eastAsia="宋体" w:cs="Times New Roman"/>
                <w:b/>
                <w:color w:val="auto"/>
                <w:sz w:val="24"/>
                <w:szCs w:val="24"/>
                <w:lang w:val="en-US" w:eastAsia="zh-CN"/>
              </w:rPr>
              <w:t>4-</w:t>
            </w:r>
            <w:r>
              <w:rPr>
                <w:rFonts w:hint="eastAsia" w:ascii="Times New Roman" w:hAnsi="Times New Roman" w:eastAsia="宋体" w:cs="Times New Roman"/>
                <w:b/>
                <w:color w:val="auto"/>
                <w:sz w:val="24"/>
                <w:szCs w:val="24"/>
                <w:lang w:val="en-US" w:eastAsia="zh-CN"/>
              </w:rPr>
              <w:t>18</w:t>
            </w:r>
            <w:r>
              <w:rPr>
                <w:rFonts w:hint="default" w:ascii="Times New Roman" w:hAnsi="Times New Roman" w:eastAsia="宋体" w:cs="Times New Roman"/>
                <w:b/>
                <w:color w:val="auto"/>
                <w:sz w:val="24"/>
                <w:szCs w:val="24"/>
                <w:lang w:val="en-US" w:eastAsia="zh-CN"/>
              </w:rPr>
              <w:t xml:space="preserve">  厂区内运营期监测计划表</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360"/>
              <w:gridCol w:w="1542"/>
              <w:gridCol w:w="1064"/>
              <w:gridCol w:w="3632"/>
            </w:tblGrid>
            <w:tr w14:paraId="087F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9" w:type="pct"/>
                  <w:noWrap w:val="0"/>
                  <w:vAlign w:val="center"/>
                </w:tcPr>
                <w:p w14:paraId="2FB1922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污染物</w:t>
                  </w:r>
                </w:p>
              </w:tc>
              <w:tc>
                <w:tcPr>
                  <w:tcW w:w="810" w:type="pct"/>
                  <w:noWrap w:val="0"/>
                  <w:vAlign w:val="center"/>
                </w:tcPr>
                <w:p w14:paraId="3879367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lang w:val="en-US" w:eastAsia="zh-CN"/>
                    </w:rPr>
                    <w:t>监测点位</w:t>
                  </w:r>
                </w:p>
              </w:tc>
              <w:tc>
                <w:tcPr>
                  <w:tcW w:w="919" w:type="pct"/>
                  <w:noWrap w:val="0"/>
                  <w:vAlign w:val="center"/>
                </w:tcPr>
                <w:p w14:paraId="3B308D2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lang w:val="en-US" w:eastAsia="zh-CN"/>
                    </w:rPr>
                    <w:t>监测指标</w:t>
                  </w:r>
                </w:p>
              </w:tc>
              <w:tc>
                <w:tcPr>
                  <w:tcW w:w="634" w:type="pct"/>
                  <w:noWrap w:val="0"/>
                  <w:vAlign w:val="center"/>
                </w:tcPr>
                <w:p w14:paraId="56C1CF4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lang w:val="en-US" w:eastAsia="zh-CN"/>
                    </w:rPr>
                    <w:t>监测频次</w:t>
                  </w:r>
                </w:p>
              </w:tc>
              <w:tc>
                <w:tcPr>
                  <w:tcW w:w="2164" w:type="pct"/>
                  <w:noWrap w:val="0"/>
                  <w:vAlign w:val="center"/>
                </w:tcPr>
                <w:p w14:paraId="722EDFB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lang w:val="en-US" w:eastAsia="zh-CN"/>
                    </w:rPr>
                    <w:t>执行排放标准</w:t>
                  </w:r>
                </w:p>
              </w:tc>
            </w:tr>
            <w:tr w14:paraId="7A7D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469" w:type="pct"/>
                  <w:noWrap w:val="0"/>
                  <w:vAlign w:val="center"/>
                </w:tcPr>
                <w:p w14:paraId="05AD0A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废气</w:t>
                  </w:r>
                </w:p>
              </w:tc>
              <w:tc>
                <w:tcPr>
                  <w:tcW w:w="810" w:type="pct"/>
                  <w:noWrap w:val="0"/>
                  <w:vAlign w:val="center"/>
                </w:tcPr>
                <w:p w14:paraId="4B3E22D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color w:val="auto"/>
                      <w:sz w:val="21"/>
                      <w:szCs w:val="21"/>
                      <w:lang w:val="en-US" w:eastAsia="zh-CN"/>
                    </w:rPr>
                    <w:t>厂界</w:t>
                  </w:r>
                </w:p>
              </w:tc>
              <w:tc>
                <w:tcPr>
                  <w:tcW w:w="919" w:type="pct"/>
                  <w:noWrap w:val="0"/>
                  <w:vAlign w:val="center"/>
                </w:tcPr>
                <w:p w14:paraId="1DE0284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颗粒物</w:t>
                  </w:r>
                </w:p>
              </w:tc>
              <w:tc>
                <w:tcPr>
                  <w:tcW w:w="634" w:type="pct"/>
                  <w:noWrap w:val="0"/>
                  <w:vAlign w:val="center"/>
                </w:tcPr>
                <w:p w14:paraId="652EF8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color w:val="auto"/>
                      <w:sz w:val="21"/>
                      <w:szCs w:val="21"/>
                      <w:lang w:bidi="ar"/>
                    </w:rPr>
                    <w:t>1次/</w:t>
                  </w:r>
                  <w:r>
                    <w:rPr>
                      <w:rFonts w:hint="default" w:ascii="Times New Roman" w:hAnsi="Times New Roman" w:eastAsia="宋体" w:cs="Times New Roman"/>
                      <w:color w:val="auto"/>
                      <w:sz w:val="21"/>
                      <w:szCs w:val="21"/>
                      <w:lang w:val="en-US" w:eastAsia="zh-CN" w:bidi="ar"/>
                    </w:rPr>
                    <w:t>年</w:t>
                  </w:r>
                </w:p>
              </w:tc>
              <w:tc>
                <w:tcPr>
                  <w:tcW w:w="2164" w:type="pct"/>
                  <w:noWrap w:val="0"/>
                  <w:vAlign w:val="center"/>
                </w:tcPr>
                <w:p w14:paraId="0E0994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kern w:val="2"/>
                      <w:sz w:val="21"/>
                      <w:szCs w:val="21"/>
                      <w:vertAlign w:val="baseline"/>
                      <w:lang w:val="en-US" w:eastAsia="zh-CN" w:bidi="ar-SA"/>
                    </w:rPr>
                    <w:t>《煤炭工业污染物排放标准》（GB20426-2006）中表4、表5规定限值</w:t>
                  </w:r>
                </w:p>
              </w:tc>
            </w:tr>
            <w:tr w14:paraId="0274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9" w:type="pct"/>
                  <w:noWrap w:val="0"/>
                  <w:vAlign w:val="center"/>
                </w:tcPr>
                <w:p w14:paraId="0B1FFEE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噪声</w:t>
                  </w:r>
                </w:p>
              </w:tc>
              <w:tc>
                <w:tcPr>
                  <w:tcW w:w="810" w:type="pct"/>
                  <w:noWrap w:val="0"/>
                  <w:vAlign w:val="center"/>
                </w:tcPr>
                <w:p w14:paraId="48908258">
                  <w:pPr>
                    <w:keepNext w:val="0"/>
                    <w:keepLines w:val="0"/>
                    <w:pageBreakBefore w:val="0"/>
                    <w:suppressLineNumbers w:val="0"/>
                    <w:kinsoku/>
                    <w:wordWrap/>
                    <w:bidi w:val="0"/>
                    <w:snapToGrid w:val="0"/>
                    <w:spacing w:before="0" w:beforeAutospacing="0" w:after="0" w:afterAutospacing="0" w:line="240" w:lineRule="auto"/>
                    <w:ind w:left="0" w:right="0" w:firstLine="0" w:firstLineChars="0"/>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企业</w:t>
                  </w:r>
                  <w:r>
                    <w:rPr>
                      <w:rFonts w:hint="default" w:ascii="Times New Roman" w:hAnsi="Times New Roman" w:eastAsia="宋体" w:cs="Times New Roman"/>
                      <w:color w:val="auto"/>
                      <w:sz w:val="21"/>
                      <w:szCs w:val="21"/>
                    </w:rPr>
                    <w:t>厂界</w:t>
                  </w:r>
                  <w:r>
                    <w:rPr>
                      <w:rFonts w:hint="default" w:ascii="Times New Roman" w:hAnsi="Times New Roman" w:eastAsia="宋体" w:cs="Times New Roman"/>
                      <w:color w:val="auto"/>
                      <w:sz w:val="21"/>
                      <w:szCs w:val="21"/>
                      <w:lang w:val="en-US" w:eastAsia="zh-CN"/>
                    </w:rPr>
                    <w:t>四周</w:t>
                  </w:r>
                </w:p>
              </w:tc>
              <w:tc>
                <w:tcPr>
                  <w:tcW w:w="919" w:type="pct"/>
                  <w:noWrap w:val="0"/>
                  <w:vAlign w:val="center"/>
                </w:tcPr>
                <w:p w14:paraId="68CF4211">
                  <w:pPr>
                    <w:keepNext w:val="0"/>
                    <w:keepLines w:val="0"/>
                    <w:pageBreakBefore w:val="0"/>
                    <w:suppressLineNumbers w:val="0"/>
                    <w:kinsoku/>
                    <w:wordWrap/>
                    <w:bidi w:val="0"/>
                    <w:snapToGrid w:val="0"/>
                    <w:spacing w:before="0" w:beforeAutospacing="0" w:after="0" w:afterAutospacing="0" w:line="240" w:lineRule="auto"/>
                    <w:ind w:left="0" w:right="0" w:firstLine="0" w:firstLineChars="0"/>
                    <w:contextualSpacing/>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厂界噪声</w:t>
                  </w:r>
                </w:p>
              </w:tc>
              <w:tc>
                <w:tcPr>
                  <w:tcW w:w="634" w:type="pct"/>
                  <w:noWrap w:val="0"/>
                  <w:vAlign w:val="center"/>
                </w:tcPr>
                <w:p w14:paraId="523D0094">
                  <w:pPr>
                    <w:keepNext w:val="0"/>
                    <w:keepLines w:val="0"/>
                    <w:pageBreakBefore w:val="0"/>
                    <w:suppressLineNumbers w:val="0"/>
                    <w:kinsoku/>
                    <w:wordWrap/>
                    <w:bidi w:val="0"/>
                    <w:snapToGrid w:val="0"/>
                    <w:spacing w:before="0" w:beforeAutospacing="0" w:after="0" w:afterAutospacing="0" w:line="240" w:lineRule="auto"/>
                    <w:ind w:left="0" w:right="0" w:firstLine="0" w:firstLineChars="0"/>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每季度一次</w:t>
                  </w:r>
                </w:p>
              </w:tc>
              <w:tc>
                <w:tcPr>
                  <w:tcW w:w="2164" w:type="pct"/>
                  <w:noWrap w:val="0"/>
                  <w:vAlign w:val="center"/>
                </w:tcPr>
                <w:p w14:paraId="41C09D05">
                  <w:pPr>
                    <w:keepNext w:val="0"/>
                    <w:keepLines w:val="0"/>
                    <w:pageBreakBefore w:val="0"/>
                    <w:suppressLineNumbers w:val="0"/>
                    <w:kinsoku/>
                    <w:wordWrap/>
                    <w:bidi w:val="0"/>
                    <w:snapToGrid w:val="0"/>
                    <w:spacing w:before="0" w:beforeAutospacing="0" w:after="0" w:afterAutospacing="0" w:line="240" w:lineRule="auto"/>
                    <w:ind w:left="0" w:right="0" w:firstLine="0" w:firstLineChars="0"/>
                    <w:contextualSpacing/>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rPr>
                    <w:t>《工业企业厂界环境噪声排放标准》（</w:t>
                  </w:r>
                  <w:r>
                    <w:rPr>
                      <w:rFonts w:hint="default" w:ascii="Times New Roman" w:hAnsi="Times New Roman" w:eastAsia="宋体" w:cs="Times New Roman"/>
                      <w:color w:val="auto"/>
                      <w:sz w:val="21"/>
                      <w:szCs w:val="21"/>
                      <w:lang w:eastAsia="zh-CN"/>
                    </w:rPr>
                    <w:t xml:space="preserve">GB </w:t>
                  </w:r>
                  <w:r>
                    <w:rPr>
                      <w:rFonts w:hint="default" w:ascii="Times New Roman" w:hAnsi="Times New Roman" w:eastAsia="宋体" w:cs="Times New Roman"/>
                      <w:color w:val="auto"/>
                      <w:sz w:val="21"/>
                      <w:szCs w:val="21"/>
                    </w:rPr>
                    <w:t>12348-2008）</w:t>
                  </w: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类标准限</w:t>
                  </w:r>
                </w:p>
              </w:tc>
            </w:tr>
          </w:tbl>
          <w:p w14:paraId="1C31308C">
            <w:pPr>
              <w:keepNext w:val="0"/>
              <w:keepLines w:val="0"/>
              <w:pageBreakBefore w:val="0"/>
              <w:suppressLineNumbers w:val="0"/>
              <w:kinsoku/>
              <w:wordWrap/>
              <w:bidi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b/>
                <w:bCs/>
                <w:color w:val="auto"/>
                <w:kern w:val="0"/>
                <w:sz w:val="24"/>
                <w:szCs w:val="24"/>
                <w:lang w:val="en-US" w:eastAsia="zh-CN" w:bidi="ar-SA"/>
              </w:rPr>
            </w:pPr>
            <w:bookmarkStart w:id="23" w:name="_Toc21077"/>
            <w:r>
              <w:rPr>
                <w:rFonts w:hint="default" w:ascii="Times New Roman" w:hAnsi="Times New Roman" w:eastAsia="宋体" w:cs="Times New Roman"/>
                <w:b/>
                <w:bCs/>
                <w:color w:val="auto"/>
                <w:kern w:val="0"/>
                <w:sz w:val="24"/>
                <w:szCs w:val="24"/>
                <w:lang w:val="en-US" w:eastAsia="zh-CN" w:bidi="ar-SA"/>
              </w:rPr>
              <w:t>4.9.3严格落实排污许可证制度</w:t>
            </w:r>
            <w:bookmarkEnd w:id="23"/>
          </w:p>
          <w:p w14:paraId="01EBBA84">
            <w:pPr>
              <w:pStyle w:val="3"/>
              <w:pageBreakBefore w:val="0"/>
              <w:suppressLineNumbers w:val="0"/>
              <w:tabs>
                <w:tab w:val="left" w:pos="720"/>
              </w:tabs>
              <w:kinsoku/>
              <w:wordWrap/>
              <w:bidi w:val="0"/>
              <w:adjustRightInd/>
              <w:snapToGrid/>
              <w:spacing w:before="0" w:beforeAutospacing="0" w:after="0" w:afterAutospacing="0"/>
              <w:ind w:left="0" w:right="0"/>
              <w:rPr>
                <w:rFonts w:hint="default" w:ascii="Times New Roman" w:hAnsi="Times New Roman" w:eastAsia="宋体" w:cs="Times New Roman"/>
                <w:b w:val="0"/>
                <w:bCs w:val="0"/>
                <w:color w:val="auto"/>
                <w:kern w:val="0"/>
                <w:sz w:val="24"/>
                <w:szCs w:val="24"/>
                <w:lang w:val="en-US" w:eastAsia="zh-CN" w:bidi="ar-SA"/>
              </w:rPr>
            </w:pPr>
            <w:bookmarkStart w:id="24" w:name="_Toc10832"/>
            <w:bookmarkStart w:id="25" w:name="_Toc5219"/>
            <w:r>
              <w:rPr>
                <w:rFonts w:hint="default" w:ascii="Times New Roman" w:hAnsi="Times New Roman" w:eastAsia="宋体" w:cs="Times New Roman"/>
                <w:b w:val="0"/>
                <w:bCs w:val="0"/>
                <w:color w:val="auto"/>
                <w:kern w:val="0"/>
                <w:sz w:val="24"/>
                <w:szCs w:val="24"/>
                <w:lang w:val="en-US" w:eastAsia="zh-CN" w:bidi="ar-SA"/>
              </w:rPr>
              <w:t>（1）落实按证排污责任</w:t>
            </w:r>
            <w:bookmarkEnd w:id="24"/>
            <w:bookmarkEnd w:id="25"/>
          </w:p>
          <w:p w14:paraId="20D46BE7">
            <w:pPr>
              <w:keepNext w:val="0"/>
              <w:keepLines w:val="0"/>
              <w:pageBreakBefore w:val="0"/>
              <w:widowControl w:val="0"/>
              <w:suppressLineNumbers w:val="0"/>
              <w:kinsoku/>
              <w:wordWrap/>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建设单位必须按期持证排污、按证排污，不得无证排污，及时申领排污许可证，对申请材料的真实性、准确性和完整性承担法律责任，承诺按照排污许可证的规定排污并严格执行；落实污染物排放控制措施和其他各项环境管理要求，确保污染物排放种类、浓度和排放量等达到许可要求；明确单位负责人和相关人员环境保护责任，不断提高污染治理和环境管理水平，自觉接受监督检查。</w:t>
            </w:r>
          </w:p>
          <w:p w14:paraId="695C3333">
            <w:pPr>
              <w:pStyle w:val="3"/>
              <w:pageBreakBefore w:val="0"/>
              <w:suppressLineNumbers w:val="0"/>
              <w:tabs>
                <w:tab w:val="left" w:pos="720"/>
              </w:tabs>
              <w:kinsoku/>
              <w:wordWrap/>
              <w:bidi w:val="0"/>
              <w:adjustRightInd/>
              <w:snapToGrid/>
              <w:spacing w:before="0" w:beforeAutospacing="0" w:after="0" w:afterAutospacing="0"/>
              <w:ind w:left="0" w:right="0"/>
              <w:rPr>
                <w:rFonts w:hint="default" w:ascii="Times New Roman" w:hAnsi="Times New Roman" w:eastAsia="宋体" w:cs="Times New Roman"/>
                <w:b w:val="0"/>
                <w:bCs w:val="0"/>
                <w:color w:val="auto"/>
                <w:kern w:val="0"/>
                <w:sz w:val="24"/>
                <w:szCs w:val="24"/>
                <w:lang w:val="en-US" w:eastAsia="zh-CN" w:bidi="ar-SA"/>
              </w:rPr>
            </w:pPr>
            <w:bookmarkStart w:id="26" w:name="_Toc18696"/>
            <w:bookmarkStart w:id="27" w:name="_Toc7588"/>
            <w:r>
              <w:rPr>
                <w:rFonts w:hint="default" w:ascii="Times New Roman" w:hAnsi="Times New Roman" w:eastAsia="宋体" w:cs="Times New Roman"/>
                <w:b w:val="0"/>
                <w:bCs w:val="0"/>
                <w:color w:val="auto"/>
                <w:kern w:val="0"/>
                <w:sz w:val="24"/>
                <w:szCs w:val="24"/>
                <w:lang w:val="en-US" w:eastAsia="zh-CN" w:bidi="ar-SA"/>
              </w:rPr>
              <w:t>（2）实行自行监测和定期报告制度</w:t>
            </w:r>
            <w:bookmarkEnd w:id="26"/>
            <w:bookmarkEnd w:id="27"/>
          </w:p>
          <w:p w14:paraId="7B278AA9">
            <w:pPr>
              <w:keepNext w:val="0"/>
              <w:keepLines w:val="0"/>
              <w:pageBreakBefore w:val="0"/>
              <w:widowControl w:val="0"/>
              <w:suppressLineNumbers w:val="0"/>
              <w:kinsoku/>
              <w:wordWrap/>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rPr>
            </w:pPr>
            <w:r>
              <w:rPr>
                <w:rFonts w:hint="default" w:ascii="Times New Roman" w:hAnsi="Times New Roman" w:eastAsia="宋体" w:cs="Times New Roman"/>
                <w:color w:val="auto"/>
                <w:kern w:val="2"/>
                <w:sz w:val="24"/>
                <w:szCs w:val="24"/>
                <w:lang w:val="en-US" w:eastAsia="zh-CN" w:bidi="ar"/>
              </w:rPr>
              <w:t>依法开展自行监测，安装或使用监测设备应符合国家有关环境监测、计量认证规定和技术规范，保障数据合法有效，保证设备正常运行，妥善保存原始记录，建立准确完整的环境管理台账。如实向生态环境部门报告排污许可证执行情况，依法向社会公开污染物排放数据并对数据真实性负责。排放情况与排污许可证要求不符的，应及时向生态环境部门报告</w:t>
            </w:r>
            <w:r>
              <w:rPr>
                <w:rFonts w:hint="default" w:ascii="Times New Roman" w:hAnsi="Times New Roman" w:eastAsia="宋体" w:cs="Times New Roman"/>
                <w:b w:val="0"/>
                <w:bCs w:val="0"/>
                <w:color w:val="auto"/>
                <w:kern w:val="2"/>
                <w:sz w:val="24"/>
                <w:szCs w:val="24"/>
                <w:lang w:val="en-US" w:eastAsia="zh-CN" w:bidi="ar"/>
              </w:rPr>
              <w:t>。</w:t>
            </w:r>
          </w:p>
          <w:p w14:paraId="25C13028">
            <w:pPr>
              <w:pStyle w:val="3"/>
              <w:pageBreakBefore w:val="0"/>
              <w:suppressLineNumbers w:val="0"/>
              <w:tabs>
                <w:tab w:val="left" w:pos="720"/>
              </w:tabs>
              <w:kinsoku/>
              <w:wordWrap/>
              <w:bidi w:val="0"/>
              <w:adjustRightInd/>
              <w:snapToGrid/>
              <w:spacing w:before="0" w:beforeAutospacing="0" w:after="0" w:afterAutospacing="0"/>
              <w:ind w:left="0" w:right="0"/>
              <w:rPr>
                <w:rFonts w:hint="default" w:ascii="Times New Roman" w:hAnsi="Times New Roman" w:eastAsia="宋体" w:cs="Times New Roman"/>
                <w:b w:val="0"/>
                <w:bCs w:val="0"/>
                <w:color w:val="auto"/>
                <w:kern w:val="0"/>
                <w:sz w:val="24"/>
                <w:szCs w:val="24"/>
                <w:lang w:val="en-US" w:eastAsia="zh-CN" w:bidi="ar-SA"/>
              </w:rPr>
            </w:pPr>
            <w:bookmarkStart w:id="28" w:name="_Toc9308"/>
            <w:bookmarkStart w:id="29" w:name="_Toc17940"/>
            <w:r>
              <w:rPr>
                <w:rFonts w:hint="default" w:ascii="Times New Roman" w:hAnsi="Times New Roman" w:eastAsia="宋体" w:cs="Times New Roman"/>
                <w:b w:val="0"/>
                <w:bCs w:val="0"/>
                <w:color w:val="auto"/>
                <w:kern w:val="0"/>
                <w:sz w:val="24"/>
                <w:szCs w:val="24"/>
                <w:lang w:val="en-US" w:eastAsia="zh-CN" w:bidi="ar-SA"/>
              </w:rPr>
              <w:t>（3）排污许可证管理</w:t>
            </w:r>
            <w:bookmarkEnd w:id="28"/>
            <w:bookmarkEnd w:id="29"/>
          </w:p>
          <w:p w14:paraId="21D88EFC">
            <w:pPr>
              <w:keepNext w:val="0"/>
              <w:keepLines w:val="0"/>
              <w:pageBreakBefore w:val="0"/>
              <w:widowControl w:val="0"/>
              <w:suppressLineNumbers w:val="0"/>
              <w:kinsoku/>
              <w:wordWrap/>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依据关于印发《关于发布排污许可证承诺书样本、排污许可证申请表和排污许可证格式的通知》的通知（环规财</w:t>
            </w:r>
            <w:r>
              <w:rPr>
                <w:rFonts w:hint="eastAsia" w:ascii="Times New Roman" w:hAnsi="Times New Roman" w:eastAsia="宋体" w:cs="Times New Roman"/>
                <w:color w:val="auto"/>
                <w:kern w:val="2"/>
                <w:sz w:val="24"/>
                <w:szCs w:val="24"/>
                <w:lang w:val="en-US" w:eastAsia="zh-CN" w:bidi="ar"/>
              </w:rPr>
              <w:t>〔2018〕80号</w:t>
            </w:r>
            <w:r>
              <w:rPr>
                <w:rFonts w:hint="default" w:ascii="Times New Roman" w:hAnsi="Times New Roman" w:eastAsia="宋体" w:cs="Times New Roman"/>
                <w:color w:val="auto"/>
                <w:kern w:val="2"/>
                <w:sz w:val="24"/>
                <w:szCs w:val="24"/>
                <w:lang w:val="en-US" w:eastAsia="zh-CN" w:bidi="ar"/>
              </w:rPr>
              <w:t>），排污许可证管理要求如下：</w:t>
            </w:r>
          </w:p>
          <w:p w14:paraId="17217C0C">
            <w:pPr>
              <w:keepNext w:val="0"/>
              <w:keepLines w:val="0"/>
              <w:pageBreakBefore w:val="0"/>
              <w:widowControl w:val="0"/>
              <w:suppressLineNumbers w:val="0"/>
              <w:kinsoku/>
              <w:wordWrap/>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1）排污许可证的变更</w:t>
            </w:r>
          </w:p>
          <w:p w14:paraId="609A63AD">
            <w:pPr>
              <w:keepNext w:val="0"/>
              <w:keepLines w:val="0"/>
              <w:pageBreakBefore w:val="0"/>
              <w:widowControl w:val="0"/>
              <w:suppressLineNumbers w:val="0"/>
              <w:kinsoku/>
              <w:wordWrap/>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A</w:t>
            </w:r>
            <w:r>
              <w:rPr>
                <w:rFonts w:hint="eastAsia"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在排污许可证有效期内，建设单位发生以下事项变化的，应当在规定时间内向原核发机关提出变更排污许可证的申请：排污单位名称、注册地址、法定代表人或者实际负责人等正本中载明的基本信息发生变更之日起二十日内。</w:t>
            </w:r>
          </w:p>
          <w:p w14:paraId="65238609">
            <w:pPr>
              <w:keepNext w:val="0"/>
              <w:keepLines w:val="0"/>
              <w:pageBreakBefore w:val="0"/>
              <w:widowControl w:val="0"/>
              <w:suppressLineNumbers w:val="0"/>
              <w:kinsoku/>
              <w:wordWrap/>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B</w:t>
            </w:r>
            <w:r>
              <w:rPr>
                <w:rFonts w:hint="eastAsia"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排污单位在原场址内实施新改扩建项目应当开展环境影响评价的，在通过环境影响评价审批或者备案后，产生实际排污行为之前二十日内。</w:t>
            </w:r>
          </w:p>
          <w:p w14:paraId="76431C1B">
            <w:pPr>
              <w:keepNext w:val="0"/>
              <w:keepLines w:val="0"/>
              <w:pageBreakBefore w:val="0"/>
              <w:widowControl w:val="0"/>
              <w:suppressLineNumbers w:val="0"/>
              <w:kinsoku/>
              <w:wordWrap/>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C</w:t>
            </w:r>
            <w:r>
              <w:rPr>
                <w:rFonts w:hint="eastAsia"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国家或地方实施新污染物排放标准的，核发机关应主动通知排污单位进行变更，排污单位在接到通知后二十日内申请变更。</w:t>
            </w:r>
          </w:p>
          <w:p w14:paraId="58B1DC9D">
            <w:pPr>
              <w:keepNext w:val="0"/>
              <w:keepLines w:val="0"/>
              <w:pageBreakBefore w:val="0"/>
              <w:widowControl w:val="0"/>
              <w:suppressLineNumbers w:val="0"/>
              <w:kinsoku/>
              <w:wordWrap/>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D</w:t>
            </w:r>
            <w:r>
              <w:rPr>
                <w:rFonts w:hint="eastAsia"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政府相关文件或与其他企业达成协议，进行区域替代实现减量排放的，应在文件或协议规定时限内提出变更申请。</w:t>
            </w:r>
          </w:p>
          <w:p w14:paraId="2F0E7946">
            <w:pPr>
              <w:keepNext w:val="0"/>
              <w:keepLines w:val="0"/>
              <w:pageBreakBefore w:val="0"/>
              <w:widowControl w:val="0"/>
              <w:suppressLineNumbers w:val="0"/>
              <w:kinsoku/>
              <w:wordWrap/>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E</w:t>
            </w:r>
            <w:r>
              <w:rPr>
                <w:rFonts w:hint="eastAsia"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需要进行变更的其他情形。</w:t>
            </w:r>
          </w:p>
          <w:p w14:paraId="1FE8DFB1">
            <w:pPr>
              <w:keepNext w:val="0"/>
              <w:keepLines w:val="0"/>
              <w:pageBreakBefore w:val="0"/>
              <w:widowControl w:val="0"/>
              <w:suppressLineNumbers w:val="0"/>
              <w:kinsoku/>
              <w:wordWrap/>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2）排污许可证的补办</w:t>
            </w:r>
          </w:p>
          <w:p w14:paraId="1D9D88C5">
            <w:pPr>
              <w:keepNext w:val="0"/>
              <w:keepLines w:val="0"/>
              <w:pageBreakBefore w:val="0"/>
              <w:widowControl w:val="0"/>
              <w:suppressLineNumbers w:val="0"/>
              <w:kinsoku/>
              <w:wordWrap/>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排污许可证发生遗失、损毁的，建设单位应当在三十日内向原核发机关申请补领排污许可证，遗失排污许可证的还应同时提交遗失声明，损毁排污许可证的还应同时交回被损毁的许可证。核发机关应当在收到补领申请后十日内补发排污许可证，并及时在国家排污许可证管理信息平台上进行公告。</w:t>
            </w:r>
          </w:p>
          <w:p w14:paraId="649F9A83">
            <w:pPr>
              <w:keepNext w:val="0"/>
              <w:keepLines w:val="0"/>
              <w:pageBreakBefore w:val="0"/>
              <w:widowControl w:val="0"/>
              <w:suppressLineNumbers w:val="0"/>
              <w:kinsoku/>
              <w:wordWrap/>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3）其他相关要求</w:t>
            </w:r>
          </w:p>
          <w:p w14:paraId="05856871">
            <w:pPr>
              <w:keepNext w:val="0"/>
              <w:keepLines w:val="0"/>
              <w:pageBreakBefore w:val="0"/>
              <w:widowControl w:val="0"/>
              <w:suppressLineNumbers w:val="0"/>
              <w:kinsoku/>
              <w:wordWrap/>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A</w:t>
            </w:r>
            <w:r>
              <w:rPr>
                <w:rFonts w:hint="eastAsia"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排污口位置和数量、排放方式、排放去向、排放污染物种类、排放浓度和排放量、执行的排放标准等符合排污许可证的规定，不得私设暗管或以其他方式逃避监管。</w:t>
            </w:r>
          </w:p>
          <w:p w14:paraId="6F09B004">
            <w:pPr>
              <w:keepNext w:val="0"/>
              <w:keepLines w:val="0"/>
              <w:pageBreakBefore w:val="0"/>
              <w:widowControl w:val="0"/>
              <w:suppressLineNumbers w:val="0"/>
              <w:kinsoku/>
              <w:wordWrap/>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B</w:t>
            </w:r>
            <w:r>
              <w:rPr>
                <w:rFonts w:hint="eastAsia"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落实重污染天气应急管控措施、遵守法律规定的最新环境保护要求等。</w:t>
            </w:r>
          </w:p>
          <w:p w14:paraId="2A5292F4">
            <w:pPr>
              <w:keepNext w:val="0"/>
              <w:keepLines w:val="0"/>
              <w:pageBreakBefore w:val="0"/>
              <w:widowControl w:val="0"/>
              <w:suppressLineNumbers w:val="0"/>
              <w:kinsoku/>
              <w:wordWrap/>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按排污许可证规定的监测点位、监测因子、监测频次和相关监测技术规范开展自行监测并公开。</w:t>
            </w:r>
          </w:p>
          <w:p w14:paraId="736E2203">
            <w:pPr>
              <w:keepNext w:val="0"/>
              <w:keepLines w:val="0"/>
              <w:pageBreakBefore w:val="0"/>
              <w:widowControl w:val="0"/>
              <w:suppressLineNumbers w:val="0"/>
              <w:kinsoku/>
              <w:wordWrap/>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C</w:t>
            </w:r>
            <w:r>
              <w:rPr>
                <w:rFonts w:hint="eastAsia"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按规范进行台账记录，主要内容包括生产信息、燃料、原辅材料使用情况、污染防治设施运行记录、监测数据等。</w:t>
            </w:r>
          </w:p>
          <w:p w14:paraId="3EC92E6B">
            <w:pPr>
              <w:keepNext w:val="0"/>
              <w:keepLines w:val="0"/>
              <w:pageBreakBefore w:val="0"/>
              <w:widowControl w:val="0"/>
              <w:suppressLineNumbers w:val="0"/>
              <w:kinsoku/>
              <w:wordWrap/>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D</w:t>
            </w:r>
            <w:r>
              <w:rPr>
                <w:rFonts w:hint="eastAsia"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按排污许可证规定，定期在国家排污许可证管理信息平台填报信息，编制排污许可证执行报告，及时报送有核发权的环境保护主管部门并公开，执行报告主要内容包括生产信息、污染防治设施运行情况、污染物按证排放情况等。</w:t>
            </w:r>
          </w:p>
          <w:p w14:paraId="212DB603">
            <w:pPr>
              <w:keepNext w:val="0"/>
              <w:keepLines w:val="0"/>
              <w:pageBreakBefore w:val="0"/>
              <w:widowControl w:val="0"/>
              <w:suppressLineNumbers w:val="0"/>
              <w:kinsoku/>
              <w:wordWrap/>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E</w:t>
            </w:r>
            <w:r>
              <w:rPr>
                <w:rFonts w:hint="eastAsia"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法律法规规定的其他义务。</w:t>
            </w:r>
          </w:p>
          <w:p w14:paraId="246F68D4">
            <w:pPr>
              <w:keepNext w:val="0"/>
              <w:keepLines w:val="0"/>
              <w:pageBreakBefore w:val="0"/>
              <w:widowControl w:val="0"/>
              <w:suppressLineNumbers w:val="0"/>
              <w:kinsoku/>
              <w:wordWrap/>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lang w:val="en-US"/>
              </w:rPr>
            </w:pPr>
            <w:r>
              <w:rPr>
                <w:rFonts w:hint="default" w:ascii="Times New Roman" w:hAnsi="Times New Roman" w:eastAsia="宋体" w:cs="Times New Roman"/>
                <w:color w:val="auto"/>
                <w:kern w:val="2"/>
                <w:sz w:val="24"/>
                <w:szCs w:val="24"/>
                <w:lang w:val="en-US" w:eastAsia="zh-CN" w:bidi="ar"/>
              </w:rPr>
              <w:t>4）根据《固定污染源排污许可分类管理名录》（2019年版），该项目属于“</w:t>
            </w:r>
            <w:r>
              <w:rPr>
                <w:rFonts w:hint="default" w:ascii="Times New Roman" w:hAnsi="Times New Roman" w:eastAsia="宋体" w:cs="Times New Roman"/>
                <w:color w:val="auto"/>
                <w:sz w:val="24"/>
                <w:szCs w:val="24"/>
                <w:lang w:val="en-US" w:eastAsia="zh-CN"/>
              </w:rPr>
              <w:t>二</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煤炭开采和洗选业</w:t>
            </w:r>
            <w:r>
              <w:rPr>
                <w:rFonts w:hint="eastAsia" w:ascii="Times New Roman" w:hAnsi="Times New Roman" w:eastAsia="宋体" w:cs="Times New Roman"/>
                <w:color w:val="auto"/>
                <w:sz w:val="24"/>
                <w:szCs w:val="24"/>
                <w:lang w:val="en-US" w:eastAsia="zh-CN"/>
              </w:rPr>
              <w:t>06</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3其他</w:t>
            </w:r>
            <w:r>
              <w:rPr>
                <w:rFonts w:hint="default" w:ascii="Times New Roman" w:hAnsi="Times New Roman" w:eastAsia="宋体" w:cs="Times New Roman"/>
                <w:color w:val="auto"/>
                <w:kern w:val="2"/>
                <w:sz w:val="24"/>
                <w:szCs w:val="24"/>
                <w:lang w:val="en-US" w:eastAsia="zh-CN" w:bidi="ar"/>
              </w:rPr>
              <w:t>”类，应执行排污许可</w:t>
            </w:r>
            <w:r>
              <w:rPr>
                <w:rFonts w:hint="eastAsia" w:ascii="Times New Roman" w:hAnsi="Times New Roman" w:eastAsia="宋体" w:cs="Times New Roman"/>
                <w:color w:val="auto"/>
                <w:kern w:val="2"/>
                <w:sz w:val="24"/>
                <w:szCs w:val="24"/>
                <w:lang w:val="en-US" w:eastAsia="zh-CN" w:bidi="ar"/>
              </w:rPr>
              <w:t>登记</w:t>
            </w:r>
            <w:r>
              <w:rPr>
                <w:rFonts w:hint="default" w:ascii="Times New Roman" w:hAnsi="Times New Roman" w:eastAsia="宋体" w:cs="Times New Roman"/>
                <w:color w:val="auto"/>
                <w:kern w:val="2"/>
                <w:sz w:val="24"/>
                <w:szCs w:val="24"/>
                <w:lang w:val="en-US" w:eastAsia="zh-CN" w:bidi="ar"/>
              </w:rPr>
              <w:t>管理。应在项目环保设施竣工验收前，在全国排污许可证管理信息平台</w:t>
            </w:r>
            <w:r>
              <w:rPr>
                <w:rFonts w:hint="eastAsia" w:ascii="Times New Roman" w:hAnsi="Times New Roman" w:eastAsia="宋体" w:cs="Times New Roman"/>
                <w:color w:val="auto"/>
                <w:kern w:val="2"/>
                <w:sz w:val="24"/>
                <w:szCs w:val="24"/>
                <w:lang w:val="en-US" w:eastAsia="zh-CN" w:bidi="ar"/>
              </w:rPr>
              <w:t>填报</w:t>
            </w:r>
            <w:r>
              <w:rPr>
                <w:rFonts w:hint="default" w:ascii="Times New Roman" w:hAnsi="Times New Roman" w:eastAsia="宋体" w:cs="Times New Roman"/>
                <w:color w:val="auto"/>
                <w:kern w:val="2"/>
                <w:sz w:val="24"/>
                <w:szCs w:val="24"/>
                <w:lang w:val="en-US" w:eastAsia="zh-CN" w:bidi="ar"/>
              </w:rPr>
              <w:t>排污许可</w:t>
            </w:r>
            <w:r>
              <w:rPr>
                <w:rFonts w:hint="eastAsia" w:ascii="Times New Roman" w:hAnsi="Times New Roman" w:eastAsia="宋体" w:cs="Times New Roman"/>
                <w:color w:val="auto"/>
                <w:kern w:val="2"/>
                <w:sz w:val="24"/>
                <w:szCs w:val="24"/>
                <w:lang w:val="en-US" w:eastAsia="zh-CN" w:bidi="ar"/>
              </w:rPr>
              <w:t>登记表</w:t>
            </w:r>
            <w:r>
              <w:rPr>
                <w:rFonts w:hint="default" w:ascii="Times New Roman" w:hAnsi="Times New Roman" w:eastAsia="宋体" w:cs="Times New Roman"/>
                <w:color w:val="auto"/>
                <w:kern w:val="2"/>
                <w:sz w:val="24"/>
                <w:szCs w:val="24"/>
                <w:lang w:val="en-US" w:eastAsia="zh-CN" w:bidi="ar"/>
              </w:rPr>
              <w:t>，登记基本信息、污染物排放去向、执行的污染物排放标准以及采取的污染防治措施等信息。</w:t>
            </w:r>
          </w:p>
          <w:p w14:paraId="03719B8D">
            <w:pPr>
              <w:keepNext w:val="0"/>
              <w:keepLines w:val="0"/>
              <w:pageBreakBefore w:val="0"/>
              <w:widowControl w:val="0"/>
              <w:suppressLineNumbers w:val="0"/>
              <w:kinsoku/>
              <w:wordWrap/>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根据《关于做好环境影响评价制度与排污许可制度衔接相关工作的通知》（环办环评</w:t>
            </w:r>
            <w:r>
              <w:rPr>
                <w:rFonts w:hint="eastAsia" w:ascii="Times New Roman" w:hAnsi="Times New Roman" w:eastAsia="宋体" w:cs="Times New Roman"/>
                <w:color w:val="auto"/>
                <w:kern w:val="2"/>
                <w:sz w:val="24"/>
                <w:szCs w:val="24"/>
                <w:lang w:val="en-US" w:eastAsia="zh-CN" w:bidi="ar"/>
              </w:rPr>
              <w:t>〔2017〕84号</w:t>
            </w:r>
            <w:r>
              <w:rPr>
                <w:rFonts w:hint="default" w:ascii="Times New Roman" w:hAnsi="Times New Roman" w:eastAsia="宋体" w:cs="Times New Roman"/>
                <w:color w:val="auto"/>
                <w:kern w:val="2"/>
                <w:sz w:val="24"/>
                <w:szCs w:val="24"/>
                <w:lang w:val="en-US" w:eastAsia="zh-CN" w:bidi="ar"/>
              </w:rPr>
              <w:t>），本项目与排污许可制度衔接工作如下：</w:t>
            </w:r>
          </w:p>
          <w:p w14:paraId="00026E7D">
            <w:pPr>
              <w:keepNext w:val="0"/>
              <w:keepLines w:val="0"/>
              <w:pageBreakBefore w:val="0"/>
              <w:widowControl w:val="0"/>
              <w:suppressLineNumbers w:val="0"/>
              <w:kinsoku/>
              <w:wordWrap/>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A</w:t>
            </w:r>
            <w:r>
              <w:rPr>
                <w:rFonts w:hint="eastAsia"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在排污许可管理中，应严格按照本评价的要求核发排污许可证；</w:t>
            </w:r>
          </w:p>
          <w:p w14:paraId="761B9136">
            <w:pPr>
              <w:keepNext w:val="0"/>
              <w:keepLines w:val="0"/>
              <w:pageBreakBefore w:val="0"/>
              <w:widowControl w:val="0"/>
              <w:suppressLineNumbers w:val="0"/>
              <w:kinsoku/>
              <w:wordWrap/>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B</w:t>
            </w:r>
            <w:r>
              <w:rPr>
                <w:rFonts w:hint="eastAsia"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在核发排污许可证时应严格核定排放口数量、位置以及每个排放口的污染物种类、允许排放浓度和允许排放量、排放方式、排放去向、自行监测计划等与污染物排放相关的主要内容；</w:t>
            </w:r>
          </w:p>
          <w:p w14:paraId="0E7C108B">
            <w:pPr>
              <w:keepNext w:val="0"/>
              <w:keepLines w:val="0"/>
              <w:pageBreakBefore w:val="0"/>
              <w:widowControl w:val="0"/>
              <w:suppressLineNumbers w:val="0"/>
              <w:kinsoku/>
              <w:wordWrap/>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C</w:t>
            </w:r>
            <w:r>
              <w:rPr>
                <w:rFonts w:hint="eastAsia"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项目在发生实际排污行为之前，排污单位应当按照国家环境保护相关法律法规及排污许可证申请与核发技术规范要求申请排污许可证，不得无证排污或不按证排污。</w:t>
            </w:r>
          </w:p>
          <w:p w14:paraId="1742E793">
            <w:pPr>
              <w:keepNext w:val="0"/>
              <w:keepLines w:val="0"/>
              <w:pageBreakBefore w:val="0"/>
              <w:suppressLineNumbers w:val="0"/>
              <w:kinsoku/>
              <w:wordWrap/>
              <w:bidi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b/>
                <w:bCs/>
                <w:color w:val="auto"/>
                <w:kern w:val="0"/>
                <w:sz w:val="24"/>
                <w:szCs w:val="24"/>
                <w:lang w:val="en-US" w:eastAsia="zh-CN" w:bidi="ar-SA"/>
              </w:rPr>
            </w:pPr>
            <w:r>
              <w:rPr>
                <w:rFonts w:hint="default" w:ascii="Times New Roman" w:hAnsi="Times New Roman" w:eastAsia="宋体" w:cs="Times New Roman"/>
                <w:b/>
                <w:bCs/>
                <w:color w:val="auto"/>
                <w:kern w:val="0"/>
                <w:sz w:val="24"/>
                <w:szCs w:val="24"/>
                <w:lang w:val="en-US" w:eastAsia="zh-CN" w:bidi="ar-SA"/>
              </w:rPr>
              <w:t>4.9.4 排污口规范化要求</w:t>
            </w:r>
          </w:p>
          <w:p w14:paraId="64EA11BA">
            <w:pPr>
              <w:keepNext w:val="0"/>
              <w:keepLines w:val="0"/>
              <w:pageBreakBefore w:val="0"/>
              <w:suppressLineNumbers w:val="0"/>
              <w:kinsoku/>
              <w:wordWrap/>
              <w:bidi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1）根据《大气污染物综合排放标准》（GB16297-1996）及《固定污染源排气中颗粒物测定与气态污染物采样方法》（GB/T16157-1996）要求，在废气治理设施前、后分别预留监测孔，设置明显标志，环保图形标志牌应设在排气筒附近地面醒目处。</w:t>
            </w:r>
          </w:p>
          <w:p w14:paraId="605F99FB">
            <w:pPr>
              <w:keepNext w:val="0"/>
              <w:keepLines w:val="0"/>
              <w:pageBreakBefore w:val="0"/>
              <w:suppressLineNumbers w:val="0"/>
              <w:kinsoku/>
              <w:wordWrap/>
              <w:bidi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2）根据《环境保护图形标志一排放口（源）》（GB15562.1-1995）标准要求，分别在废气排放口、噪声排放源设置环境保护图形标志，便于污染源的监督管理和常规监测工作的进行。在厂区“三废”及噪声排放点，设置明显标志，标志的设置应执行《环境保护图形标志一排放口（源）》（GB15562.1-1995）、《环境保护图形标志固体废物贮存（处置）场》（GB15562.2-</w:t>
            </w:r>
            <w:r>
              <w:rPr>
                <w:rFonts w:hint="eastAsia" w:cs="Times New Roman"/>
                <w:b w:val="0"/>
                <w:bCs w:val="0"/>
                <w:color w:val="auto"/>
                <w:kern w:val="0"/>
                <w:sz w:val="24"/>
                <w:szCs w:val="24"/>
                <w:lang w:val="en-US" w:eastAsia="zh-CN" w:bidi="ar-SA"/>
              </w:rPr>
              <w:t>2020</w:t>
            </w:r>
            <w:r>
              <w:rPr>
                <w:rFonts w:hint="default" w:ascii="Times New Roman" w:hAnsi="Times New Roman" w:eastAsia="宋体" w:cs="Times New Roman"/>
                <w:b w:val="0"/>
                <w:bCs w:val="0"/>
                <w:color w:val="auto"/>
                <w:kern w:val="0"/>
                <w:sz w:val="24"/>
                <w:szCs w:val="24"/>
                <w:lang w:val="en-US" w:eastAsia="zh-CN" w:bidi="ar-SA"/>
              </w:rPr>
              <w:t>）及修改单、《危险废物识别标志设置技术规范》（HJ1276-2022）中有关规定，见下图。</w:t>
            </w:r>
          </w:p>
          <w:p w14:paraId="08A29EBE">
            <w:pPr>
              <w:keepNext w:val="0"/>
              <w:keepLines w:val="0"/>
              <w:pageBreakBefore w:val="0"/>
              <w:suppressLineNumbers w:val="0"/>
              <w:kinsoku/>
              <w:wordWrap/>
              <w:bidi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①废气排放口必须符合规定的高度和按《污染源监测技术规范》便于采样、监测的要求，设置采样口，如无法满足要求的，其采样口与环境监测部门共同确认。</w:t>
            </w:r>
          </w:p>
          <w:p w14:paraId="3EE8B096">
            <w:pPr>
              <w:keepNext w:val="0"/>
              <w:keepLines w:val="0"/>
              <w:pageBreakBefore w:val="0"/>
              <w:suppressLineNumbers w:val="0"/>
              <w:kinsoku/>
              <w:wordWrap/>
              <w:bidi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color w:val="auto"/>
                <w:sz w:val="24"/>
                <w:szCs w:val="32"/>
                <w:highlight w:val="none"/>
              </w:rPr>
            </w:pPr>
            <w:r>
              <w:rPr>
                <w:rFonts w:hint="default" w:ascii="Times New Roman" w:hAnsi="Times New Roman" w:eastAsia="宋体" w:cs="Times New Roman"/>
                <w:b w:val="0"/>
                <w:bCs w:val="0"/>
                <w:color w:val="auto"/>
                <w:kern w:val="0"/>
                <w:sz w:val="24"/>
                <w:szCs w:val="24"/>
                <w:lang w:val="en-US" w:eastAsia="zh-CN" w:bidi="ar-SA"/>
              </w:rPr>
              <w:t>②设置标志牌环境保护图形标志牌由国家环保总局统一定点制作，并由市环境监察部门根据企业排污情况统一向国家环保总局订购。企业排污口分布图由市环境监察部门统一绘制。标志牌设置位置在排污口（采样点）附近醒目处，高度为标志牌上边缘离地面2m。排污口附近1m范围内有建筑物的，设墙面式标志牌，无建筑物的设立式标志牌。规范排污口的有关设置（如图形标牌、计量装置等）均属于环保设施，排污单位必须负责日常的维护保养，任何单位和个人不得擅自拆除，如需要变更的须报环境监察部门同意并变更手续。</w:t>
            </w:r>
          </w:p>
          <w:p w14:paraId="26B1D1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center"/>
              <w:textAlignment w:val="auto"/>
              <w:rPr>
                <w:rFonts w:hint="default" w:ascii="Times New Roman" w:hAnsi="Times New Roman" w:eastAsia="宋体" w:cs="Times New Roman"/>
                <w:color w:val="auto"/>
                <w:sz w:val="24"/>
                <w:szCs w:val="32"/>
                <w:highlight w:val="none"/>
              </w:rPr>
            </w:pPr>
            <w:r>
              <w:rPr>
                <w:rFonts w:hint="default" w:ascii="Times New Roman" w:hAnsi="Times New Roman" w:eastAsia="宋体" w:cs="Times New Roman"/>
                <w:color w:val="auto"/>
                <w:kern w:val="2"/>
                <w:sz w:val="24"/>
                <w:szCs w:val="24"/>
                <w:lang w:val="en-US" w:eastAsia="zh-CN" w:bidi="ar"/>
              </w:rPr>
              <w:drawing>
                <wp:inline distT="0" distB="0" distL="114300" distR="114300">
                  <wp:extent cx="4008120" cy="1824355"/>
                  <wp:effectExtent l="0" t="0" r="11430" b="4445"/>
                  <wp:docPr id="92" name="图片 10" descr="167937059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0" descr="1679370590316"/>
                          <pic:cNvPicPr>
                            <a:picLocks noChangeAspect="1"/>
                          </pic:cNvPicPr>
                        </pic:nvPicPr>
                        <pic:blipFill>
                          <a:blip r:embed="rId10"/>
                          <a:stretch>
                            <a:fillRect/>
                          </a:stretch>
                        </pic:blipFill>
                        <pic:spPr>
                          <a:xfrm>
                            <a:off x="0" y="0"/>
                            <a:ext cx="4008120" cy="1824355"/>
                          </a:xfrm>
                          <a:prstGeom prst="rect">
                            <a:avLst/>
                          </a:prstGeom>
                          <a:noFill/>
                          <a:ln>
                            <a:noFill/>
                          </a:ln>
                        </pic:spPr>
                      </pic:pic>
                    </a:graphicData>
                  </a:graphic>
                </wp:inline>
              </w:drawing>
            </w:r>
          </w:p>
          <w:p w14:paraId="005012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center"/>
              <w:textAlignment w:val="auto"/>
              <w:rPr>
                <w:rFonts w:hint="default" w:ascii="Times New Roman" w:hAnsi="Times New Roman" w:eastAsia="宋体" w:cs="Times New Roman"/>
                <w:b/>
                <w:bCs/>
                <w:color w:val="auto"/>
                <w:sz w:val="24"/>
                <w:szCs w:val="32"/>
                <w:highlight w:val="none"/>
              </w:rPr>
            </w:pPr>
            <w:r>
              <w:rPr>
                <w:rFonts w:hint="default" w:ascii="Times New Roman" w:hAnsi="Times New Roman" w:eastAsia="宋体" w:cs="Times New Roman"/>
                <w:b/>
                <w:bCs/>
                <w:color w:val="auto"/>
                <w:sz w:val="24"/>
                <w:szCs w:val="32"/>
                <w:highlight w:val="none"/>
              </w:rPr>
              <w:t>图</w:t>
            </w:r>
            <w:r>
              <w:rPr>
                <w:rFonts w:hint="default" w:ascii="Times New Roman" w:hAnsi="Times New Roman" w:eastAsia="宋体" w:cs="Times New Roman"/>
                <w:b/>
                <w:bCs/>
                <w:color w:val="auto"/>
                <w:sz w:val="24"/>
                <w:szCs w:val="32"/>
                <w:highlight w:val="none"/>
                <w:lang w:val="en-US" w:eastAsia="zh-CN"/>
              </w:rPr>
              <w:t>4</w:t>
            </w:r>
            <w:r>
              <w:rPr>
                <w:rFonts w:hint="default" w:ascii="Times New Roman" w:hAnsi="Times New Roman" w:eastAsia="宋体" w:cs="Times New Roman"/>
                <w:b/>
                <w:bCs/>
                <w:color w:val="auto"/>
                <w:sz w:val="24"/>
                <w:szCs w:val="32"/>
                <w:highlight w:val="none"/>
              </w:rPr>
              <w:t>-</w:t>
            </w:r>
            <w:r>
              <w:rPr>
                <w:rFonts w:hint="default" w:ascii="Times New Roman" w:hAnsi="Times New Roman" w:eastAsia="宋体" w:cs="Times New Roman"/>
                <w:b/>
                <w:bCs/>
                <w:color w:val="auto"/>
                <w:sz w:val="24"/>
                <w:szCs w:val="32"/>
                <w:highlight w:val="none"/>
                <w:lang w:val="en-US" w:eastAsia="zh-CN"/>
              </w:rPr>
              <w:t>1</w:t>
            </w:r>
            <w:r>
              <w:rPr>
                <w:rFonts w:hint="default" w:ascii="Times New Roman" w:hAnsi="Times New Roman" w:eastAsia="宋体" w:cs="Times New Roman"/>
                <w:b/>
                <w:bCs/>
                <w:color w:val="auto"/>
                <w:sz w:val="24"/>
                <w:szCs w:val="32"/>
                <w:highlight w:val="none"/>
              </w:rPr>
              <w:t xml:space="preserve">  排放口图形标志</w:t>
            </w:r>
          </w:p>
          <w:p w14:paraId="09067A7D">
            <w:pPr>
              <w:keepNext w:val="0"/>
              <w:keepLines w:val="0"/>
              <w:pageBreakBefore w:val="0"/>
              <w:suppressLineNumbers w:val="0"/>
              <w:kinsoku/>
              <w:wordWrap/>
              <w:bidi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（3）对有破损、漏风的排气筒（烟囱）必须及时修复。</w:t>
            </w:r>
          </w:p>
          <w:p w14:paraId="785481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（4）各种固体废物处理措施、堆放场所，必须有防火、防流失、防渗漏或者其他防止污染环境的措施。</w:t>
            </w:r>
          </w:p>
          <w:p w14:paraId="489981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宋体" w:cs="Times New Roman"/>
                <w:b/>
                <w:bCs/>
                <w:color w:val="auto"/>
                <w:kern w:val="0"/>
                <w:sz w:val="24"/>
                <w:szCs w:val="24"/>
                <w:lang w:val="en-US" w:eastAsia="zh-CN" w:bidi="ar-SA"/>
              </w:rPr>
            </w:pPr>
            <w:r>
              <w:rPr>
                <w:rFonts w:hint="default" w:ascii="Times New Roman" w:hAnsi="Times New Roman" w:eastAsia="宋体" w:cs="Times New Roman"/>
                <w:b/>
                <w:bCs/>
                <w:color w:val="auto"/>
                <w:kern w:val="0"/>
                <w:sz w:val="24"/>
                <w:szCs w:val="24"/>
                <w:lang w:val="en-US" w:eastAsia="zh-CN" w:bidi="ar-SA"/>
              </w:rPr>
              <w:t>4.9.5环境管理建议</w:t>
            </w:r>
          </w:p>
          <w:p w14:paraId="3062C141">
            <w:pPr>
              <w:keepNext w:val="0"/>
              <w:keepLines w:val="0"/>
              <w:pageBreakBefore w:val="0"/>
              <w:suppressLineNumbers w:val="0"/>
              <w:kinsoku/>
              <w:wordWrap/>
              <w:bidi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（1）加强运营期管理，加强环保宣传教育。</w:t>
            </w:r>
          </w:p>
          <w:p w14:paraId="0129BAAE">
            <w:pPr>
              <w:keepNext w:val="0"/>
              <w:keepLines w:val="0"/>
              <w:pageBreakBefore w:val="0"/>
              <w:suppressLineNumbers w:val="0"/>
              <w:kinsoku/>
              <w:wordWrap/>
              <w:bidi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（2）严格执行各项环境管理制度，确保本项目的正常运行。</w:t>
            </w:r>
          </w:p>
          <w:p w14:paraId="74EC2DB2">
            <w:pPr>
              <w:keepNext w:val="0"/>
              <w:keepLines w:val="0"/>
              <w:pageBreakBefore w:val="0"/>
              <w:suppressLineNumbers w:val="0"/>
              <w:kinsoku/>
              <w:wordWrap/>
              <w:bidi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（3）对各项环保设施操作、维护定量考核，建立环保设施运行档案。</w:t>
            </w:r>
          </w:p>
          <w:p w14:paraId="58DDA3A1">
            <w:pPr>
              <w:keepNext w:val="0"/>
              <w:keepLines w:val="0"/>
              <w:pageBreakBefore w:val="0"/>
              <w:suppressLineNumbers w:val="0"/>
              <w:kinsoku/>
              <w:wordWrap/>
              <w:bidi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（4）</w:t>
            </w:r>
            <w:r>
              <w:rPr>
                <w:rFonts w:hint="eastAsia" w:ascii="Times New Roman" w:hAnsi="Times New Roman" w:eastAsia="宋体" w:cs="Times New Roman"/>
                <w:color w:val="auto"/>
                <w:kern w:val="0"/>
                <w:sz w:val="24"/>
                <w:szCs w:val="24"/>
                <w:lang w:val="en-US" w:eastAsia="zh-CN" w:bidi="ar-SA"/>
              </w:rPr>
              <w:t>增强</w:t>
            </w:r>
            <w:r>
              <w:rPr>
                <w:rFonts w:hint="default" w:ascii="Times New Roman" w:hAnsi="Times New Roman" w:eastAsia="宋体" w:cs="Times New Roman"/>
                <w:color w:val="auto"/>
                <w:kern w:val="0"/>
                <w:sz w:val="24"/>
                <w:szCs w:val="24"/>
                <w:lang w:val="en-US" w:eastAsia="zh-CN" w:bidi="ar-SA"/>
              </w:rPr>
              <w:t>员工环保意识，提高企业环境管理水平。</w:t>
            </w:r>
          </w:p>
          <w:p w14:paraId="4D6633B8">
            <w:pPr>
              <w:keepNext w:val="0"/>
              <w:keepLines w:val="0"/>
              <w:pageBreakBefore w:val="0"/>
              <w:suppressLineNumbers w:val="0"/>
              <w:kinsoku/>
              <w:wordWrap/>
              <w:bidi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（5）积极配合环保部门的检查、验收。</w:t>
            </w:r>
          </w:p>
          <w:p w14:paraId="590639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宋体" w:cs="Times New Roman"/>
                <w:b/>
                <w:bCs/>
                <w:color w:val="auto"/>
                <w:kern w:val="0"/>
                <w:sz w:val="24"/>
                <w:szCs w:val="24"/>
                <w:lang w:val="en-US" w:eastAsia="zh-CN" w:bidi="ar-SA"/>
              </w:rPr>
            </w:pPr>
            <w:r>
              <w:rPr>
                <w:rFonts w:hint="default" w:ascii="Times New Roman" w:hAnsi="Times New Roman" w:eastAsia="宋体" w:cs="Times New Roman"/>
                <w:b/>
                <w:bCs/>
                <w:color w:val="auto"/>
                <w:kern w:val="0"/>
                <w:sz w:val="24"/>
                <w:szCs w:val="24"/>
                <w:lang w:val="en-US" w:eastAsia="zh-CN" w:bidi="ar-SA"/>
              </w:rPr>
              <w:t>4.9.6</w:t>
            </w:r>
            <w:r>
              <w:rPr>
                <w:rFonts w:hint="default" w:ascii="Times New Roman" w:hAnsi="Times New Roman" w:eastAsia="宋体" w:cs="Times New Roman"/>
                <w:b/>
                <w:bCs w:val="0"/>
                <w:color w:val="auto"/>
                <w:kern w:val="2"/>
                <w:sz w:val="24"/>
                <w:szCs w:val="24"/>
                <w:lang w:val="en-US" w:eastAsia="zh-CN" w:bidi="ar"/>
              </w:rPr>
              <w:t>环保验收</w:t>
            </w:r>
          </w:p>
          <w:p w14:paraId="4DE0F657">
            <w:pPr>
              <w:keepNext w:val="0"/>
              <w:keepLines w:val="0"/>
              <w:suppressLineNumbers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（1）验收标准与范围</w:t>
            </w:r>
          </w:p>
          <w:p w14:paraId="75AE4C16">
            <w:pPr>
              <w:keepNext w:val="0"/>
              <w:keepLines w:val="0"/>
              <w:suppressLineNumbers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①国环规环评</w:t>
            </w:r>
            <w:r>
              <w:rPr>
                <w:rFonts w:hint="eastAsia" w:ascii="Times New Roman" w:hAnsi="Times New Roman" w:eastAsia="宋体" w:cs="Times New Roman"/>
                <w:b w:val="0"/>
                <w:bCs w:val="0"/>
                <w:color w:val="auto"/>
                <w:kern w:val="0"/>
                <w:sz w:val="24"/>
                <w:szCs w:val="24"/>
                <w:lang w:val="en-US" w:eastAsia="zh-CN" w:bidi="ar-SA"/>
              </w:rPr>
              <w:t>〔2017〕4号</w:t>
            </w:r>
            <w:r>
              <w:rPr>
                <w:rFonts w:hint="default" w:ascii="Times New Roman" w:hAnsi="Times New Roman" w:eastAsia="宋体" w:cs="Times New Roman"/>
                <w:b w:val="0"/>
                <w:bCs w:val="0"/>
                <w:color w:val="auto"/>
                <w:kern w:val="0"/>
                <w:sz w:val="24"/>
                <w:szCs w:val="24"/>
                <w:lang w:val="en-US" w:eastAsia="zh-CN" w:bidi="ar-SA"/>
              </w:rPr>
              <w:t>关于发布《建设项目竣工环境保护验收暂行办法》的公告中相关要求执行；</w:t>
            </w:r>
          </w:p>
          <w:p w14:paraId="5B44480F">
            <w:pPr>
              <w:keepNext w:val="0"/>
              <w:keepLines w:val="0"/>
              <w:suppressLineNumbers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②与工程有关的环保设施，包括污染防治和保护环境所建成或配套建成的工程；</w:t>
            </w:r>
          </w:p>
          <w:p w14:paraId="35CBA589">
            <w:pPr>
              <w:keepNext w:val="0"/>
              <w:keepLines w:val="0"/>
              <w:suppressLineNumbers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③本报告表及其批复文件和有关设计文件规定应采取的其他各项环保措施。</w:t>
            </w:r>
          </w:p>
          <w:p w14:paraId="56E7217D">
            <w:pPr>
              <w:keepNext w:val="0"/>
              <w:keepLines w:val="0"/>
              <w:suppressLineNumbers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（2）环保验收</w:t>
            </w:r>
          </w:p>
          <w:p w14:paraId="161DE5F6">
            <w:pPr>
              <w:keepNext w:val="0"/>
              <w:keepLines w:val="0"/>
              <w:suppressLineNumbers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根据国务院《关于修改</w:t>
            </w:r>
            <w:r>
              <w:rPr>
                <w:rFonts w:hint="eastAsia" w:ascii="Times New Roman" w:hAnsi="Times New Roman" w:eastAsia="宋体" w:cs="Times New Roman"/>
                <w:b w:val="0"/>
                <w:bCs w:val="0"/>
                <w:color w:val="auto"/>
                <w:kern w:val="0"/>
                <w:sz w:val="24"/>
                <w:szCs w:val="24"/>
                <w:lang w:val="en-US" w:eastAsia="zh-CN" w:bidi="ar-SA"/>
              </w:rPr>
              <w:t>〈</w:t>
            </w:r>
            <w:r>
              <w:rPr>
                <w:rFonts w:hint="default" w:ascii="Times New Roman" w:hAnsi="Times New Roman" w:eastAsia="宋体" w:cs="Times New Roman"/>
                <w:b w:val="0"/>
                <w:bCs w:val="0"/>
                <w:color w:val="auto"/>
                <w:kern w:val="0"/>
                <w:sz w:val="24"/>
                <w:szCs w:val="24"/>
                <w:lang w:val="en-US" w:eastAsia="zh-CN" w:bidi="ar-SA"/>
              </w:rPr>
              <w:t>建设项目环境保护管理条例</w:t>
            </w:r>
            <w:r>
              <w:rPr>
                <w:rFonts w:hint="eastAsia" w:ascii="Times New Roman" w:hAnsi="Times New Roman" w:eastAsia="宋体" w:cs="Times New Roman"/>
                <w:b w:val="0"/>
                <w:bCs w:val="0"/>
                <w:color w:val="auto"/>
                <w:kern w:val="0"/>
                <w:sz w:val="24"/>
                <w:szCs w:val="24"/>
                <w:lang w:val="en-US" w:eastAsia="zh-CN" w:bidi="ar-SA"/>
              </w:rPr>
              <w:t>〉</w:t>
            </w:r>
            <w:r>
              <w:rPr>
                <w:rFonts w:hint="default" w:ascii="Times New Roman" w:hAnsi="Times New Roman" w:eastAsia="宋体" w:cs="Times New Roman"/>
                <w:b w:val="0"/>
                <w:bCs w:val="0"/>
                <w:color w:val="auto"/>
                <w:kern w:val="0"/>
                <w:sz w:val="24"/>
                <w:szCs w:val="24"/>
                <w:lang w:val="en-US" w:eastAsia="zh-CN" w:bidi="ar-SA"/>
              </w:rPr>
              <w:t>的决定》（自2017年10月1日施行），编制环境影响报告表的建设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除按照国家规定需要保密的情形外，建设单位应当依法向社会公开验收报告。</w:t>
            </w:r>
          </w:p>
          <w:p w14:paraId="0D6045B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482" w:firstLineChars="200"/>
              <w:jc w:val="center"/>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lang w:val="en-US" w:eastAsia="zh-CN" w:bidi="ar"/>
              </w:rPr>
              <w:t>表4-</w:t>
            </w:r>
            <w:r>
              <w:rPr>
                <w:rFonts w:hint="eastAsia" w:ascii="Times New Roman" w:hAnsi="Times New Roman" w:eastAsia="宋体" w:cs="Times New Roman"/>
                <w:b/>
                <w:bCs/>
                <w:color w:val="auto"/>
                <w:kern w:val="2"/>
                <w:sz w:val="24"/>
                <w:szCs w:val="24"/>
                <w:lang w:val="en-US" w:eastAsia="zh-CN" w:bidi="ar"/>
              </w:rPr>
              <w:t>19</w:t>
            </w:r>
            <w:r>
              <w:rPr>
                <w:rFonts w:hint="default" w:ascii="Times New Roman" w:hAnsi="Times New Roman" w:eastAsia="宋体" w:cs="Times New Roman"/>
                <w:b/>
                <w:bCs/>
                <w:color w:val="auto"/>
                <w:kern w:val="2"/>
                <w:sz w:val="24"/>
                <w:szCs w:val="24"/>
                <w:lang w:val="en-US" w:eastAsia="zh-CN" w:bidi="ar"/>
              </w:rPr>
              <w:t xml:space="preserve">  环保验收一览表</w:t>
            </w:r>
          </w:p>
          <w:tbl>
            <w:tblPr>
              <w:tblStyle w:val="27"/>
              <w:tblW w:w="47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610"/>
              <w:gridCol w:w="2851"/>
              <w:gridCol w:w="2667"/>
            </w:tblGrid>
            <w:tr w14:paraId="4EBC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548" w:type="pct"/>
                  <w:tcBorders>
                    <w:tl2br w:val="nil"/>
                    <w:tr2bl w:val="nil"/>
                  </w:tcBorders>
                  <w:noWrap w:val="0"/>
                  <w:vAlign w:val="center"/>
                </w:tcPr>
                <w:p w14:paraId="5AC20E2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类别</w:t>
                  </w:r>
                </w:p>
              </w:tc>
              <w:tc>
                <w:tcPr>
                  <w:tcW w:w="1005" w:type="pct"/>
                  <w:tcBorders>
                    <w:tl2br w:val="nil"/>
                    <w:tr2bl w:val="nil"/>
                  </w:tcBorders>
                  <w:noWrap w:val="0"/>
                  <w:vAlign w:val="center"/>
                </w:tcPr>
                <w:p w14:paraId="10E59B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污染物</w:t>
                  </w:r>
                </w:p>
              </w:tc>
              <w:tc>
                <w:tcPr>
                  <w:tcW w:w="1780" w:type="pct"/>
                  <w:tcBorders>
                    <w:tl2br w:val="nil"/>
                    <w:tr2bl w:val="nil"/>
                  </w:tcBorders>
                  <w:noWrap w:val="0"/>
                  <w:vAlign w:val="center"/>
                </w:tcPr>
                <w:p w14:paraId="79671F3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环保措施</w:t>
                  </w:r>
                </w:p>
              </w:tc>
              <w:tc>
                <w:tcPr>
                  <w:tcW w:w="1665" w:type="pct"/>
                  <w:tcBorders>
                    <w:tl2br w:val="nil"/>
                    <w:tr2bl w:val="nil"/>
                  </w:tcBorders>
                  <w:noWrap w:val="0"/>
                  <w:vAlign w:val="center"/>
                </w:tcPr>
                <w:p w14:paraId="5B15DE8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验收标准</w:t>
                  </w:r>
                </w:p>
              </w:tc>
            </w:tr>
            <w:tr w14:paraId="47C5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48" w:type="pct"/>
                  <w:tcBorders>
                    <w:tl2br w:val="nil"/>
                    <w:tr2bl w:val="nil"/>
                  </w:tcBorders>
                  <w:noWrap w:val="0"/>
                  <w:vAlign w:val="center"/>
                </w:tcPr>
                <w:p w14:paraId="6CEB1C0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无组织废气</w:t>
                  </w:r>
                </w:p>
              </w:tc>
              <w:tc>
                <w:tcPr>
                  <w:tcW w:w="1005" w:type="pct"/>
                  <w:tcBorders>
                    <w:tl2br w:val="nil"/>
                    <w:tr2bl w:val="nil"/>
                  </w:tcBorders>
                  <w:noWrap w:val="0"/>
                  <w:vAlign w:val="center"/>
                </w:tcPr>
                <w:p w14:paraId="2B53D2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b w:val="0"/>
                      <w:bCs w:val="0"/>
                      <w:color w:val="auto"/>
                      <w:sz w:val="21"/>
                      <w:szCs w:val="21"/>
                      <w:vertAlign w:val="baseline"/>
                      <w:lang w:val="en-US" w:eastAsia="zh-CN"/>
                    </w:rPr>
                    <w:t>颗粒物</w:t>
                  </w:r>
                </w:p>
              </w:tc>
              <w:tc>
                <w:tcPr>
                  <w:tcW w:w="1780" w:type="pct"/>
                  <w:tcBorders>
                    <w:tl2br w:val="nil"/>
                    <w:tr2bl w:val="nil"/>
                  </w:tcBorders>
                  <w:noWrap w:val="0"/>
                  <w:vAlign w:val="center"/>
                </w:tcPr>
                <w:p w14:paraId="7A7244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cs="Times New Roman"/>
                      <w:snapToGrid w:val="0"/>
                      <w:color w:val="auto"/>
                      <w:sz w:val="21"/>
                      <w:szCs w:val="21"/>
                    </w:rPr>
                    <w:t>物料储运、装卸、转载等过程无组织粉尘，储煤</w:t>
                  </w:r>
                  <w:r>
                    <w:rPr>
                      <w:rFonts w:hint="eastAsia" w:ascii="Times New Roman" w:hAnsi="Times New Roman" w:cs="Times New Roman"/>
                      <w:snapToGrid w:val="0"/>
                      <w:color w:val="auto"/>
                      <w:sz w:val="21"/>
                      <w:szCs w:val="21"/>
                      <w:lang w:val="en-US" w:eastAsia="zh-CN"/>
                    </w:rPr>
                    <w:t>棚</w:t>
                  </w:r>
                  <w:r>
                    <w:rPr>
                      <w:rFonts w:hint="eastAsia" w:ascii="Times New Roman" w:hAnsi="Times New Roman" w:cs="Times New Roman"/>
                      <w:snapToGrid w:val="0"/>
                      <w:color w:val="auto"/>
                      <w:sz w:val="21"/>
                      <w:szCs w:val="21"/>
                    </w:rPr>
                    <w:t>设置射雾器抑尘装置</w:t>
                  </w:r>
                  <w:r>
                    <w:rPr>
                      <w:rFonts w:hint="eastAsia" w:ascii="Times New Roman" w:hAnsi="Times New Roman" w:cs="Times New Roman"/>
                      <w:snapToGrid w:val="0"/>
                      <w:color w:val="000000" w:themeColor="text1"/>
                      <w:sz w:val="21"/>
                      <w:szCs w:val="21"/>
                      <w14:textFill>
                        <w14:solidFill>
                          <w14:schemeClr w14:val="tx1"/>
                        </w14:solidFill>
                      </w14:textFill>
                    </w:rPr>
                    <w:t>，定期进行清扫；</w:t>
                  </w:r>
                  <w:r>
                    <w:rPr>
                      <w:rFonts w:hint="default" w:ascii="Times New Roman" w:hAnsi="Times New Roman" w:cs="Times New Roman"/>
                      <w:snapToGrid w:val="0"/>
                      <w:color w:val="000000" w:themeColor="text1"/>
                      <w:sz w:val="21"/>
                      <w:szCs w:val="21"/>
                      <w14:textFill>
                        <w14:solidFill>
                          <w14:schemeClr w14:val="tx1"/>
                        </w14:solidFill>
                      </w14:textFill>
                    </w:rPr>
                    <w:t>筛分和</w:t>
                  </w: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物料转运</w:t>
                  </w:r>
                  <w:r>
                    <w:rPr>
                      <w:rFonts w:hint="default" w:ascii="Times New Roman" w:hAnsi="Times New Roman" w:cs="Times New Roman"/>
                      <w:snapToGrid w:val="0"/>
                      <w:color w:val="000000" w:themeColor="text1"/>
                      <w:sz w:val="21"/>
                      <w:szCs w:val="21"/>
                      <w14:textFill>
                        <w14:solidFill>
                          <w14:schemeClr w14:val="tx1"/>
                        </w14:solidFill>
                      </w14:textFill>
                    </w:rPr>
                    <w:t>均配置</w:t>
                  </w: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喷淋</w:t>
                  </w:r>
                  <w:r>
                    <w:rPr>
                      <w:rFonts w:hint="default" w:ascii="Times New Roman" w:hAnsi="Times New Roman" w:cs="Times New Roman"/>
                      <w:snapToGrid w:val="0"/>
                      <w:color w:val="000000" w:themeColor="text1"/>
                      <w:sz w:val="21"/>
                      <w:szCs w:val="21"/>
                      <w14:textFill>
                        <w14:solidFill>
                          <w14:schemeClr w14:val="tx1"/>
                        </w14:solidFill>
                      </w14:textFill>
                    </w:rPr>
                    <w:t>抑尘装置</w:t>
                  </w:r>
                  <w:r>
                    <w:rPr>
                      <w:rFonts w:hint="eastAsia" w:ascii="Times New Roman" w:hAnsi="Times New Roman" w:cs="Times New Roman"/>
                      <w:snapToGrid w:val="0"/>
                      <w:color w:val="000000" w:themeColor="text1"/>
                      <w:sz w:val="21"/>
                      <w:szCs w:val="21"/>
                      <w:lang w:eastAsia="zh-CN"/>
                      <w14:textFill>
                        <w14:solidFill>
                          <w14:schemeClr w14:val="tx1"/>
                        </w14:solidFill>
                      </w14:textFill>
                    </w:rPr>
                    <w:t>。</w:t>
                  </w:r>
                  <w:r>
                    <w:rPr>
                      <w:rFonts w:hint="eastAsia" w:cs="Times New Roman"/>
                      <w:snapToGrid w:val="0"/>
                      <w:color w:val="000000" w:themeColor="text1"/>
                      <w:sz w:val="21"/>
                      <w:szCs w:val="21"/>
                      <w:lang w:val="en-US" w:eastAsia="zh-CN"/>
                      <w14:textFill>
                        <w14:solidFill>
                          <w14:schemeClr w14:val="tx1"/>
                        </w14:solidFill>
                      </w14:textFill>
                    </w:rPr>
                    <w:t>封闭</w:t>
                  </w: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式</w:t>
                  </w:r>
                  <w:r>
                    <w:rPr>
                      <w:rFonts w:hint="eastAsia" w:ascii="Times New Roman" w:hAnsi="Times New Roman" w:cs="Times New Roman"/>
                      <w:snapToGrid w:val="0"/>
                      <w:color w:val="000000" w:themeColor="text1"/>
                      <w:sz w:val="21"/>
                      <w:szCs w:val="21"/>
                      <w:lang w:eastAsia="zh-CN"/>
                      <w14:textFill>
                        <w14:solidFill>
                          <w14:schemeClr w14:val="tx1"/>
                        </w14:solidFill>
                      </w14:textFill>
                    </w:rPr>
                    <w:t>输煤皮带。</w:t>
                  </w:r>
                </w:p>
              </w:tc>
              <w:tc>
                <w:tcPr>
                  <w:tcW w:w="1665" w:type="pct"/>
                  <w:tcBorders>
                    <w:tl2br w:val="nil"/>
                    <w:tr2bl w:val="nil"/>
                  </w:tcBorders>
                  <w:noWrap w:val="0"/>
                  <w:vAlign w:val="center"/>
                </w:tcPr>
                <w:p w14:paraId="43613B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b w:val="0"/>
                      <w:bCs w:val="0"/>
                      <w:color w:val="auto"/>
                      <w:kern w:val="2"/>
                      <w:sz w:val="21"/>
                      <w:szCs w:val="21"/>
                      <w:vertAlign w:val="baseline"/>
                      <w:lang w:val="en-US" w:eastAsia="zh-CN" w:bidi="ar-SA"/>
                    </w:rPr>
                    <w:t>《煤炭工业污染物排放标准》（GB20426-2006）中表4、表5规定限值</w:t>
                  </w:r>
                </w:p>
              </w:tc>
            </w:tr>
            <w:tr w14:paraId="28CF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48" w:type="pct"/>
                  <w:tcBorders>
                    <w:tl2br w:val="nil"/>
                    <w:tr2bl w:val="nil"/>
                  </w:tcBorders>
                  <w:noWrap w:val="0"/>
                  <w:vAlign w:val="center"/>
                </w:tcPr>
                <w:p w14:paraId="12B09B9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eastAsia" w:cs="Times New Roman"/>
                      <w:color w:val="auto"/>
                      <w:kern w:val="2"/>
                      <w:sz w:val="21"/>
                      <w:szCs w:val="21"/>
                      <w:lang w:val="en-US" w:eastAsia="zh-CN" w:bidi="ar"/>
                    </w:rPr>
                    <w:t>废水</w:t>
                  </w:r>
                </w:p>
              </w:tc>
              <w:tc>
                <w:tcPr>
                  <w:tcW w:w="1005" w:type="pct"/>
                  <w:tcBorders>
                    <w:tl2br w:val="nil"/>
                    <w:tr2bl w:val="nil"/>
                  </w:tcBorders>
                  <w:noWrap w:val="0"/>
                  <w:vAlign w:val="center"/>
                </w:tcPr>
                <w:p w14:paraId="4137301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eastAsia" w:cs="Times New Roman"/>
                      <w:color w:val="auto"/>
                      <w:kern w:val="2"/>
                      <w:sz w:val="21"/>
                      <w:szCs w:val="21"/>
                      <w:lang w:val="en-US" w:eastAsia="zh-CN" w:bidi="ar"/>
                    </w:rPr>
                    <w:t>pH值、悬浮物、化学需氧量、氨氮、总氮、粪大肠杆菌、动植物油</w:t>
                  </w:r>
                </w:p>
              </w:tc>
              <w:tc>
                <w:tcPr>
                  <w:tcW w:w="1780" w:type="pct"/>
                  <w:tcBorders>
                    <w:tl2br w:val="nil"/>
                    <w:tr2bl w:val="nil"/>
                  </w:tcBorders>
                  <w:noWrap w:val="0"/>
                  <w:vAlign w:val="center"/>
                </w:tcPr>
                <w:p w14:paraId="5E26751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eastAsia" w:cs="Times New Roman"/>
                      <w:color w:val="auto"/>
                      <w:kern w:val="2"/>
                      <w:sz w:val="21"/>
                      <w:szCs w:val="21"/>
                      <w:lang w:val="en-US" w:eastAsia="zh-CN" w:bidi="ar"/>
                    </w:rPr>
                    <w:t>生活污水经地埋式一体化处理装置处理后，用于周边绿化。</w:t>
                  </w:r>
                </w:p>
              </w:tc>
              <w:tc>
                <w:tcPr>
                  <w:tcW w:w="1665" w:type="pct"/>
                  <w:tcBorders>
                    <w:tl2br w:val="nil"/>
                    <w:tr2bl w:val="nil"/>
                  </w:tcBorders>
                  <w:noWrap w:val="0"/>
                  <w:vAlign w:val="center"/>
                </w:tcPr>
                <w:p w14:paraId="7635AC2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《农村生活污水处理排放标准》（DB65 4275-2019）三级标准</w:t>
                  </w:r>
                </w:p>
              </w:tc>
            </w:tr>
            <w:tr w14:paraId="2095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48" w:type="pct"/>
                  <w:tcBorders>
                    <w:tl2br w:val="nil"/>
                    <w:tr2bl w:val="nil"/>
                  </w:tcBorders>
                  <w:noWrap w:val="0"/>
                  <w:vAlign w:val="center"/>
                </w:tcPr>
                <w:p w14:paraId="6F47A7C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噪声</w:t>
                  </w:r>
                </w:p>
              </w:tc>
              <w:tc>
                <w:tcPr>
                  <w:tcW w:w="1005" w:type="pct"/>
                  <w:tcBorders>
                    <w:tl2br w:val="nil"/>
                    <w:tr2bl w:val="nil"/>
                  </w:tcBorders>
                  <w:noWrap w:val="0"/>
                  <w:vAlign w:val="center"/>
                </w:tcPr>
                <w:p w14:paraId="13C02D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机械噪声</w:t>
                  </w:r>
                </w:p>
              </w:tc>
              <w:tc>
                <w:tcPr>
                  <w:tcW w:w="1780" w:type="pct"/>
                  <w:tcBorders>
                    <w:tl2br w:val="nil"/>
                    <w:tr2bl w:val="nil"/>
                  </w:tcBorders>
                  <w:noWrap w:val="0"/>
                  <w:vAlign w:val="center"/>
                </w:tcPr>
                <w:p w14:paraId="58C628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隔声、减振</w:t>
                  </w:r>
                </w:p>
              </w:tc>
              <w:tc>
                <w:tcPr>
                  <w:tcW w:w="1665" w:type="pct"/>
                  <w:tcBorders>
                    <w:tl2br w:val="nil"/>
                    <w:tr2bl w:val="nil"/>
                  </w:tcBorders>
                  <w:noWrap w:val="0"/>
                  <w:vAlign w:val="center"/>
                </w:tcPr>
                <w:p w14:paraId="3D9DA3C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《工业企业厂界环境噪声排放标准》（GB12348-2008）中</w:t>
                  </w:r>
                  <w:r>
                    <w:rPr>
                      <w:rFonts w:hint="eastAsia" w:ascii="Times New Roman" w:hAnsi="Times New Roman" w:eastAsia="宋体" w:cs="Times New Roman"/>
                      <w:color w:val="auto"/>
                      <w:kern w:val="2"/>
                      <w:sz w:val="21"/>
                      <w:szCs w:val="21"/>
                      <w:lang w:val="en-US" w:eastAsia="zh-CN" w:bidi="ar"/>
                    </w:rPr>
                    <w:t>3</w:t>
                  </w:r>
                  <w:r>
                    <w:rPr>
                      <w:rFonts w:hint="default" w:ascii="Times New Roman" w:hAnsi="Times New Roman" w:eastAsia="宋体" w:cs="Times New Roman"/>
                      <w:color w:val="auto"/>
                      <w:kern w:val="2"/>
                      <w:sz w:val="21"/>
                      <w:szCs w:val="21"/>
                      <w:lang w:val="en-US" w:eastAsia="zh-CN" w:bidi="ar"/>
                    </w:rPr>
                    <w:t>类标准</w:t>
                  </w:r>
                </w:p>
              </w:tc>
            </w:tr>
            <w:tr w14:paraId="7D5A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48" w:type="pct"/>
                  <w:tcBorders>
                    <w:tl2br w:val="nil"/>
                    <w:tr2bl w:val="nil"/>
                  </w:tcBorders>
                  <w:noWrap w:val="0"/>
                  <w:vAlign w:val="center"/>
                </w:tcPr>
                <w:p w14:paraId="5CD7C8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固废</w:t>
                  </w:r>
                </w:p>
              </w:tc>
              <w:tc>
                <w:tcPr>
                  <w:tcW w:w="1005" w:type="pct"/>
                  <w:tcBorders>
                    <w:tl2br w:val="nil"/>
                    <w:tr2bl w:val="nil"/>
                  </w:tcBorders>
                  <w:noWrap w:val="0"/>
                  <w:vAlign w:val="center"/>
                </w:tcPr>
                <w:p w14:paraId="31102B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固废及危废</w:t>
                  </w:r>
                </w:p>
              </w:tc>
              <w:tc>
                <w:tcPr>
                  <w:tcW w:w="1780" w:type="pct"/>
                  <w:tcBorders>
                    <w:tl2br w:val="nil"/>
                    <w:tr2bl w:val="nil"/>
                  </w:tcBorders>
                  <w:noWrap w:val="0"/>
                  <w:vAlign w:val="center"/>
                </w:tcPr>
                <w:p w14:paraId="451CB572">
                  <w:pPr>
                    <w:keepNext w:val="0"/>
                    <w:keepLines w:val="0"/>
                    <w:pageBreakBefore w:val="0"/>
                    <w:widowControl w:val="0"/>
                    <w:suppressLineNumbers w:val="0"/>
                    <w:tabs>
                      <w:tab w:val="left" w:pos="357"/>
                    </w:tabs>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一般固废：</w:t>
                  </w:r>
                  <w:r>
                    <w:rPr>
                      <w:rFonts w:hint="default" w:ascii="Times New Roman" w:hAnsi="Times New Roman" w:eastAsia="宋体" w:cs="Times New Roman"/>
                      <w:color w:val="auto"/>
                      <w:sz w:val="21"/>
                      <w:szCs w:val="21"/>
                      <w:lang w:val="en-US" w:eastAsia="zh-CN"/>
                    </w:rPr>
                    <w:t>洗选矸石产生后定期外售给周边砖厂，煤泥产生后定期外售给周边企业，</w:t>
                  </w:r>
                  <w:r>
                    <w:rPr>
                      <w:rFonts w:hint="eastAsia" w:ascii="Times New Roman" w:hAnsi="Times New Roman" w:eastAsia="宋体" w:cs="Times New Roman"/>
                      <w:color w:val="auto"/>
                      <w:sz w:val="21"/>
                      <w:szCs w:val="21"/>
                      <w:lang w:val="en-US" w:eastAsia="zh-CN"/>
                    </w:rPr>
                    <w:t>中煤</w:t>
                  </w:r>
                  <w:r>
                    <w:rPr>
                      <w:rFonts w:hint="default" w:ascii="Times New Roman" w:hAnsi="Times New Roman" w:eastAsia="宋体" w:cs="Times New Roman"/>
                      <w:color w:val="auto"/>
                      <w:sz w:val="21"/>
                      <w:szCs w:val="21"/>
                      <w:lang w:val="en-US" w:eastAsia="zh-CN"/>
                    </w:rPr>
                    <w:t>产生后定期外售给周边企业，生活垃圾收集后交由环卫部门统一处理；</w:t>
                  </w:r>
                </w:p>
                <w:p w14:paraId="3852421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废润滑油产生后分区存放至危废暂存间，委托有资质单位统一处置。</w:t>
                  </w:r>
                </w:p>
              </w:tc>
              <w:tc>
                <w:tcPr>
                  <w:tcW w:w="1665" w:type="pct"/>
                  <w:tcBorders>
                    <w:tl2br w:val="nil"/>
                    <w:tr2bl w:val="nil"/>
                  </w:tcBorders>
                  <w:noWrap w:val="0"/>
                  <w:vAlign w:val="center"/>
                </w:tcPr>
                <w:p w14:paraId="7A012F8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《一般工业固体废物贮存和填埋污染控制标准》（GB18599-2020）中相关标准；《危险废物贮存污染控制标准》（GB18597-2023）</w:t>
                  </w:r>
                </w:p>
              </w:tc>
            </w:tr>
          </w:tbl>
          <w:p w14:paraId="504D7F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宋体" w:cs="Times New Roman"/>
                <w:b/>
                <w:bCs/>
                <w:color w:val="auto"/>
                <w:kern w:val="0"/>
                <w:sz w:val="24"/>
                <w:szCs w:val="24"/>
                <w:lang w:val="en-US" w:eastAsia="zh-CN" w:bidi="ar-SA"/>
              </w:rPr>
            </w:pPr>
            <w:r>
              <w:rPr>
                <w:rFonts w:hint="default" w:ascii="Times New Roman" w:hAnsi="Times New Roman" w:eastAsia="宋体" w:cs="Times New Roman"/>
                <w:b/>
                <w:bCs/>
                <w:color w:val="auto"/>
                <w:kern w:val="0"/>
                <w:sz w:val="24"/>
                <w:szCs w:val="24"/>
                <w:lang w:val="en-US" w:eastAsia="zh-CN" w:bidi="ar-SA"/>
              </w:rPr>
              <w:t>4.9.7 环保设施安全运行要求</w:t>
            </w:r>
          </w:p>
          <w:p w14:paraId="5FD91D1B">
            <w:pPr>
              <w:keepNext w:val="0"/>
              <w:keepLines w:val="0"/>
              <w:suppressLineNumbers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根据国务院安委会办公室 生态环境部 应急管理部《关于进一步加强环保设备设施安全生产工作的通知》要求：</w:t>
            </w:r>
          </w:p>
          <w:p w14:paraId="52DDD82B">
            <w:pPr>
              <w:keepNext w:val="0"/>
              <w:keepLines w:val="0"/>
              <w:suppressLineNumbers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严格落实涉环保设备设施新、改、扩建项目环保和安全“三同时</w:t>
            </w:r>
            <w:r>
              <w:rPr>
                <w:rFonts w:hint="eastAsia" w:ascii="Times New Roman" w:hAnsi="Times New Roman" w:eastAsia="宋体" w:cs="Times New Roman"/>
                <w:b w:val="0"/>
                <w:bCs w:val="0"/>
                <w:color w:val="auto"/>
                <w:kern w:val="0"/>
                <w:sz w:val="24"/>
                <w:szCs w:val="24"/>
                <w:lang w:val="en-US" w:eastAsia="zh-CN" w:bidi="ar-SA"/>
              </w:rPr>
              <w:t>”</w:t>
            </w:r>
            <w:r>
              <w:rPr>
                <w:rFonts w:hint="default" w:ascii="Times New Roman" w:hAnsi="Times New Roman" w:eastAsia="宋体" w:cs="Times New Roman"/>
                <w:b w:val="0"/>
                <w:bCs w:val="0"/>
                <w:color w:val="auto"/>
                <w:kern w:val="0"/>
                <w:sz w:val="24"/>
                <w:szCs w:val="24"/>
                <w:lang w:val="en-US" w:eastAsia="zh-CN" w:bidi="ar-SA"/>
              </w:rPr>
              <w:t>有关要求，委托有资质的设计单位进行正规设计，在选用污染防治技术时要充分考虑安全因素；在环保设备设施改造中必须依法开展安全风险评估，按要求设置安全监测监控系统和联锁保护装置，做好安全防范。</w:t>
            </w:r>
          </w:p>
          <w:p w14:paraId="7345E466">
            <w:pPr>
              <w:keepNext w:val="0"/>
              <w:keepLines w:val="0"/>
              <w:suppressLineNumbers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1）项目采用的</w:t>
            </w:r>
            <w:r>
              <w:rPr>
                <w:rFonts w:hint="eastAsia" w:cs="Times New Roman"/>
                <w:b w:val="0"/>
                <w:bCs w:val="0"/>
                <w:color w:val="auto"/>
                <w:kern w:val="0"/>
                <w:sz w:val="24"/>
                <w:szCs w:val="24"/>
                <w:lang w:val="en-US" w:eastAsia="zh-CN" w:bidi="ar-SA"/>
              </w:rPr>
              <w:t>环境</w:t>
            </w:r>
            <w:r>
              <w:rPr>
                <w:rFonts w:hint="default" w:ascii="Times New Roman" w:hAnsi="Times New Roman" w:eastAsia="宋体" w:cs="Times New Roman"/>
                <w:b w:val="0"/>
                <w:bCs w:val="0"/>
                <w:color w:val="auto"/>
                <w:kern w:val="0"/>
                <w:sz w:val="24"/>
                <w:szCs w:val="24"/>
                <w:lang w:val="en-US" w:eastAsia="zh-CN" w:bidi="ar-SA"/>
              </w:rPr>
              <w:t>治理设施应与主体工程同时设计、同时施工建设，与产生废气的生产工艺设备同步运行。</w:t>
            </w:r>
          </w:p>
          <w:p w14:paraId="32D84A76">
            <w:pPr>
              <w:keepNext w:val="0"/>
              <w:keepLines w:val="0"/>
              <w:suppressLineNumbers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2）由于事故或设备维修等原因造成治理设施停止运行时，应立即停产，并立即报告当地环境保护行政主管部门。</w:t>
            </w:r>
          </w:p>
          <w:p w14:paraId="5AA9A43F">
            <w:pPr>
              <w:keepNext w:val="0"/>
              <w:keepLines w:val="0"/>
              <w:suppressLineNumbers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3）设置专业环保管理工作人员，在</w:t>
            </w:r>
            <w:r>
              <w:rPr>
                <w:rFonts w:hint="eastAsia" w:cs="Times New Roman"/>
                <w:b w:val="0"/>
                <w:bCs w:val="0"/>
                <w:color w:val="auto"/>
                <w:kern w:val="0"/>
                <w:sz w:val="24"/>
                <w:szCs w:val="24"/>
                <w:lang w:val="en-US" w:eastAsia="zh-CN" w:bidi="ar-SA"/>
              </w:rPr>
              <w:t>环境治理设施</w:t>
            </w:r>
            <w:r>
              <w:rPr>
                <w:rFonts w:hint="default" w:ascii="Times New Roman" w:hAnsi="Times New Roman" w:eastAsia="宋体" w:cs="Times New Roman"/>
                <w:b w:val="0"/>
                <w:bCs w:val="0"/>
                <w:color w:val="auto"/>
                <w:kern w:val="0"/>
                <w:sz w:val="24"/>
                <w:szCs w:val="24"/>
                <w:lang w:val="en-US" w:eastAsia="zh-CN" w:bidi="ar-SA"/>
              </w:rPr>
              <w:t>启用前，建设单位对管理和运行人员进行培训，使管理和运行人员掌握</w:t>
            </w:r>
            <w:r>
              <w:rPr>
                <w:rFonts w:hint="eastAsia" w:cs="Times New Roman"/>
                <w:b w:val="0"/>
                <w:bCs w:val="0"/>
                <w:color w:val="auto"/>
                <w:kern w:val="0"/>
                <w:sz w:val="24"/>
                <w:szCs w:val="24"/>
                <w:lang w:val="en-US" w:eastAsia="zh-CN" w:bidi="ar-SA"/>
              </w:rPr>
              <w:t>环境治理设施</w:t>
            </w:r>
            <w:r>
              <w:rPr>
                <w:rFonts w:hint="default" w:ascii="Times New Roman" w:hAnsi="Times New Roman" w:eastAsia="宋体" w:cs="Times New Roman"/>
                <w:b w:val="0"/>
                <w:bCs w:val="0"/>
                <w:color w:val="auto"/>
                <w:kern w:val="0"/>
                <w:sz w:val="24"/>
                <w:szCs w:val="24"/>
                <w:lang w:val="en-US" w:eastAsia="zh-CN" w:bidi="ar-SA"/>
              </w:rPr>
              <w:t>及其它附属设施的具体操作和应急情况下的处理措施。培训内容包括但不限于：a）基本原理和工艺流程；b）启动前的检查的启动应满足的条件；c）正常运行工况下的设备控制、报警、指示系统的状态和检查，良好的运行条件，以及必要时的纠正操作；d）设备运行故障的发现、检查和排除；e）事故或紧急状态下人工操作和事故排除方法；f）设备日常和定期维护；g）设备运行和维护记录；h）</w:t>
            </w:r>
            <w:r>
              <w:rPr>
                <w:rFonts w:hint="eastAsia" w:ascii="Times New Roman" w:hAnsi="Times New Roman" w:eastAsia="宋体" w:cs="Times New Roman"/>
                <w:b w:val="0"/>
                <w:bCs w:val="0"/>
                <w:color w:val="auto"/>
                <w:kern w:val="0"/>
                <w:sz w:val="24"/>
                <w:szCs w:val="24"/>
                <w:lang w:val="en-US" w:eastAsia="zh-CN" w:bidi="ar-SA"/>
              </w:rPr>
              <w:t>其他</w:t>
            </w:r>
            <w:r>
              <w:rPr>
                <w:rFonts w:hint="default" w:ascii="Times New Roman" w:hAnsi="Times New Roman" w:eastAsia="宋体" w:cs="Times New Roman"/>
                <w:b w:val="0"/>
                <w:bCs w:val="0"/>
                <w:color w:val="auto"/>
                <w:kern w:val="0"/>
                <w:sz w:val="24"/>
                <w:szCs w:val="24"/>
                <w:lang w:val="en-US" w:eastAsia="zh-CN" w:bidi="ar-SA"/>
              </w:rPr>
              <w:t>事件的记录和报告。</w:t>
            </w:r>
          </w:p>
          <w:p w14:paraId="32EDB4D2">
            <w:pPr>
              <w:keepNext w:val="0"/>
              <w:keepLines w:val="0"/>
              <w:suppressLineNumbers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lang w:val="en-US" w:eastAsia="zh-CN" w:bidi="ar-SA"/>
              </w:rPr>
            </w:pPr>
            <w:r>
              <w:rPr>
                <w:rFonts w:hint="eastAsia" w:ascii="Times New Roman" w:hAnsi="Times New Roman" w:eastAsia="宋体" w:cs="Times New Roman"/>
                <w:b w:val="0"/>
                <w:bCs w:val="0"/>
                <w:color w:val="auto"/>
                <w:kern w:val="0"/>
                <w:sz w:val="24"/>
                <w:szCs w:val="24"/>
                <w:lang w:val="en-US" w:eastAsia="zh-CN" w:bidi="ar-SA"/>
              </w:rPr>
              <w:t>4</w:t>
            </w:r>
            <w:r>
              <w:rPr>
                <w:rFonts w:hint="default" w:ascii="Times New Roman" w:hAnsi="Times New Roman" w:eastAsia="宋体" w:cs="Times New Roman"/>
                <w:b w:val="0"/>
                <w:bCs w:val="0"/>
                <w:color w:val="auto"/>
                <w:kern w:val="0"/>
                <w:sz w:val="24"/>
                <w:szCs w:val="24"/>
                <w:lang w:val="en-US" w:eastAsia="zh-CN" w:bidi="ar-SA"/>
              </w:rPr>
              <w:t>）建设单位应建立健全与治理设施相关的各项规章制度，以及运行、维护和操作规程，建立主要设备运行状况的台账制度。</w:t>
            </w:r>
          </w:p>
          <w:p w14:paraId="501895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bCs/>
                <w:color w:val="auto"/>
                <w:kern w:val="0"/>
                <w:sz w:val="24"/>
                <w:szCs w:val="24"/>
                <w:lang w:val="en-US" w:eastAsia="zh-CN" w:bidi="ar-SA"/>
              </w:rPr>
            </w:pPr>
            <w:r>
              <w:rPr>
                <w:rFonts w:hint="default" w:ascii="Times New Roman" w:hAnsi="Times New Roman" w:eastAsia="宋体" w:cs="Times New Roman"/>
                <w:b w:val="0"/>
                <w:bCs w:val="0"/>
                <w:color w:val="auto"/>
                <w:kern w:val="0"/>
                <w:sz w:val="24"/>
                <w:szCs w:val="24"/>
                <w:lang w:val="en-US" w:eastAsia="zh-CN" w:bidi="ar-SA"/>
              </w:rPr>
              <w:t>7）环保管理人员及操作人员应按企业规定做好巡视制度和交接班制度。</w:t>
            </w:r>
          </w:p>
          <w:p w14:paraId="20EB1143">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kern w:val="0"/>
                <w:sz w:val="24"/>
              </w:rPr>
            </w:pPr>
          </w:p>
          <w:p w14:paraId="01786197">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bCs/>
                <w:color w:val="auto"/>
                <w:spacing w:val="-10"/>
                <w:szCs w:val="21"/>
              </w:rPr>
            </w:pPr>
          </w:p>
        </w:tc>
      </w:tr>
    </w:tbl>
    <w:p w14:paraId="0AA6B8C4">
      <w:pPr>
        <w:adjustRightInd w:val="0"/>
        <w:snapToGrid w:val="0"/>
        <w:spacing w:line="360" w:lineRule="auto"/>
        <w:rPr>
          <w:b/>
          <w:color w:val="auto"/>
          <w:kern w:val="0"/>
          <w:sz w:val="28"/>
          <w:szCs w:val="28"/>
        </w:rPr>
        <w:sectPr>
          <w:footerReference r:id="rId5" w:type="default"/>
          <w:pgSz w:w="11907" w:h="16840"/>
          <w:pgMar w:top="1701" w:right="1531" w:bottom="2127"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14:paraId="52514021">
      <w:pPr>
        <w:pStyle w:val="23"/>
        <w:jc w:val="center"/>
        <w:outlineLvl w:val="0"/>
        <w:rPr>
          <w:rFonts w:ascii="Times New Roman" w:hAnsi="Times New Roman" w:eastAsia="黑体"/>
          <w:snapToGrid w:val="0"/>
          <w:color w:val="auto"/>
          <w:sz w:val="30"/>
          <w:szCs w:val="30"/>
        </w:rPr>
      </w:pPr>
      <w:bookmarkStart w:id="30" w:name="_Toc14571"/>
      <w:r>
        <w:rPr>
          <w:rFonts w:ascii="Times New Roman" w:hAnsi="Times New Roman" w:eastAsia="黑体"/>
          <w:snapToGrid w:val="0"/>
          <w:color w:val="auto"/>
          <w:sz w:val="30"/>
          <w:szCs w:val="30"/>
        </w:rPr>
        <w:t>五、</w:t>
      </w:r>
      <w:bookmarkStart w:id="31" w:name="_Hlk54167917"/>
      <w:r>
        <w:rPr>
          <w:rFonts w:ascii="Times New Roman" w:hAnsi="Times New Roman" w:eastAsia="黑体"/>
          <w:snapToGrid w:val="0"/>
          <w:color w:val="auto"/>
          <w:sz w:val="30"/>
          <w:szCs w:val="30"/>
        </w:rPr>
        <w:t>环境保护措施监督检查清单</w:t>
      </w:r>
      <w:bookmarkEnd w:id="30"/>
      <w:bookmarkEnd w:id="31"/>
    </w:p>
    <w:tbl>
      <w:tblPr>
        <w:tblStyle w:val="27"/>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774"/>
        <w:gridCol w:w="1554"/>
        <w:gridCol w:w="1836"/>
        <w:gridCol w:w="2142"/>
      </w:tblGrid>
      <w:tr w14:paraId="13FF57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94" w:type="dxa"/>
            <w:tcBorders>
              <w:tl2br w:val="single" w:color="auto" w:sz="4" w:space="0"/>
            </w:tcBorders>
            <w:noWrap w:val="0"/>
            <w:vAlign w:val="top"/>
          </w:tcPr>
          <w:p w14:paraId="2FC7A78D">
            <w:pPr>
              <w:keepNext w:val="0"/>
              <w:keepLines w:val="0"/>
              <w:suppressLineNumbers w:val="0"/>
              <w:adjustRightInd w:val="0"/>
              <w:snapToGrid w:val="0"/>
              <w:spacing w:before="0" w:beforeAutospacing="0" w:after="0" w:afterAutospacing="0" w:line="240" w:lineRule="auto"/>
              <w:ind w:left="0" w:right="0" w:firstLine="0" w:firstLineChars="0"/>
              <w:jc w:val="right"/>
              <w:rPr>
                <w:rFonts w:hint="eastAsia" w:ascii="Times New Roman" w:hAnsi="Times New Roman" w:cs="宋体"/>
                <w:sz w:val="21"/>
                <w:szCs w:val="21"/>
              </w:rPr>
            </w:pPr>
            <w:r>
              <w:rPr>
                <w:rFonts w:hint="eastAsia" w:ascii="Times New Roman" w:hAnsi="Times New Roman" w:cs="宋体"/>
                <w:sz w:val="21"/>
                <w:szCs w:val="21"/>
              </w:rPr>
              <w:t>内容</w:t>
            </w:r>
          </w:p>
          <w:p w14:paraId="5B7679A1">
            <w:pPr>
              <w:keepNext w:val="0"/>
              <w:keepLines w:val="0"/>
              <w:suppressLineNumbers w:val="0"/>
              <w:adjustRightInd w:val="0"/>
              <w:snapToGrid w:val="0"/>
              <w:spacing w:before="0" w:beforeAutospacing="0" w:after="0" w:afterAutospacing="0" w:line="240" w:lineRule="auto"/>
              <w:ind w:left="0" w:right="0" w:firstLine="0" w:firstLineChars="0"/>
              <w:rPr>
                <w:rFonts w:hint="eastAsia" w:ascii="Times New Roman" w:hAnsi="Times New Roman" w:cs="宋体"/>
                <w:sz w:val="21"/>
                <w:szCs w:val="21"/>
              </w:rPr>
            </w:pPr>
            <w:r>
              <w:rPr>
                <w:rFonts w:hint="eastAsia" w:ascii="Times New Roman" w:hAnsi="Times New Roman" w:cs="宋体"/>
                <w:sz w:val="21"/>
                <w:szCs w:val="21"/>
              </w:rPr>
              <w:t>要素</w:t>
            </w:r>
          </w:p>
        </w:tc>
        <w:tc>
          <w:tcPr>
            <w:tcW w:w="1774" w:type="dxa"/>
            <w:noWrap w:val="0"/>
            <w:vAlign w:val="center"/>
          </w:tcPr>
          <w:p w14:paraId="4EC881AE">
            <w:pPr>
              <w:keepNext w:val="0"/>
              <w:keepLines w:val="0"/>
              <w:suppressLineNumbers w:val="0"/>
              <w:adjustRightInd w:val="0"/>
              <w:snapToGrid w:val="0"/>
              <w:spacing w:before="0" w:beforeAutospacing="0" w:after="0" w:afterAutospacing="0" w:line="240" w:lineRule="auto"/>
              <w:ind w:left="0" w:right="0" w:firstLine="0" w:firstLineChars="0"/>
              <w:jc w:val="both"/>
              <w:rPr>
                <w:rFonts w:hint="eastAsia" w:ascii="Times New Roman" w:hAnsi="Times New Roman" w:cs="宋体"/>
                <w:sz w:val="21"/>
                <w:szCs w:val="21"/>
              </w:rPr>
            </w:pPr>
            <w:r>
              <w:rPr>
                <w:rFonts w:hint="eastAsia" w:ascii="Times New Roman" w:hAnsi="Times New Roman" w:cs="宋体"/>
                <w:sz w:val="21"/>
                <w:szCs w:val="21"/>
              </w:rPr>
              <w:t>排放口</w:t>
            </w:r>
            <w:r>
              <w:rPr>
                <w:rFonts w:hint="eastAsia" w:ascii="Times New Roman" w:hAnsi="Times New Roman" w:cs="宋体"/>
                <w:sz w:val="21"/>
                <w:szCs w:val="21"/>
                <w:lang w:eastAsia="zh-CN"/>
              </w:rPr>
              <w:t>（</w:t>
            </w:r>
            <w:r>
              <w:rPr>
                <w:rFonts w:hint="eastAsia" w:ascii="Times New Roman" w:hAnsi="Times New Roman" w:cs="宋体"/>
                <w:sz w:val="21"/>
                <w:szCs w:val="21"/>
              </w:rPr>
              <w:t>编号、名称</w:t>
            </w:r>
            <w:r>
              <w:rPr>
                <w:rFonts w:hint="eastAsia" w:ascii="Times New Roman" w:hAnsi="Times New Roman" w:cs="宋体"/>
                <w:sz w:val="21"/>
                <w:szCs w:val="21"/>
                <w:lang w:eastAsia="zh-CN"/>
              </w:rPr>
              <w:t>）</w:t>
            </w:r>
            <w:r>
              <w:rPr>
                <w:rFonts w:hint="eastAsia" w:ascii="Times New Roman" w:hAnsi="Times New Roman" w:cs="宋体"/>
                <w:sz w:val="21"/>
                <w:szCs w:val="21"/>
              </w:rPr>
              <w:t>/污染源</w:t>
            </w:r>
          </w:p>
        </w:tc>
        <w:tc>
          <w:tcPr>
            <w:tcW w:w="1554" w:type="dxa"/>
            <w:noWrap w:val="0"/>
            <w:vAlign w:val="center"/>
          </w:tcPr>
          <w:p w14:paraId="73F8796C">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宋体"/>
                <w:sz w:val="21"/>
                <w:szCs w:val="21"/>
              </w:rPr>
            </w:pPr>
            <w:r>
              <w:rPr>
                <w:rFonts w:hint="eastAsia" w:ascii="Times New Roman" w:hAnsi="Times New Roman" w:cs="宋体"/>
                <w:sz w:val="21"/>
                <w:szCs w:val="21"/>
              </w:rPr>
              <w:t>污染物项目</w:t>
            </w:r>
          </w:p>
        </w:tc>
        <w:tc>
          <w:tcPr>
            <w:tcW w:w="1836" w:type="dxa"/>
            <w:noWrap w:val="0"/>
            <w:vAlign w:val="center"/>
          </w:tcPr>
          <w:p w14:paraId="57887B60">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宋体"/>
                <w:sz w:val="21"/>
                <w:szCs w:val="21"/>
              </w:rPr>
            </w:pPr>
            <w:r>
              <w:rPr>
                <w:rFonts w:hint="eastAsia" w:ascii="Times New Roman" w:hAnsi="Times New Roman" w:cs="宋体"/>
                <w:sz w:val="21"/>
                <w:szCs w:val="21"/>
              </w:rPr>
              <w:t>环境保护措施</w:t>
            </w:r>
          </w:p>
        </w:tc>
        <w:tc>
          <w:tcPr>
            <w:tcW w:w="2142" w:type="dxa"/>
            <w:noWrap w:val="0"/>
            <w:vAlign w:val="center"/>
          </w:tcPr>
          <w:p w14:paraId="5A6A3B9F">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宋体"/>
                <w:sz w:val="21"/>
                <w:szCs w:val="21"/>
              </w:rPr>
            </w:pPr>
            <w:r>
              <w:rPr>
                <w:rFonts w:hint="eastAsia" w:ascii="Times New Roman" w:hAnsi="Times New Roman" w:cs="宋体"/>
                <w:sz w:val="21"/>
                <w:szCs w:val="21"/>
              </w:rPr>
              <w:t>执行标准</w:t>
            </w:r>
          </w:p>
        </w:tc>
      </w:tr>
      <w:tr w14:paraId="1F3C8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1494" w:type="dxa"/>
            <w:noWrap w:val="0"/>
            <w:vAlign w:val="center"/>
          </w:tcPr>
          <w:p w14:paraId="621805CA">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宋体"/>
                <w:color w:val="auto"/>
                <w:sz w:val="21"/>
                <w:szCs w:val="21"/>
              </w:rPr>
            </w:pPr>
            <w:r>
              <w:rPr>
                <w:rFonts w:hint="eastAsia" w:ascii="Times New Roman" w:hAnsi="Times New Roman" w:cs="宋体"/>
                <w:color w:val="auto"/>
                <w:sz w:val="21"/>
                <w:szCs w:val="21"/>
              </w:rPr>
              <w:t>大气环境</w:t>
            </w:r>
          </w:p>
        </w:tc>
        <w:tc>
          <w:tcPr>
            <w:tcW w:w="1774" w:type="dxa"/>
            <w:noWrap w:val="0"/>
            <w:vAlign w:val="center"/>
          </w:tcPr>
          <w:p w14:paraId="117E1F84">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宋体"/>
                <w:color w:val="auto"/>
                <w:sz w:val="21"/>
                <w:szCs w:val="21"/>
                <w:lang w:val="en-US" w:eastAsia="zh-CN"/>
              </w:rPr>
            </w:pPr>
            <w:r>
              <w:rPr>
                <w:rFonts w:hint="eastAsia" w:ascii="Times New Roman" w:hAnsi="Times New Roman" w:cs="Times New Roman"/>
                <w:b w:val="0"/>
                <w:bCs w:val="0"/>
                <w:color w:val="auto"/>
                <w:sz w:val="21"/>
                <w:vertAlign w:val="baseline"/>
                <w:lang w:val="en-US" w:eastAsia="zh-CN"/>
              </w:rPr>
              <w:t>厂界</w:t>
            </w:r>
          </w:p>
        </w:tc>
        <w:tc>
          <w:tcPr>
            <w:tcW w:w="1554" w:type="dxa"/>
            <w:noWrap w:val="0"/>
            <w:vAlign w:val="center"/>
          </w:tcPr>
          <w:p w14:paraId="59AD192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baseline"/>
              <w:rPr>
                <w:rFonts w:hint="eastAsia" w:ascii="Times New Roman" w:hAnsi="Times New Roman" w:cs="宋体"/>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颗粒物</w:t>
            </w:r>
          </w:p>
        </w:tc>
        <w:tc>
          <w:tcPr>
            <w:tcW w:w="1836" w:type="dxa"/>
            <w:noWrap w:val="0"/>
            <w:vAlign w:val="center"/>
          </w:tcPr>
          <w:p w14:paraId="2387458F">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宋体"/>
                <w:color w:val="000000" w:themeColor="text1"/>
                <w:sz w:val="21"/>
                <w:szCs w:val="21"/>
                <w:lang w:val="en-US" w:eastAsia="zh-CN"/>
                <w14:textFill>
                  <w14:solidFill>
                    <w14:schemeClr w14:val="tx1"/>
                  </w14:solidFill>
                </w14:textFill>
              </w:rPr>
            </w:pPr>
            <w:r>
              <w:rPr>
                <w:rFonts w:hint="eastAsia" w:ascii="Times New Roman" w:hAnsi="Times New Roman" w:cs="宋体"/>
                <w:color w:val="000000" w:themeColor="text1"/>
                <w:sz w:val="21"/>
                <w:szCs w:val="21"/>
                <w:lang w:val="en-US" w:eastAsia="zh-CN"/>
                <w14:textFill>
                  <w14:solidFill>
                    <w14:schemeClr w14:val="tx1"/>
                  </w14:solidFill>
                </w14:textFill>
              </w:rPr>
              <w:t>物料储运、装卸、转载等过程无组织粉尘，储煤棚设置射雾器抑尘装置，定期进行清扫；筛分和物料转运均配置喷淋抑尘装置。</w:t>
            </w:r>
            <w:r>
              <w:rPr>
                <w:rFonts w:hint="eastAsia" w:cs="宋体"/>
                <w:color w:val="000000" w:themeColor="text1"/>
                <w:sz w:val="21"/>
                <w:szCs w:val="21"/>
                <w:lang w:val="en-US" w:eastAsia="zh-CN"/>
                <w14:textFill>
                  <w14:solidFill>
                    <w14:schemeClr w14:val="tx1"/>
                  </w14:solidFill>
                </w14:textFill>
              </w:rPr>
              <w:t>封闭</w:t>
            </w:r>
            <w:r>
              <w:rPr>
                <w:rFonts w:hint="eastAsia" w:ascii="Times New Roman" w:hAnsi="Times New Roman" w:cs="宋体"/>
                <w:color w:val="000000" w:themeColor="text1"/>
                <w:sz w:val="21"/>
                <w:szCs w:val="21"/>
                <w:lang w:val="en-US" w:eastAsia="zh-CN"/>
                <w14:textFill>
                  <w14:solidFill>
                    <w14:schemeClr w14:val="tx1"/>
                  </w14:solidFill>
                </w14:textFill>
              </w:rPr>
              <w:t>式输煤皮带。</w:t>
            </w:r>
          </w:p>
        </w:tc>
        <w:tc>
          <w:tcPr>
            <w:tcW w:w="2142" w:type="dxa"/>
            <w:noWrap w:val="0"/>
            <w:vAlign w:val="center"/>
          </w:tcPr>
          <w:p w14:paraId="7A6E06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宋体"/>
                <w:color w:val="auto"/>
                <w:sz w:val="21"/>
                <w:szCs w:val="21"/>
                <w:lang w:val="en-US" w:eastAsia="zh-CN"/>
              </w:rPr>
            </w:pPr>
            <w:r>
              <w:rPr>
                <w:rFonts w:hint="default" w:ascii="Times New Roman" w:hAnsi="Times New Roman" w:eastAsia="宋体" w:cs="Times New Roman"/>
                <w:b w:val="0"/>
                <w:bCs w:val="0"/>
                <w:color w:val="auto"/>
                <w:kern w:val="2"/>
                <w:sz w:val="21"/>
                <w:szCs w:val="21"/>
                <w:vertAlign w:val="baseline"/>
                <w:lang w:val="en-US" w:eastAsia="zh-CN" w:bidi="ar-SA"/>
              </w:rPr>
              <w:t>《煤炭工业污染物排放标准》（GB20426-2006）中表4、表5规定限值</w:t>
            </w:r>
          </w:p>
        </w:tc>
      </w:tr>
      <w:tr w14:paraId="74C15A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94" w:type="dxa"/>
            <w:vMerge w:val="restart"/>
            <w:noWrap w:val="0"/>
            <w:vAlign w:val="center"/>
          </w:tcPr>
          <w:p w14:paraId="72E23E0C">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地表水环境</w:t>
            </w:r>
          </w:p>
        </w:tc>
        <w:tc>
          <w:tcPr>
            <w:tcW w:w="1774" w:type="dxa"/>
            <w:noWrap w:val="0"/>
            <w:vAlign w:val="center"/>
          </w:tcPr>
          <w:p w14:paraId="4D2EE3B4">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宋体"/>
                <w:color w:val="auto"/>
                <w:sz w:val="21"/>
                <w:szCs w:val="21"/>
                <w:lang w:val="en-US" w:eastAsia="zh-CN"/>
              </w:rPr>
            </w:pPr>
            <w:r>
              <w:rPr>
                <w:rFonts w:hint="default" w:ascii="Times New Roman" w:hAnsi="Times New Roman" w:eastAsia="宋体" w:cs="宋体"/>
                <w:color w:val="auto"/>
                <w:sz w:val="21"/>
                <w:szCs w:val="21"/>
                <w:lang w:val="en-US" w:eastAsia="zh-CN"/>
              </w:rPr>
              <w:t>生产废水</w:t>
            </w:r>
          </w:p>
        </w:tc>
        <w:tc>
          <w:tcPr>
            <w:tcW w:w="1554" w:type="dxa"/>
            <w:noWrap w:val="0"/>
            <w:vAlign w:val="center"/>
          </w:tcPr>
          <w:p w14:paraId="2A695984">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宋体"/>
                <w:color w:val="auto"/>
                <w:sz w:val="21"/>
                <w:szCs w:val="21"/>
                <w:lang w:val="en-US" w:eastAsia="zh-CN"/>
              </w:rPr>
            </w:pPr>
            <w:r>
              <w:rPr>
                <w:rFonts w:hint="default" w:ascii="Times New Roman" w:hAnsi="Times New Roman" w:eastAsia="宋体" w:cs="宋体"/>
                <w:color w:val="auto"/>
                <w:sz w:val="21"/>
                <w:szCs w:val="21"/>
                <w:lang w:val="en-US" w:eastAsia="zh-CN"/>
              </w:rPr>
              <w:t>/</w:t>
            </w:r>
          </w:p>
        </w:tc>
        <w:tc>
          <w:tcPr>
            <w:tcW w:w="1836" w:type="dxa"/>
            <w:noWrap w:val="0"/>
            <w:vAlign w:val="center"/>
          </w:tcPr>
          <w:p w14:paraId="64069440">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宋体"/>
                <w:color w:val="000000" w:themeColor="text1"/>
                <w:sz w:val="21"/>
                <w:szCs w:val="21"/>
                <w:lang w:val="en-US" w:eastAsia="zh-CN"/>
                <w14:textFill>
                  <w14:solidFill>
                    <w14:schemeClr w14:val="tx1"/>
                  </w14:solidFill>
                </w14:textFill>
              </w:rPr>
            </w:pPr>
            <w:r>
              <w:rPr>
                <w:rFonts w:hint="default" w:ascii="Times New Roman" w:hAnsi="Times New Roman" w:eastAsia="宋体" w:cs="宋体"/>
                <w:color w:val="000000" w:themeColor="text1"/>
                <w:sz w:val="21"/>
                <w:szCs w:val="21"/>
                <w:lang w:val="en-US" w:eastAsia="zh-CN"/>
                <w14:textFill>
                  <w14:solidFill>
                    <w14:schemeClr w14:val="tx1"/>
                  </w14:solidFill>
                </w14:textFill>
              </w:rPr>
              <w:t>煤泥水浓缩+压滤处理后全部进行循环综合利用，不外排</w:t>
            </w:r>
          </w:p>
        </w:tc>
        <w:tc>
          <w:tcPr>
            <w:tcW w:w="2142" w:type="dxa"/>
            <w:noWrap w:val="0"/>
            <w:vAlign w:val="center"/>
          </w:tcPr>
          <w:p w14:paraId="42A269DF">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w:t>
            </w:r>
          </w:p>
        </w:tc>
      </w:tr>
      <w:tr w14:paraId="0F899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94" w:type="dxa"/>
            <w:vMerge w:val="continue"/>
            <w:noWrap w:val="0"/>
            <w:vAlign w:val="center"/>
          </w:tcPr>
          <w:p w14:paraId="0F28612B">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宋体"/>
                <w:color w:val="auto"/>
                <w:sz w:val="21"/>
                <w:szCs w:val="21"/>
                <w:lang w:val="en-US" w:eastAsia="zh-CN"/>
              </w:rPr>
            </w:pPr>
          </w:p>
        </w:tc>
        <w:tc>
          <w:tcPr>
            <w:tcW w:w="1774" w:type="dxa"/>
            <w:noWrap w:val="0"/>
            <w:vAlign w:val="center"/>
          </w:tcPr>
          <w:p w14:paraId="46482A94">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宋体"/>
                <w:color w:val="auto"/>
                <w:sz w:val="21"/>
                <w:szCs w:val="21"/>
                <w:lang w:val="en-US" w:eastAsia="zh-CN"/>
              </w:rPr>
            </w:pPr>
            <w:r>
              <w:rPr>
                <w:rFonts w:hint="default" w:ascii="Times New Roman" w:hAnsi="Times New Roman" w:eastAsia="宋体" w:cs="宋体"/>
                <w:color w:val="auto"/>
                <w:sz w:val="21"/>
                <w:szCs w:val="21"/>
                <w:lang w:val="en-US" w:eastAsia="zh-CN"/>
              </w:rPr>
              <w:t>生活污水</w:t>
            </w:r>
          </w:p>
        </w:tc>
        <w:tc>
          <w:tcPr>
            <w:tcW w:w="1554" w:type="dxa"/>
            <w:noWrap w:val="0"/>
            <w:vAlign w:val="center"/>
          </w:tcPr>
          <w:p w14:paraId="4FC21EA1">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836" w:type="dxa"/>
            <w:noWrap w:val="0"/>
            <w:vAlign w:val="center"/>
          </w:tcPr>
          <w:p w14:paraId="77CAADFE">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宋体"/>
                <w:color w:val="000000" w:themeColor="text1"/>
                <w:sz w:val="21"/>
                <w:szCs w:val="21"/>
                <w:lang w:val="en-US" w:eastAsia="zh-CN"/>
                <w14:textFill>
                  <w14:solidFill>
                    <w14:schemeClr w14:val="tx1"/>
                  </w14:solidFill>
                </w14:textFill>
              </w:rPr>
            </w:pPr>
            <w:r>
              <w:rPr>
                <w:rFonts w:hint="eastAsia" w:ascii="Times New Roman" w:hAnsi="Times New Roman" w:eastAsia="宋体" w:cs="宋体"/>
                <w:color w:val="000000" w:themeColor="text1"/>
                <w:sz w:val="21"/>
                <w:szCs w:val="21"/>
                <w:lang w:val="en-US" w:eastAsia="zh-CN"/>
                <w14:textFill>
                  <w14:solidFill>
                    <w14:schemeClr w14:val="tx1"/>
                  </w14:solidFill>
                </w14:textFill>
              </w:rPr>
              <w:t>由一体化污水处理设施处理后用于周边绿化。</w:t>
            </w:r>
          </w:p>
        </w:tc>
        <w:tc>
          <w:tcPr>
            <w:tcW w:w="2142" w:type="dxa"/>
            <w:noWrap w:val="0"/>
            <w:vAlign w:val="center"/>
          </w:tcPr>
          <w:p w14:paraId="09E98EF6">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000000" w:themeColor="text1"/>
                <w:sz w:val="21"/>
                <w:szCs w:val="21"/>
                <w:lang w:val="en-US" w:eastAsia="zh-CN"/>
                <w14:textFill>
                  <w14:solidFill>
                    <w14:schemeClr w14:val="tx1"/>
                  </w14:solidFill>
                </w14:textFill>
              </w:rPr>
              <w:t>《农村生活污水处理排放标准》（DB65 4275-2019）三级标准</w:t>
            </w:r>
          </w:p>
        </w:tc>
      </w:tr>
      <w:tr w14:paraId="6D1F1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94" w:type="dxa"/>
            <w:noWrap w:val="0"/>
            <w:vAlign w:val="center"/>
          </w:tcPr>
          <w:p w14:paraId="47BF7811">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宋体"/>
                <w:color w:val="auto"/>
                <w:sz w:val="21"/>
                <w:szCs w:val="21"/>
              </w:rPr>
            </w:pPr>
            <w:r>
              <w:rPr>
                <w:rFonts w:hint="eastAsia" w:ascii="Times New Roman" w:hAnsi="Times New Roman" w:cs="宋体"/>
                <w:color w:val="auto"/>
                <w:sz w:val="21"/>
                <w:szCs w:val="21"/>
              </w:rPr>
              <w:t>声环境</w:t>
            </w:r>
          </w:p>
        </w:tc>
        <w:tc>
          <w:tcPr>
            <w:tcW w:w="1774" w:type="dxa"/>
            <w:noWrap w:val="0"/>
            <w:vAlign w:val="center"/>
          </w:tcPr>
          <w:p w14:paraId="4F371DDD">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宋体"/>
                <w:color w:val="auto"/>
                <w:sz w:val="21"/>
                <w:szCs w:val="21"/>
              </w:rPr>
            </w:pPr>
            <w:r>
              <w:rPr>
                <w:rFonts w:hint="eastAsia" w:ascii="Times New Roman" w:hAnsi="Times New Roman" w:cs="宋体"/>
                <w:color w:val="auto"/>
                <w:sz w:val="21"/>
                <w:szCs w:val="21"/>
              </w:rPr>
              <w:t>生产设备</w:t>
            </w:r>
          </w:p>
        </w:tc>
        <w:tc>
          <w:tcPr>
            <w:tcW w:w="1554" w:type="dxa"/>
            <w:noWrap w:val="0"/>
            <w:vAlign w:val="center"/>
          </w:tcPr>
          <w:p w14:paraId="30568901">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宋体"/>
                <w:color w:val="auto"/>
                <w:sz w:val="21"/>
                <w:szCs w:val="21"/>
              </w:rPr>
            </w:pPr>
            <w:r>
              <w:rPr>
                <w:rFonts w:hint="eastAsia" w:ascii="Times New Roman" w:hAnsi="Times New Roman" w:cs="宋体"/>
                <w:color w:val="auto"/>
                <w:sz w:val="21"/>
                <w:szCs w:val="21"/>
              </w:rPr>
              <w:t>/</w:t>
            </w:r>
          </w:p>
        </w:tc>
        <w:tc>
          <w:tcPr>
            <w:tcW w:w="1836" w:type="dxa"/>
            <w:noWrap w:val="0"/>
            <w:vAlign w:val="center"/>
          </w:tcPr>
          <w:p w14:paraId="51F8F97A">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绿化、厂房隔声</w:t>
            </w:r>
          </w:p>
        </w:tc>
        <w:tc>
          <w:tcPr>
            <w:tcW w:w="2142" w:type="dxa"/>
            <w:noWrap w:val="0"/>
            <w:vAlign w:val="center"/>
          </w:tcPr>
          <w:p w14:paraId="55EBCF79">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宋体"/>
                <w:color w:val="auto"/>
                <w:sz w:val="21"/>
                <w:szCs w:val="21"/>
              </w:rPr>
            </w:pPr>
            <w:r>
              <w:rPr>
                <w:rFonts w:hint="eastAsia" w:ascii="Times New Roman" w:hAnsi="Times New Roman" w:cs="宋体"/>
                <w:snapToGrid w:val="0"/>
                <w:color w:val="auto"/>
                <w:kern w:val="0"/>
                <w:sz w:val="21"/>
                <w:szCs w:val="21"/>
              </w:rPr>
              <w:t>《工业企业厂界环境噪声排放标准》（GB12348-2008）中</w:t>
            </w:r>
            <w:r>
              <w:rPr>
                <w:rFonts w:hint="eastAsia" w:ascii="Times New Roman" w:hAnsi="Times New Roman" w:cs="宋体"/>
                <w:snapToGrid w:val="0"/>
                <w:color w:val="auto"/>
                <w:kern w:val="0"/>
                <w:sz w:val="21"/>
                <w:szCs w:val="21"/>
                <w:lang w:val="en-US" w:eastAsia="zh-CN"/>
              </w:rPr>
              <w:t>3</w:t>
            </w:r>
            <w:r>
              <w:rPr>
                <w:rFonts w:hint="eastAsia" w:ascii="Times New Roman" w:hAnsi="Times New Roman" w:cs="宋体"/>
                <w:snapToGrid w:val="0"/>
                <w:color w:val="auto"/>
                <w:kern w:val="0"/>
                <w:sz w:val="21"/>
                <w:szCs w:val="21"/>
              </w:rPr>
              <w:t>类标准</w:t>
            </w:r>
          </w:p>
        </w:tc>
      </w:tr>
      <w:tr w14:paraId="4A4936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94" w:type="dxa"/>
            <w:noWrap w:val="0"/>
            <w:vAlign w:val="center"/>
          </w:tcPr>
          <w:p w14:paraId="17DFF539">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宋体"/>
                <w:sz w:val="21"/>
                <w:szCs w:val="21"/>
              </w:rPr>
            </w:pPr>
            <w:r>
              <w:rPr>
                <w:rFonts w:hint="eastAsia" w:ascii="Times New Roman" w:hAnsi="Times New Roman" w:cs="宋体"/>
                <w:sz w:val="21"/>
                <w:szCs w:val="21"/>
              </w:rPr>
              <w:t>固体废物</w:t>
            </w:r>
          </w:p>
        </w:tc>
        <w:tc>
          <w:tcPr>
            <w:tcW w:w="7306" w:type="dxa"/>
            <w:gridSpan w:val="4"/>
            <w:noWrap w:val="0"/>
            <w:vAlign w:val="center"/>
          </w:tcPr>
          <w:p w14:paraId="5DCC27E1">
            <w:pPr>
              <w:keepNext w:val="0"/>
              <w:keepLines w:val="0"/>
              <w:pageBreakBefore w:val="0"/>
              <w:widowControl w:val="0"/>
              <w:suppressLineNumbers w:val="0"/>
              <w:tabs>
                <w:tab w:val="left" w:pos="357"/>
              </w:tabs>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一般固废：</w:t>
            </w:r>
            <w:r>
              <w:rPr>
                <w:rFonts w:hint="default" w:ascii="Times New Roman" w:hAnsi="Times New Roman" w:eastAsia="宋体" w:cs="Times New Roman"/>
                <w:color w:val="auto"/>
                <w:sz w:val="21"/>
                <w:szCs w:val="21"/>
                <w:lang w:val="en-US" w:eastAsia="zh-CN"/>
              </w:rPr>
              <w:t>洗选矸石产生后定期外售给周边砖厂，煤泥产生后定期外售给周边企业，</w:t>
            </w:r>
            <w:r>
              <w:rPr>
                <w:rFonts w:hint="eastAsia" w:ascii="Times New Roman" w:hAnsi="Times New Roman" w:eastAsia="宋体" w:cs="Times New Roman"/>
                <w:color w:val="auto"/>
                <w:sz w:val="21"/>
                <w:szCs w:val="21"/>
                <w:lang w:val="en-US" w:eastAsia="zh-CN"/>
              </w:rPr>
              <w:t>中煤</w:t>
            </w:r>
            <w:r>
              <w:rPr>
                <w:rFonts w:hint="default" w:ascii="Times New Roman" w:hAnsi="Times New Roman" w:eastAsia="宋体" w:cs="Times New Roman"/>
                <w:color w:val="auto"/>
                <w:sz w:val="21"/>
                <w:szCs w:val="21"/>
                <w:lang w:val="en-US" w:eastAsia="zh-CN"/>
              </w:rPr>
              <w:t>产生后定期外售给周边企业，生活垃圾收集后交由环卫部门统一处理；</w:t>
            </w:r>
          </w:p>
          <w:p w14:paraId="37F03A56">
            <w:pPr>
              <w:keepNext w:val="0"/>
              <w:keepLines w:val="0"/>
              <w:widowControl/>
              <w:suppressLineNumbers w:val="0"/>
              <w:autoSpaceDE/>
              <w:autoSpaceDN/>
              <w:spacing w:before="0" w:beforeAutospacing="0" w:after="0" w:afterAutospacing="0" w:line="240" w:lineRule="auto"/>
              <w:ind w:left="0" w:right="0" w:firstLine="0" w:firstLineChars="0"/>
              <w:rPr>
                <w:rFonts w:hint="eastAsia" w:ascii="Times New Roman" w:hAnsi="Times New Roman" w:cs="宋体"/>
                <w:color w:val="auto"/>
                <w:sz w:val="21"/>
                <w:szCs w:val="21"/>
              </w:rPr>
            </w:pPr>
            <w:r>
              <w:rPr>
                <w:rFonts w:hint="default" w:ascii="Times New Roman" w:hAnsi="Times New Roman" w:eastAsia="宋体"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废</w:t>
            </w:r>
            <w:r>
              <w:rPr>
                <w:rFonts w:hint="eastAsia" w:ascii="Times New Roman" w:hAnsi="Times New Roman" w:eastAsia="宋体" w:cs="Times New Roman"/>
                <w:color w:val="auto"/>
                <w:sz w:val="21"/>
                <w:szCs w:val="21"/>
                <w:lang w:val="en-US" w:eastAsia="zh-CN"/>
              </w:rPr>
              <w:t>矿物油</w:t>
            </w:r>
            <w:r>
              <w:rPr>
                <w:rFonts w:hint="default" w:ascii="Times New Roman" w:hAnsi="Times New Roman" w:eastAsia="宋体" w:cs="Times New Roman"/>
                <w:color w:val="auto"/>
                <w:sz w:val="21"/>
                <w:szCs w:val="21"/>
                <w:lang w:val="en-US" w:eastAsia="zh-CN"/>
              </w:rPr>
              <w:t>产生后分区存放至危废暂存间，委托有资质单位统一处置。</w:t>
            </w:r>
          </w:p>
        </w:tc>
      </w:tr>
      <w:tr w14:paraId="30285B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494" w:type="dxa"/>
            <w:noWrap w:val="0"/>
            <w:vAlign w:val="center"/>
          </w:tcPr>
          <w:p w14:paraId="1EE5C6A0">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宋体"/>
                <w:sz w:val="21"/>
                <w:szCs w:val="21"/>
              </w:rPr>
            </w:pPr>
            <w:r>
              <w:rPr>
                <w:rFonts w:hint="eastAsia" w:ascii="Times New Roman" w:hAnsi="Times New Roman" w:cs="宋体"/>
                <w:sz w:val="21"/>
                <w:szCs w:val="21"/>
              </w:rPr>
              <w:t>土壤及地下水污染防治措施</w:t>
            </w:r>
          </w:p>
        </w:tc>
        <w:tc>
          <w:tcPr>
            <w:tcW w:w="7306" w:type="dxa"/>
            <w:gridSpan w:val="4"/>
            <w:noWrap w:val="0"/>
            <w:vAlign w:val="center"/>
          </w:tcPr>
          <w:p w14:paraId="38E6D342">
            <w:pPr>
              <w:keepNext w:val="0"/>
              <w:keepLines w:val="0"/>
              <w:widowControl/>
              <w:suppressLineNumbers w:val="0"/>
              <w:spacing w:before="0" w:beforeAutospacing="0" w:after="0" w:afterAutospacing="0" w:line="240" w:lineRule="auto"/>
              <w:ind w:left="0" w:right="0" w:firstLine="0" w:firstLineChars="0"/>
              <w:rPr>
                <w:rFonts w:hint="eastAsia" w:ascii="Times New Roman" w:hAnsi="Times New Roman" w:cs="宋体"/>
                <w:sz w:val="21"/>
                <w:szCs w:val="21"/>
              </w:rPr>
            </w:pPr>
            <w:r>
              <w:rPr>
                <w:rFonts w:hint="eastAsia" w:ascii="Times New Roman" w:hAnsi="Times New Roman" w:cs="宋体"/>
                <w:kern w:val="0"/>
                <w:sz w:val="21"/>
                <w:szCs w:val="21"/>
                <w:lang w:bidi="ar"/>
              </w:rPr>
              <w:t>危废暂存间严格按照《危险废物贮存污染控制标准》（</w:t>
            </w:r>
            <w:r>
              <w:rPr>
                <w:rFonts w:hint="eastAsia" w:ascii="Times New Roman" w:hAnsi="Times New Roman" w:cs="宋体"/>
                <w:kern w:val="0"/>
                <w:sz w:val="21"/>
                <w:szCs w:val="21"/>
                <w:lang w:val="en-US" w:eastAsia="zh-CN" w:bidi="ar"/>
              </w:rPr>
              <w:t>GB18597-2023</w:t>
            </w:r>
            <w:r>
              <w:rPr>
                <w:rFonts w:hint="eastAsia" w:ascii="Times New Roman" w:hAnsi="Times New Roman" w:cs="宋体"/>
                <w:kern w:val="0"/>
                <w:sz w:val="21"/>
                <w:szCs w:val="21"/>
                <w:lang w:bidi="ar"/>
              </w:rPr>
              <w:t>）中有关规定进行建设。</w:t>
            </w:r>
            <w:r>
              <w:rPr>
                <w:rFonts w:hint="eastAsia" w:ascii="Times New Roman" w:hAnsi="Times New Roman" w:cs="宋体"/>
                <w:snapToGrid w:val="0"/>
                <w:kern w:val="0"/>
                <w:sz w:val="21"/>
                <w:szCs w:val="21"/>
                <w:lang w:val="en-US" w:eastAsia="zh-CN"/>
              </w:rPr>
              <w:t>厂区</w:t>
            </w:r>
            <w:r>
              <w:rPr>
                <w:rFonts w:hint="eastAsia" w:ascii="Times New Roman" w:hAnsi="Times New Roman" w:cs="宋体"/>
                <w:snapToGrid w:val="0"/>
                <w:kern w:val="0"/>
                <w:sz w:val="21"/>
                <w:szCs w:val="21"/>
              </w:rPr>
              <w:t>按照有关防渗要</w:t>
            </w:r>
            <w:r>
              <w:rPr>
                <w:rFonts w:hint="eastAsia" w:ascii="Times New Roman" w:hAnsi="Times New Roman" w:cs="宋体"/>
                <w:kern w:val="0"/>
                <w:sz w:val="21"/>
                <w:szCs w:val="21"/>
                <w:lang w:bidi="ar"/>
              </w:rPr>
              <w:t>求建设做好防渗措施，防止土壤环境污染。厂区内地面硬化、设置围墙。采取上述措施阻断地下水、土壤污染。</w:t>
            </w:r>
          </w:p>
        </w:tc>
      </w:tr>
      <w:tr w14:paraId="06AAE0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4" w:type="dxa"/>
            <w:noWrap w:val="0"/>
            <w:vAlign w:val="center"/>
          </w:tcPr>
          <w:p w14:paraId="757D5A11">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宋体"/>
                <w:sz w:val="21"/>
                <w:szCs w:val="21"/>
              </w:rPr>
            </w:pPr>
            <w:r>
              <w:rPr>
                <w:rFonts w:hint="eastAsia" w:ascii="Times New Roman" w:hAnsi="Times New Roman" w:cs="宋体"/>
                <w:sz w:val="21"/>
                <w:szCs w:val="21"/>
              </w:rPr>
              <w:t>生态保护措施</w:t>
            </w:r>
          </w:p>
        </w:tc>
        <w:tc>
          <w:tcPr>
            <w:tcW w:w="7306" w:type="dxa"/>
            <w:gridSpan w:val="4"/>
            <w:noWrap w:val="0"/>
            <w:vAlign w:val="center"/>
          </w:tcPr>
          <w:p w14:paraId="3C6455B8">
            <w:pPr>
              <w:keepNext w:val="0"/>
              <w:keepLines w:val="0"/>
              <w:suppressLineNumbers w:val="0"/>
              <w:adjustRightInd w:val="0"/>
              <w:snapToGrid w:val="0"/>
              <w:spacing w:before="0" w:beforeAutospacing="0" w:after="0" w:afterAutospacing="0" w:line="240" w:lineRule="auto"/>
              <w:ind w:left="0" w:right="0" w:firstLine="0" w:firstLineChars="0"/>
              <w:jc w:val="left"/>
              <w:rPr>
                <w:rFonts w:hint="eastAsia" w:ascii="Times New Roman" w:hAnsi="Times New Roman" w:cs="宋体"/>
                <w:sz w:val="21"/>
                <w:szCs w:val="21"/>
              </w:rPr>
            </w:pPr>
            <w:r>
              <w:rPr>
                <w:rFonts w:hint="eastAsia" w:ascii="Times New Roman" w:hAnsi="Times New Roman" w:cs="宋体"/>
                <w:sz w:val="21"/>
                <w:szCs w:val="21"/>
              </w:rPr>
              <w:t>厂区绿化</w:t>
            </w:r>
          </w:p>
        </w:tc>
      </w:tr>
      <w:tr w14:paraId="22A400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4" w:type="dxa"/>
            <w:noWrap w:val="0"/>
            <w:vAlign w:val="center"/>
          </w:tcPr>
          <w:p w14:paraId="3181950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宋体"/>
                <w:spacing w:val="-8"/>
                <w:sz w:val="21"/>
                <w:szCs w:val="21"/>
              </w:rPr>
            </w:pPr>
            <w:r>
              <w:rPr>
                <w:rFonts w:hint="eastAsia" w:ascii="Times New Roman" w:hAnsi="Times New Roman" w:cs="宋体"/>
                <w:spacing w:val="-8"/>
                <w:sz w:val="21"/>
                <w:szCs w:val="21"/>
              </w:rPr>
              <w:t>环境风险</w:t>
            </w:r>
          </w:p>
          <w:p w14:paraId="5ED077A6">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宋体"/>
                <w:spacing w:val="-8"/>
                <w:sz w:val="21"/>
                <w:szCs w:val="21"/>
              </w:rPr>
            </w:pPr>
            <w:r>
              <w:rPr>
                <w:rFonts w:hint="eastAsia" w:ascii="Times New Roman" w:hAnsi="Times New Roman" w:cs="宋体"/>
                <w:spacing w:val="-8"/>
                <w:sz w:val="21"/>
                <w:szCs w:val="21"/>
              </w:rPr>
              <w:t>防范措施</w:t>
            </w:r>
          </w:p>
        </w:tc>
        <w:tc>
          <w:tcPr>
            <w:tcW w:w="7306" w:type="dxa"/>
            <w:gridSpan w:val="4"/>
            <w:noWrap w:val="0"/>
            <w:vAlign w:val="center"/>
          </w:tcPr>
          <w:p w14:paraId="4D4F1D20">
            <w:pPr>
              <w:keepNext w:val="0"/>
              <w:keepLines w:val="0"/>
              <w:widowControl/>
              <w:suppressLineNumbers w:val="0"/>
              <w:spacing w:before="0" w:beforeAutospacing="0" w:after="0" w:afterAutospacing="0" w:line="240" w:lineRule="auto"/>
              <w:ind w:left="0" w:right="0" w:firstLine="0" w:firstLineChars="0"/>
              <w:rPr>
                <w:rFonts w:hint="eastAsia" w:ascii="Times New Roman" w:hAnsi="Times New Roman" w:cs="宋体"/>
                <w:sz w:val="21"/>
                <w:szCs w:val="21"/>
                <w:lang w:val="en-US" w:eastAsia="zh-CN"/>
              </w:rPr>
            </w:pPr>
            <w:r>
              <w:rPr>
                <w:rFonts w:hint="eastAsia" w:ascii="Times New Roman" w:hAnsi="Times New Roman" w:cs="宋体"/>
                <w:sz w:val="21"/>
                <w:szCs w:val="21"/>
                <w:lang w:val="en-US" w:eastAsia="zh-CN"/>
              </w:rPr>
              <w:t>由于厂区内存在突发性灾难事故造成的环境污染的风险隐患，概率虽小，但这种环境风险具有持续时间短、危害大、影响范围广、处理处置艰巨、发生频率不确定性等特点，一旦发生，会严重影响人群正常生活、生产秩序，甚至会造成重大伤亡、国家财产的损失。通过科学评价和管理，可将本项目环境风险降到最低程度。项目为减少环境风险，采取了以下防范措施：</w:t>
            </w:r>
          </w:p>
          <w:p w14:paraId="2A4D6198">
            <w:pPr>
              <w:keepNext w:val="0"/>
              <w:keepLines w:val="0"/>
              <w:widowControl/>
              <w:suppressLineNumbers w:val="0"/>
              <w:spacing w:before="0" w:beforeAutospacing="0" w:after="0" w:afterAutospacing="0" w:line="240" w:lineRule="auto"/>
              <w:ind w:left="0" w:right="0" w:firstLine="0" w:firstLineChars="0"/>
              <w:rPr>
                <w:rFonts w:hint="eastAsia" w:ascii="Times New Roman" w:hAnsi="Times New Roman" w:cs="宋体"/>
                <w:sz w:val="21"/>
                <w:szCs w:val="21"/>
                <w:lang w:val="en-US" w:eastAsia="zh-CN"/>
              </w:rPr>
            </w:pPr>
            <w:r>
              <w:rPr>
                <w:rFonts w:hint="eastAsia" w:ascii="Times New Roman" w:hAnsi="Times New Roman" w:cs="宋体"/>
                <w:sz w:val="21"/>
                <w:szCs w:val="21"/>
                <w:lang w:val="en-US" w:eastAsia="zh-CN"/>
              </w:rPr>
              <w:t>（1）设备防范</w:t>
            </w:r>
          </w:p>
          <w:p w14:paraId="2E61ACBF">
            <w:pPr>
              <w:keepNext w:val="0"/>
              <w:keepLines w:val="0"/>
              <w:widowControl/>
              <w:suppressLineNumbers w:val="0"/>
              <w:spacing w:before="0" w:beforeAutospacing="0" w:after="0" w:afterAutospacing="0" w:line="240" w:lineRule="auto"/>
              <w:ind w:left="0" w:right="0" w:firstLine="0" w:firstLineChars="0"/>
              <w:rPr>
                <w:rFonts w:hint="eastAsia" w:ascii="Times New Roman" w:hAnsi="Times New Roman" w:cs="宋体"/>
                <w:sz w:val="21"/>
                <w:szCs w:val="21"/>
                <w:lang w:val="en-US" w:eastAsia="zh-CN"/>
              </w:rPr>
            </w:pPr>
            <w:r>
              <w:rPr>
                <w:rFonts w:hint="eastAsia" w:ascii="Times New Roman" w:hAnsi="Times New Roman" w:cs="宋体"/>
                <w:sz w:val="21"/>
                <w:szCs w:val="21"/>
                <w:lang w:val="en-US" w:eastAsia="zh-CN"/>
              </w:rPr>
              <w:t xml:space="preserve">①对储煤棚的内外表面、地面、管线外表面做防腐防渗处理。 </w:t>
            </w:r>
          </w:p>
          <w:p w14:paraId="7C142C88">
            <w:pPr>
              <w:keepNext w:val="0"/>
              <w:keepLines w:val="0"/>
              <w:widowControl/>
              <w:suppressLineNumbers w:val="0"/>
              <w:spacing w:before="0" w:beforeAutospacing="0" w:after="0" w:afterAutospacing="0" w:line="240" w:lineRule="auto"/>
              <w:ind w:left="0" w:right="0" w:firstLine="0" w:firstLineChars="0"/>
              <w:rPr>
                <w:rFonts w:hint="eastAsia" w:ascii="Times New Roman" w:hAnsi="Times New Roman" w:cs="宋体"/>
                <w:sz w:val="21"/>
                <w:szCs w:val="21"/>
                <w:lang w:val="en-US" w:eastAsia="zh-CN"/>
              </w:rPr>
            </w:pPr>
            <w:r>
              <w:rPr>
                <w:rFonts w:hint="eastAsia" w:ascii="Times New Roman" w:hAnsi="Times New Roman" w:cs="宋体"/>
                <w:sz w:val="21"/>
                <w:szCs w:val="21"/>
                <w:lang w:val="en-US" w:eastAsia="zh-CN"/>
              </w:rPr>
              <w:t xml:space="preserve">②管沟进入建筑物、构筑物或防火堤处，必须设置密封隔断墙。地埋管线的外表面，应设不低于加强级的防腐蚀保护层。 </w:t>
            </w:r>
          </w:p>
          <w:p w14:paraId="20C1F417">
            <w:pPr>
              <w:keepNext w:val="0"/>
              <w:keepLines w:val="0"/>
              <w:widowControl/>
              <w:suppressLineNumbers w:val="0"/>
              <w:spacing w:before="0" w:beforeAutospacing="0" w:after="0" w:afterAutospacing="0" w:line="240" w:lineRule="auto"/>
              <w:ind w:left="0" w:right="0" w:firstLine="0" w:firstLineChars="0"/>
              <w:rPr>
                <w:rFonts w:hint="eastAsia" w:ascii="Times New Roman" w:hAnsi="Times New Roman" w:cs="宋体"/>
                <w:sz w:val="21"/>
                <w:szCs w:val="21"/>
                <w:lang w:val="en-US" w:eastAsia="zh-CN"/>
              </w:rPr>
            </w:pPr>
            <w:r>
              <w:rPr>
                <w:rFonts w:hint="eastAsia" w:ascii="Times New Roman" w:hAnsi="Times New Roman" w:cs="宋体"/>
                <w:sz w:val="21"/>
                <w:szCs w:val="21"/>
                <w:lang w:val="en-US" w:eastAsia="zh-CN"/>
              </w:rPr>
              <w:t xml:space="preserve">③购置的设备必须选用国家注册的正式产品。 </w:t>
            </w:r>
          </w:p>
          <w:p w14:paraId="643F0EED">
            <w:pPr>
              <w:keepNext w:val="0"/>
              <w:keepLines w:val="0"/>
              <w:widowControl/>
              <w:suppressLineNumbers w:val="0"/>
              <w:spacing w:before="0" w:beforeAutospacing="0" w:after="0" w:afterAutospacing="0" w:line="240" w:lineRule="auto"/>
              <w:ind w:left="0" w:right="0" w:firstLine="0" w:firstLineChars="0"/>
              <w:rPr>
                <w:rFonts w:hint="eastAsia" w:ascii="Times New Roman" w:hAnsi="Times New Roman" w:cs="宋体"/>
                <w:sz w:val="21"/>
                <w:szCs w:val="21"/>
                <w:lang w:val="en-US" w:eastAsia="zh-CN"/>
              </w:rPr>
            </w:pPr>
            <w:r>
              <w:rPr>
                <w:rFonts w:hint="eastAsia" w:ascii="Times New Roman" w:hAnsi="Times New Roman" w:cs="宋体"/>
                <w:sz w:val="21"/>
                <w:szCs w:val="21"/>
                <w:lang w:val="en-US" w:eastAsia="zh-CN"/>
              </w:rPr>
              <w:t xml:space="preserve">④厂区内的电力线路，应采用电缆并直埋敷设。穿越行车道部分，电缆应穿钢管保护。当电缆较多时，可采用电缆沟敷设。但电缆不得与热力管线敷设在同一沟内，且电缆沟内必须充砂。 </w:t>
            </w:r>
          </w:p>
          <w:p w14:paraId="11E95CC5">
            <w:pPr>
              <w:keepNext w:val="0"/>
              <w:keepLines w:val="0"/>
              <w:widowControl/>
              <w:suppressLineNumbers w:val="0"/>
              <w:spacing w:before="0" w:beforeAutospacing="0" w:after="0" w:afterAutospacing="0" w:line="240" w:lineRule="auto"/>
              <w:ind w:left="0" w:right="0" w:firstLine="0" w:firstLineChars="0"/>
              <w:rPr>
                <w:rFonts w:hint="eastAsia" w:ascii="Times New Roman" w:hAnsi="Times New Roman" w:cs="宋体"/>
                <w:sz w:val="21"/>
                <w:szCs w:val="21"/>
                <w:lang w:val="en-US" w:eastAsia="zh-CN"/>
              </w:rPr>
            </w:pPr>
            <w:r>
              <w:rPr>
                <w:rFonts w:hint="eastAsia" w:ascii="Times New Roman" w:hAnsi="Times New Roman" w:cs="宋体"/>
                <w:sz w:val="21"/>
                <w:szCs w:val="21"/>
                <w:lang w:val="en-US" w:eastAsia="zh-CN"/>
              </w:rPr>
              <w:t xml:space="preserve">（2）环境安全防范 </w:t>
            </w:r>
          </w:p>
          <w:p w14:paraId="2738A1FE">
            <w:pPr>
              <w:keepNext w:val="0"/>
              <w:keepLines w:val="0"/>
              <w:widowControl/>
              <w:suppressLineNumbers w:val="0"/>
              <w:spacing w:before="0" w:beforeAutospacing="0" w:after="0" w:afterAutospacing="0" w:line="240" w:lineRule="auto"/>
              <w:ind w:left="0" w:right="0" w:firstLine="0" w:firstLineChars="0"/>
              <w:rPr>
                <w:rFonts w:hint="eastAsia" w:ascii="Times New Roman" w:hAnsi="Times New Roman" w:cs="宋体"/>
                <w:sz w:val="21"/>
                <w:szCs w:val="21"/>
                <w:lang w:val="en-US" w:eastAsia="zh-CN"/>
              </w:rPr>
            </w:pPr>
            <w:r>
              <w:rPr>
                <w:rFonts w:hint="eastAsia" w:ascii="Times New Roman" w:hAnsi="Times New Roman" w:cs="宋体"/>
                <w:sz w:val="21"/>
                <w:szCs w:val="21"/>
                <w:lang w:val="en-US" w:eastAsia="zh-CN"/>
              </w:rPr>
              <w:t>①物料在储存及加注等过程中严格管理，杜绝燃料的跑、冒、滴、漏现象的发生。</w:t>
            </w:r>
          </w:p>
          <w:p w14:paraId="45F55303">
            <w:pPr>
              <w:keepNext w:val="0"/>
              <w:keepLines w:val="0"/>
              <w:widowControl/>
              <w:suppressLineNumbers w:val="0"/>
              <w:spacing w:before="0" w:beforeAutospacing="0" w:after="0" w:afterAutospacing="0" w:line="240" w:lineRule="auto"/>
              <w:ind w:left="0" w:right="0" w:firstLine="0" w:firstLineChars="0"/>
              <w:rPr>
                <w:rFonts w:hint="eastAsia" w:ascii="Times New Roman" w:hAnsi="Times New Roman" w:cs="宋体"/>
                <w:sz w:val="21"/>
                <w:szCs w:val="21"/>
                <w:lang w:val="en-US" w:eastAsia="zh-CN"/>
              </w:rPr>
            </w:pPr>
            <w:r>
              <w:rPr>
                <w:rFonts w:hint="eastAsia" w:ascii="Times New Roman" w:hAnsi="Times New Roman" w:cs="宋体"/>
                <w:sz w:val="21"/>
                <w:szCs w:val="21"/>
                <w:lang w:val="en-US" w:eastAsia="zh-CN"/>
              </w:rPr>
              <w:t xml:space="preserve">②工程建成运营后要加强环境管理，制定相应的规章制度。杜绝一切不安全因素造成的环境风险。 </w:t>
            </w:r>
          </w:p>
          <w:p w14:paraId="1B5CD335">
            <w:pPr>
              <w:keepNext w:val="0"/>
              <w:keepLines w:val="0"/>
              <w:widowControl/>
              <w:suppressLineNumbers w:val="0"/>
              <w:spacing w:before="0" w:beforeAutospacing="0" w:after="0" w:afterAutospacing="0" w:line="240" w:lineRule="auto"/>
              <w:ind w:left="0" w:right="0" w:firstLine="0" w:firstLineChars="0"/>
              <w:rPr>
                <w:rFonts w:hint="eastAsia" w:ascii="Times New Roman" w:hAnsi="Times New Roman" w:cs="宋体"/>
                <w:sz w:val="21"/>
                <w:szCs w:val="21"/>
                <w:lang w:val="en-US" w:eastAsia="zh-CN"/>
              </w:rPr>
            </w:pPr>
            <w:r>
              <w:rPr>
                <w:rFonts w:hint="eastAsia" w:ascii="Times New Roman" w:hAnsi="Times New Roman" w:cs="宋体"/>
                <w:sz w:val="21"/>
                <w:szCs w:val="21"/>
                <w:lang w:val="en-US" w:eastAsia="zh-CN"/>
              </w:rPr>
              <w:t xml:space="preserve">（3）职工安全教育 </w:t>
            </w:r>
          </w:p>
          <w:p w14:paraId="7BBFE600">
            <w:pPr>
              <w:keepNext w:val="0"/>
              <w:keepLines w:val="0"/>
              <w:widowControl/>
              <w:suppressLineNumbers w:val="0"/>
              <w:spacing w:before="0" w:beforeAutospacing="0" w:after="0" w:afterAutospacing="0" w:line="240" w:lineRule="auto"/>
              <w:ind w:left="0" w:right="0" w:firstLine="0" w:firstLineChars="0"/>
              <w:rPr>
                <w:rFonts w:hint="eastAsia" w:ascii="Times New Roman" w:hAnsi="Times New Roman" w:cs="宋体"/>
                <w:sz w:val="21"/>
                <w:szCs w:val="21"/>
                <w:lang w:val="en-US" w:eastAsia="zh-CN"/>
              </w:rPr>
            </w:pPr>
            <w:r>
              <w:rPr>
                <w:rFonts w:hint="eastAsia" w:ascii="Times New Roman" w:hAnsi="Times New Roman" w:cs="宋体"/>
                <w:sz w:val="21"/>
                <w:szCs w:val="21"/>
                <w:lang w:val="en-US" w:eastAsia="zh-CN"/>
              </w:rPr>
              <w:t xml:space="preserve">①加强职工的安全教育，增强安全防范风险的意识； </w:t>
            </w:r>
          </w:p>
          <w:p w14:paraId="582CEAFF">
            <w:pPr>
              <w:keepNext w:val="0"/>
              <w:keepLines w:val="0"/>
              <w:widowControl/>
              <w:suppressLineNumbers w:val="0"/>
              <w:spacing w:before="0" w:beforeAutospacing="0" w:after="0" w:afterAutospacing="0" w:line="240" w:lineRule="auto"/>
              <w:ind w:left="0" w:right="0" w:firstLine="0" w:firstLineChars="0"/>
              <w:rPr>
                <w:rFonts w:hint="eastAsia" w:ascii="Times New Roman" w:hAnsi="Times New Roman" w:cs="宋体"/>
                <w:sz w:val="21"/>
                <w:szCs w:val="21"/>
                <w:lang w:val="en-US" w:eastAsia="zh-CN"/>
              </w:rPr>
            </w:pPr>
            <w:r>
              <w:rPr>
                <w:rFonts w:hint="eastAsia" w:ascii="Times New Roman" w:hAnsi="Times New Roman" w:cs="宋体"/>
                <w:sz w:val="21"/>
                <w:szCs w:val="21"/>
                <w:lang w:val="en-US" w:eastAsia="zh-CN"/>
              </w:rPr>
              <w:t xml:space="preserve">②针对运营中可能发生的异常现象和存在的安全隐患，设置合理可行的技术措施，制定严格的操作规程； </w:t>
            </w:r>
          </w:p>
          <w:p w14:paraId="159B006A">
            <w:pPr>
              <w:keepNext w:val="0"/>
              <w:keepLines w:val="0"/>
              <w:widowControl/>
              <w:suppressLineNumbers w:val="0"/>
              <w:spacing w:before="0" w:beforeAutospacing="0" w:after="0" w:afterAutospacing="0" w:line="240" w:lineRule="auto"/>
              <w:ind w:left="0" w:right="0" w:firstLine="0" w:firstLineChars="0"/>
              <w:rPr>
                <w:rFonts w:hint="eastAsia" w:ascii="Times New Roman" w:hAnsi="Times New Roman" w:cs="宋体"/>
                <w:sz w:val="21"/>
                <w:szCs w:val="21"/>
                <w:lang w:val="en-US" w:eastAsia="zh-CN"/>
              </w:rPr>
            </w:pPr>
            <w:r>
              <w:rPr>
                <w:rFonts w:hint="eastAsia" w:ascii="Times New Roman" w:hAnsi="Times New Roman" w:cs="宋体"/>
                <w:sz w:val="21"/>
                <w:szCs w:val="21"/>
                <w:lang w:val="en-US" w:eastAsia="zh-CN"/>
              </w:rPr>
              <w:t xml:space="preserve">③对易发生泄漏的部位实行定期的巡检制度，及时发现问题，尽快解决； </w:t>
            </w:r>
          </w:p>
          <w:p w14:paraId="0CEEDED7">
            <w:pPr>
              <w:keepNext w:val="0"/>
              <w:keepLines w:val="0"/>
              <w:widowControl/>
              <w:suppressLineNumbers w:val="0"/>
              <w:spacing w:before="0" w:beforeAutospacing="0" w:after="0" w:afterAutospacing="0" w:line="240" w:lineRule="auto"/>
              <w:ind w:left="0" w:right="0" w:firstLine="0" w:firstLineChars="0"/>
              <w:rPr>
                <w:rFonts w:hint="eastAsia" w:ascii="Times New Roman" w:hAnsi="Times New Roman" w:cs="宋体"/>
                <w:sz w:val="21"/>
                <w:szCs w:val="21"/>
                <w:lang w:val="en-US" w:eastAsia="zh-CN"/>
              </w:rPr>
            </w:pPr>
            <w:r>
              <w:rPr>
                <w:rFonts w:hint="eastAsia" w:ascii="Times New Roman" w:hAnsi="Times New Roman" w:cs="宋体"/>
                <w:sz w:val="21"/>
                <w:szCs w:val="21"/>
                <w:lang w:val="en-US" w:eastAsia="zh-CN"/>
              </w:rPr>
              <w:t xml:space="preserve">④严格执行防火、防爆、防雷击、防毒害等各项要求； </w:t>
            </w:r>
          </w:p>
          <w:p w14:paraId="498CD867">
            <w:pPr>
              <w:keepNext w:val="0"/>
              <w:keepLines w:val="0"/>
              <w:widowControl/>
              <w:suppressLineNumbers w:val="0"/>
              <w:spacing w:before="0" w:beforeAutospacing="0" w:after="0" w:afterAutospacing="0" w:line="240" w:lineRule="auto"/>
              <w:ind w:left="0" w:right="0" w:firstLine="0" w:firstLineChars="0"/>
              <w:rPr>
                <w:rFonts w:hint="eastAsia" w:ascii="Times New Roman" w:hAnsi="Times New Roman" w:cs="宋体"/>
                <w:sz w:val="21"/>
                <w:szCs w:val="21"/>
                <w:lang w:val="en-US" w:eastAsia="zh-CN"/>
              </w:rPr>
            </w:pPr>
            <w:r>
              <w:rPr>
                <w:rFonts w:hint="eastAsia" w:ascii="Times New Roman" w:hAnsi="Times New Roman" w:cs="宋体"/>
                <w:sz w:val="21"/>
                <w:szCs w:val="21"/>
                <w:lang w:val="en-US" w:eastAsia="zh-CN"/>
              </w:rPr>
              <w:t xml:space="preserve">⑤建立健全安全、环境管理体系及高效的安全生产机制，一旦发生事故，要做到快速、高效、安全处置； </w:t>
            </w:r>
          </w:p>
          <w:p w14:paraId="52F19D8C">
            <w:pPr>
              <w:keepNext w:val="0"/>
              <w:keepLines w:val="0"/>
              <w:widowControl/>
              <w:suppressLineNumbers w:val="0"/>
              <w:spacing w:before="0" w:beforeAutospacing="0" w:after="0" w:afterAutospacing="0" w:line="240" w:lineRule="auto"/>
              <w:ind w:left="0" w:right="0" w:firstLine="0" w:firstLineChars="0"/>
              <w:rPr>
                <w:rFonts w:hint="eastAsia" w:ascii="Times New Roman" w:hAnsi="Times New Roman" w:cs="宋体"/>
                <w:sz w:val="21"/>
                <w:szCs w:val="21"/>
              </w:rPr>
            </w:pPr>
            <w:r>
              <w:rPr>
                <w:rFonts w:hint="eastAsia" w:ascii="Times New Roman" w:hAnsi="Times New Roman" w:cs="宋体"/>
                <w:sz w:val="21"/>
                <w:szCs w:val="21"/>
                <w:lang w:val="en-US" w:eastAsia="zh-CN"/>
              </w:rPr>
              <w:t>⑥厂区内的电气设备严格按照防爆区划分配置。</w:t>
            </w:r>
          </w:p>
        </w:tc>
      </w:tr>
      <w:tr w14:paraId="7C62D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494" w:type="dxa"/>
            <w:noWrap w:val="0"/>
            <w:vAlign w:val="center"/>
          </w:tcPr>
          <w:p w14:paraId="363709C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宋体"/>
                <w:spacing w:val="-8"/>
                <w:sz w:val="21"/>
                <w:szCs w:val="21"/>
              </w:rPr>
            </w:pPr>
            <w:r>
              <w:rPr>
                <w:rFonts w:hint="eastAsia" w:ascii="Times New Roman" w:hAnsi="Times New Roman" w:cs="宋体"/>
                <w:spacing w:val="-8"/>
                <w:sz w:val="21"/>
                <w:szCs w:val="21"/>
              </w:rPr>
              <w:t>其他环境</w:t>
            </w:r>
          </w:p>
          <w:p w14:paraId="41621E62">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宋体"/>
                <w:spacing w:val="-8"/>
                <w:sz w:val="21"/>
                <w:szCs w:val="21"/>
              </w:rPr>
            </w:pPr>
            <w:r>
              <w:rPr>
                <w:rFonts w:hint="eastAsia" w:ascii="Times New Roman" w:hAnsi="Times New Roman" w:cs="宋体"/>
                <w:spacing w:val="-8"/>
                <w:sz w:val="21"/>
                <w:szCs w:val="21"/>
              </w:rPr>
              <w:t>管理要求</w:t>
            </w:r>
          </w:p>
        </w:tc>
        <w:tc>
          <w:tcPr>
            <w:tcW w:w="7306" w:type="dxa"/>
            <w:gridSpan w:val="4"/>
            <w:noWrap w:val="0"/>
            <w:vAlign w:val="center"/>
          </w:tcPr>
          <w:p w14:paraId="36676147">
            <w:pPr>
              <w:keepNext w:val="0"/>
              <w:keepLines w:val="0"/>
              <w:suppressLineNumbers w:val="0"/>
              <w:adjustRightInd w:val="0"/>
              <w:snapToGrid w:val="0"/>
              <w:spacing w:before="0" w:beforeAutospacing="0" w:after="0" w:afterAutospacing="0" w:line="240" w:lineRule="auto"/>
              <w:ind w:left="0" w:right="0" w:firstLine="0" w:firstLineChars="0"/>
              <w:rPr>
                <w:rFonts w:hint="eastAsia" w:ascii="Times New Roman" w:hAnsi="Times New Roman" w:eastAsia="宋体" w:cs="宋体"/>
                <w:sz w:val="21"/>
                <w:szCs w:val="21"/>
                <w:lang w:val="en-US" w:eastAsia="zh-CN"/>
              </w:rPr>
            </w:pPr>
            <w:r>
              <w:rPr>
                <w:rFonts w:hint="eastAsia" w:ascii="Times New Roman" w:hAnsi="Times New Roman" w:cs="宋体"/>
                <w:sz w:val="21"/>
                <w:szCs w:val="21"/>
                <w:lang w:val="en-US" w:eastAsia="zh-CN"/>
              </w:rPr>
              <w:t>无</w:t>
            </w:r>
          </w:p>
        </w:tc>
      </w:tr>
    </w:tbl>
    <w:p w14:paraId="060F46B9">
      <w:pPr>
        <w:pStyle w:val="23"/>
        <w:jc w:val="center"/>
        <w:outlineLvl w:val="0"/>
        <w:rPr>
          <w:rFonts w:ascii="Times New Roman" w:hAnsi="Times New Roman" w:eastAsia="黑体"/>
          <w:snapToGrid w:val="0"/>
          <w:color w:val="auto"/>
          <w:sz w:val="30"/>
          <w:szCs w:val="30"/>
        </w:rPr>
      </w:pPr>
      <w:r>
        <w:rPr>
          <w:rFonts w:ascii="Times New Roman" w:hAnsi="Times New Roman"/>
          <w:snapToGrid w:val="0"/>
          <w:color w:val="auto"/>
        </w:rPr>
        <w:br w:type="page"/>
      </w:r>
      <w:bookmarkStart w:id="32" w:name="_Toc2094"/>
      <w:r>
        <w:rPr>
          <w:rFonts w:ascii="Times New Roman" w:hAnsi="Times New Roman" w:eastAsia="黑体"/>
          <w:snapToGrid w:val="0"/>
          <w:color w:val="auto"/>
          <w:sz w:val="30"/>
          <w:szCs w:val="30"/>
        </w:rPr>
        <w:t>六、结论</w:t>
      </w:r>
      <w:bookmarkEnd w:id="32"/>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20F1C6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14:paraId="3159644A">
            <w:pPr>
              <w:keepNext w:val="0"/>
              <w:keepLines w:val="0"/>
              <w:suppressLineNumbers w:val="0"/>
              <w:tabs>
                <w:tab w:val="left" w:pos="3255"/>
              </w:tabs>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本项目符合国家产业政策，项目在建设过程中对周围环境有一定的影响，通过采取相应的工程及管理防</w:t>
            </w:r>
            <w:r>
              <w:rPr>
                <w:rFonts w:hint="eastAsia" w:ascii="Times New Roman" w:hAnsi="Times New Roman" w:cs="Times New Roman"/>
                <w:color w:val="auto"/>
                <w:sz w:val="24"/>
              </w:rPr>
              <w:t>治</w:t>
            </w:r>
            <w:r>
              <w:rPr>
                <w:rFonts w:hint="default" w:ascii="Times New Roman" w:hAnsi="Times New Roman" w:cs="Times New Roman"/>
                <w:color w:val="auto"/>
                <w:sz w:val="24"/>
              </w:rPr>
              <w:t>措施后，对环境影响较小。建设单位只要严格落实环境影响报告表和工程设计提出的环保对策及措施，对工程运营期排放的污染物均采取相应的治理措施，严格执行“三同时”制度，确保项目所产生的污染物达标排放，则从环境保护角度分析该项目的建设是可行的。</w:t>
            </w:r>
          </w:p>
          <w:p w14:paraId="1F346398">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tc>
      </w:tr>
    </w:tbl>
    <w:p w14:paraId="344F9939">
      <w:pPr>
        <w:rPr>
          <w:rFonts w:hint="eastAsia" w:ascii="Times New Roman" w:hAnsi="Times New Roman" w:eastAsia="宋体" w:cs="宋体"/>
          <w:sz w:val="28"/>
          <w:szCs w:val="28"/>
          <w:highlight w:val="none"/>
          <w:lang w:val="en-US" w:eastAsia="zh-CN"/>
        </w:rPr>
      </w:pP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7A4F9">
    <w:pPr>
      <w:pStyle w:val="14"/>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2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BF6724">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wrap="none" lIns="0" tIns="0" rIns="0" bIns="0" upright="0">
                      <a:spAutoFit/>
                    </wps:bodyPr>
                  </wps:wsp>
                </a:graphicData>
              </a:graphic>
            </wp:anchor>
          </w:drawing>
        </mc:Choice>
        <mc:Fallback>
          <w:pict>
            <v:shape id="文本框 207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nbdaswBAACeAwAADgAAAGRycy9lMm9Eb2MueG1srVPNjtMwEL4j8Q6W&#10;79TZIqCK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3iJlSvKHHc4sjPP3+cf/05//5O&#10;ltWbl1mjPkCNqbcBk9Pwzg+YP/sBnZn6oKLNXyRFMI4Kny4KyyERkR+tlqtVhSGBsfmC+OzueYiQ&#10;3ktvSTYaGnGERVl+/AhpTJ1TcjXnb7QxZYzG/edAzOxhufexx2ylYTdMhHa+PSGfHqffUIfLTon5&#10;4FDcvCizEWdjNxuHEPW+K5uU60F4e0jYROktVxhhp8I4tsJuWrG8F//eS9bdb7X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2dt1qzAEAAJ4DAAAOAAAAAAAAAAEAIAAAAB4BAABkcnMvZTJv&#10;RG9jLnhtbFBLBQYAAAAABgAGAFkBAABcBQAAAAA=&#10;">
              <v:fill on="f" focussize="0,0"/>
              <v:stroke on="f"/>
              <v:imagedata o:title=""/>
              <o:lock v:ext="edit" aspectratio="f"/>
              <v:textbox inset="0mm,0mm,0mm,0mm" style="mso-fit-shape-to-text:t;">
                <w:txbxContent>
                  <w:p w14:paraId="60BF6724">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9F38C">
    <w:pPr>
      <w:pStyle w:val="14"/>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20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DF571E">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wrap="none" lIns="0" tIns="0" rIns="0" bIns="0" upright="0">
                      <a:spAutoFit/>
                    </wps:bodyPr>
                  </wps:wsp>
                </a:graphicData>
              </a:graphic>
            </wp:anchor>
          </w:drawing>
        </mc:Choice>
        <mc:Fallback>
          <w:pict>
            <v:shape id="文本框 207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M2cMwBAACeAwAADgAAAGRycy9lMm9Eb2MueG1srVPNjtMwEL4j8Q6W&#10;79TZgqCK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3iJlQvKXHc4sjPP3+cf/05//5O&#10;ltWbV1mjPkCNqbcBk9Pwzg+YP/sBnZn6oKLNXyRFMI4Kny4KyyERkR+tlqtVhSGBsfmC+OzueYiQ&#10;3ktvSTYaGnGERVl+/AhpTJ1TcjXnb7QxZYzG/edAzOxhufexx2ylYTdMhHa+PSGfHqffUIfLTon5&#10;4FDcvCizEWdjNxuHEPW+K5uU60F4e0jYROktVxhhp8I4tsJuWrG8F//eS9bdb7X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JEzZwzAEAAJ4DAAAOAAAAAAAAAAEAIAAAAB4BAABkcnMvZTJv&#10;RG9jLnhtbFBLBQYAAAAABgAGAFkBAABcBQAAAAA=&#10;">
              <v:fill on="f" focussize="0,0"/>
              <v:stroke on="f"/>
              <v:imagedata o:title=""/>
              <o:lock v:ext="edit" aspectratio="f"/>
              <v:textbox inset="0mm,0mm,0mm,0mm" style="mso-fit-shape-to-text:t;">
                <w:txbxContent>
                  <w:p w14:paraId="56DF571E">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10FE6">
    <w:pPr>
      <w:pStyle w:val="14"/>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posOffset>2502535</wp:posOffset>
              </wp:positionH>
              <wp:positionV relativeFrom="paragraph">
                <wp:posOffset>-21590</wp:posOffset>
              </wp:positionV>
              <wp:extent cx="349885" cy="155575"/>
              <wp:effectExtent l="0" t="0" r="0" b="0"/>
              <wp:wrapNone/>
              <wp:docPr id="104" name="文本框 2075"/>
              <wp:cNvGraphicFramePr/>
              <a:graphic xmlns:a="http://schemas.openxmlformats.org/drawingml/2006/main">
                <a:graphicData uri="http://schemas.microsoft.com/office/word/2010/wordprocessingShape">
                  <wps:wsp>
                    <wps:cNvSpPr txBox="1"/>
                    <wps:spPr>
                      <a:xfrm>
                        <a:off x="0" y="0"/>
                        <a:ext cx="349885" cy="155575"/>
                      </a:xfrm>
                      <a:prstGeom prst="rect">
                        <a:avLst/>
                      </a:prstGeom>
                      <a:noFill/>
                      <a:ln>
                        <a:noFill/>
                      </a:ln>
                    </wps:spPr>
                    <wps:txbx>
                      <w:txbxContent>
                        <w:p w14:paraId="465E6DE2">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- 28 -</w:t>
                          </w:r>
                          <w:r>
                            <w:rPr>
                              <w:rFonts w:hint="eastAsia"/>
                            </w:rPr>
                            <w:fldChar w:fldCharType="end"/>
                          </w:r>
                        </w:p>
                      </w:txbxContent>
                    </wps:txbx>
                    <wps:bodyPr wrap="square" lIns="0" tIns="0" rIns="0" bIns="0" upright="0"/>
                  </wps:wsp>
                </a:graphicData>
              </a:graphic>
            </wp:anchor>
          </w:drawing>
        </mc:Choice>
        <mc:Fallback>
          <w:pict>
            <v:shape id="文本框 2075" o:spid="_x0000_s1026" o:spt="202" type="#_x0000_t202" style="position:absolute;left:0pt;margin-left:197.05pt;margin-top:-1.7pt;height:12.25pt;width:27.55pt;mso-position-horizontal-relative:margin;z-index:251661312;mso-width-relative:page;mso-height-relative:page;" filled="f" stroked="f" coordsize="21600,21600" o:gfxdata="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moMgtkAAAAJAQAADwAAAAAAAAABACAAAAAiAAAAZHJzL2Rv&#10;d25yZXYueG1sUEsBAhQAFAAAAAgAh07iQLWBByvHAQAAhAMAAA4AAAAAAAAAAQAgAAAAKAEAAGRy&#10;cy9lMm9Eb2MueG1sUEsFBgAAAAAGAAYAWQEAAGEFAAAAAA==&#10;">
              <v:fill on="f" focussize="0,0"/>
              <v:stroke on="f"/>
              <v:imagedata o:title=""/>
              <o:lock v:ext="edit" aspectratio="f"/>
              <v:textbox inset="0mm,0mm,0mm,0mm">
                <w:txbxContent>
                  <w:p w14:paraId="465E6DE2">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- 28 -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B04B9">
    <w:pPr>
      <w:tabs>
        <w:tab w:val="center" w:pos="4153"/>
        <w:tab w:val="right" w:pos="8306"/>
      </w:tabs>
      <w:snapToGrid w:val="0"/>
      <w:ind w:right="360" w:firstLine="360"/>
      <w:jc w:val="left"/>
      <w:rPr>
        <w:kern w:val="0"/>
        <w:sz w:val="18"/>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378F3"/>
    <w:multiLevelType w:val="singleLevel"/>
    <w:tmpl w:val="3BB378F3"/>
    <w:lvl w:ilvl="0" w:tentative="0">
      <w:start w:val="1"/>
      <w:numFmt w:val="bullet"/>
      <w:pStyle w:val="45"/>
      <w:lvlText w:val=""/>
      <w:lvlJc w:val="left"/>
      <w:pPr>
        <w:widowControl/>
        <w:tabs>
          <w:tab w:val="left" w:pos="2040"/>
        </w:tabs>
        <w:ind w:left="2040" w:hanging="360"/>
        <w:textAlignment w:val="baseline"/>
      </w:pPr>
      <w:rPr>
        <w:rFonts w:ascii="Wingdings" w:hAnsi="Wingdings"/>
      </w:rPr>
    </w:lvl>
  </w:abstractNum>
  <w:abstractNum w:abstractNumId="1">
    <w:nsid w:val="5979B5BF"/>
    <w:multiLevelType w:val="singleLevel"/>
    <w:tmpl w:val="5979B5B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WQ0ZWFjNjVmNGIyOGM4MDkxY2ZlMGM4ODM3MWYifQ=="/>
  </w:docVars>
  <w:rsids>
    <w:rsidRoot w:val="00172A27"/>
    <w:rsid w:val="000060B3"/>
    <w:rsid w:val="0004364B"/>
    <w:rsid w:val="00061B1F"/>
    <w:rsid w:val="000733C4"/>
    <w:rsid w:val="00074783"/>
    <w:rsid w:val="0008070B"/>
    <w:rsid w:val="000810AC"/>
    <w:rsid w:val="00081A02"/>
    <w:rsid w:val="00082231"/>
    <w:rsid w:val="00082D52"/>
    <w:rsid w:val="00092D38"/>
    <w:rsid w:val="0009377B"/>
    <w:rsid w:val="000A20C9"/>
    <w:rsid w:val="000B058F"/>
    <w:rsid w:val="000B4467"/>
    <w:rsid w:val="000B4DB9"/>
    <w:rsid w:val="000C09AC"/>
    <w:rsid w:val="000C767F"/>
    <w:rsid w:val="000D5A44"/>
    <w:rsid w:val="000E3ED2"/>
    <w:rsid w:val="001013B5"/>
    <w:rsid w:val="00131F42"/>
    <w:rsid w:val="001357F1"/>
    <w:rsid w:val="00140FA8"/>
    <w:rsid w:val="00142FEB"/>
    <w:rsid w:val="00143A2D"/>
    <w:rsid w:val="00145A41"/>
    <w:rsid w:val="00151675"/>
    <w:rsid w:val="00157435"/>
    <w:rsid w:val="0017504D"/>
    <w:rsid w:val="00175A69"/>
    <w:rsid w:val="0017671A"/>
    <w:rsid w:val="00177422"/>
    <w:rsid w:val="00184590"/>
    <w:rsid w:val="001870D1"/>
    <w:rsid w:val="0018781E"/>
    <w:rsid w:val="0019262D"/>
    <w:rsid w:val="001A1B35"/>
    <w:rsid w:val="001A48A2"/>
    <w:rsid w:val="001A6F61"/>
    <w:rsid w:val="001B223C"/>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04D8"/>
    <w:rsid w:val="0036170C"/>
    <w:rsid w:val="00366E0F"/>
    <w:rsid w:val="00381A72"/>
    <w:rsid w:val="00384676"/>
    <w:rsid w:val="00390857"/>
    <w:rsid w:val="003950B0"/>
    <w:rsid w:val="003A2E2B"/>
    <w:rsid w:val="003A4BF3"/>
    <w:rsid w:val="003B420D"/>
    <w:rsid w:val="003C4D36"/>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725C7"/>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44A6"/>
    <w:rsid w:val="006A72BF"/>
    <w:rsid w:val="006B03F2"/>
    <w:rsid w:val="006B37DC"/>
    <w:rsid w:val="006B4F68"/>
    <w:rsid w:val="006C0592"/>
    <w:rsid w:val="006C272E"/>
    <w:rsid w:val="006C3552"/>
    <w:rsid w:val="006C5479"/>
    <w:rsid w:val="006D13B5"/>
    <w:rsid w:val="006E12FF"/>
    <w:rsid w:val="006E2395"/>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45E0B"/>
    <w:rsid w:val="0087135F"/>
    <w:rsid w:val="00872D94"/>
    <w:rsid w:val="00880364"/>
    <w:rsid w:val="00891592"/>
    <w:rsid w:val="00891E9E"/>
    <w:rsid w:val="008A2F68"/>
    <w:rsid w:val="008A4F32"/>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42633"/>
    <w:rsid w:val="0095155F"/>
    <w:rsid w:val="00954429"/>
    <w:rsid w:val="009563CE"/>
    <w:rsid w:val="00976328"/>
    <w:rsid w:val="0097680D"/>
    <w:rsid w:val="00982438"/>
    <w:rsid w:val="0098404C"/>
    <w:rsid w:val="00985283"/>
    <w:rsid w:val="00991AF2"/>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3BF9"/>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BF5397"/>
    <w:rsid w:val="00C10578"/>
    <w:rsid w:val="00C135BC"/>
    <w:rsid w:val="00C15C95"/>
    <w:rsid w:val="00C2596A"/>
    <w:rsid w:val="00C27537"/>
    <w:rsid w:val="00C328FE"/>
    <w:rsid w:val="00C33507"/>
    <w:rsid w:val="00C336B0"/>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E70A7"/>
    <w:rsid w:val="00CF36BE"/>
    <w:rsid w:val="00CF6000"/>
    <w:rsid w:val="00D003F3"/>
    <w:rsid w:val="00D0364F"/>
    <w:rsid w:val="00D06834"/>
    <w:rsid w:val="00D12459"/>
    <w:rsid w:val="00D308ED"/>
    <w:rsid w:val="00D348C5"/>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10AB2"/>
    <w:rsid w:val="00E2656A"/>
    <w:rsid w:val="00E31295"/>
    <w:rsid w:val="00E412D0"/>
    <w:rsid w:val="00E465EE"/>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0FF7BD1"/>
    <w:rsid w:val="011452D8"/>
    <w:rsid w:val="011465DD"/>
    <w:rsid w:val="0128724A"/>
    <w:rsid w:val="01290F7E"/>
    <w:rsid w:val="013005FE"/>
    <w:rsid w:val="015922C2"/>
    <w:rsid w:val="015D1E09"/>
    <w:rsid w:val="01A261FE"/>
    <w:rsid w:val="01C84ECE"/>
    <w:rsid w:val="01DE59A0"/>
    <w:rsid w:val="01E25B6D"/>
    <w:rsid w:val="020A55A0"/>
    <w:rsid w:val="021724EA"/>
    <w:rsid w:val="02186B60"/>
    <w:rsid w:val="02392CD8"/>
    <w:rsid w:val="02697903"/>
    <w:rsid w:val="02764938"/>
    <w:rsid w:val="02770CB9"/>
    <w:rsid w:val="028D7E88"/>
    <w:rsid w:val="02A57012"/>
    <w:rsid w:val="02AA3BC3"/>
    <w:rsid w:val="02B31C4A"/>
    <w:rsid w:val="02C57CD7"/>
    <w:rsid w:val="02CF1FCA"/>
    <w:rsid w:val="02D6078F"/>
    <w:rsid w:val="02F22EE8"/>
    <w:rsid w:val="02F96569"/>
    <w:rsid w:val="034D74D0"/>
    <w:rsid w:val="034E5CF3"/>
    <w:rsid w:val="03865C64"/>
    <w:rsid w:val="03E537E4"/>
    <w:rsid w:val="03E92C39"/>
    <w:rsid w:val="03EA68E0"/>
    <w:rsid w:val="03EA7B21"/>
    <w:rsid w:val="04170969"/>
    <w:rsid w:val="04200EB6"/>
    <w:rsid w:val="04744BA8"/>
    <w:rsid w:val="04AC060C"/>
    <w:rsid w:val="04FA03BA"/>
    <w:rsid w:val="04FF5396"/>
    <w:rsid w:val="05110250"/>
    <w:rsid w:val="051B7B8F"/>
    <w:rsid w:val="05307501"/>
    <w:rsid w:val="055201B0"/>
    <w:rsid w:val="05751072"/>
    <w:rsid w:val="058D728A"/>
    <w:rsid w:val="05982F27"/>
    <w:rsid w:val="05F83EAE"/>
    <w:rsid w:val="063E7D85"/>
    <w:rsid w:val="069F1FBB"/>
    <w:rsid w:val="06CB0DE8"/>
    <w:rsid w:val="06D1092A"/>
    <w:rsid w:val="06DD4CF1"/>
    <w:rsid w:val="06E318D2"/>
    <w:rsid w:val="070C3BD3"/>
    <w:rsid w:val="071320D4"/>
    <w:rsid w:val="07293586"/>
    <w:rsid w:val="07295285"/>
    <w:rsid w:val="07437B17"/>
    <w:rsid w:val="07636392"/>
    <w:rsid w:val="076E6204"/>
    <w:rsid w:val="07770C56"/>
    <w:rsid w:val="079A613C"/>
    <w:rsid w:val="07B62F95"/>
    <w:rsid w:val="07F22A09"/>
    <w:rsid w:val="08316B23"/>
    <w:rsid w:val="086275EC"/>
    <w:rsid w:val="08F62E0E"/>
    <w:rsid w:val="08F81001"/>
    <w:rsid w:val="092162F4"/>
    <w:rsid w:val="092217DD"/>
    <w:rsid w:val="093A18C2"/>
    <w:rsid w:val="093A7294"/>
    <w:rsid w:val="097B5CC3"/>
    <w:rsid w:val="09CA2F80"/>
    <w:rsid w:val="09DB5245"/>
    <w:rsid w:val="0A104AF3"/>
    <w:rsid w:val="0A263993"/>
    <w:rsid w:val="0A2D3AC2"/>
    <w:rsid w:val="0A5E5D6E"/>
    <w:rsid w:val="0AA755DF"/>
    <w:rsid w:val="0AE12261"/>
    <w:rsid w:val="0B120D44"/>
    <w:rsid w:val="0B5F4216"/>
    <w:rsid w:val="0BAC7F23"/>
    <w:rsid w:val="0BB717E6"/>
    <w:rsid w:val="0BBB165A"/>
    <w:rsid w:val="0BC1662B"/>
    <w:rsid w:val="0BD27BF6"/>
    <w:rsid w:val="0C377E20"/>
    <w:rsid w:val="0C3B3C7D"/>
    <w:rsid w:val="0C5B233E"/>
    <w:rsid w:val="0C743400"/>
    <w:rsid w:val="0C9443E4"/>
    <w:rsid w:val="0CAB2EAE"/>
    <w:rsid w:val="0CD22037"/>
    <w:rsid w:val="0D072734"/>
    <w:rsid w:val="0D4423F3"/>
    <w:rsid w:val="0D621C7D"/>
    <w:rsid w:val="0D676261"/>
    <w:rsid w:val="0D70341A"/>
    <w:rsid w:val="0D964EB4"/>
    <w:rsid w:val="0DFB3F17"/>
    <w:rsid w:val="0E076D06"/>
    <w:rsid w:val="0E261DA5"/>
    <w:rsid w:val="0E6D0107"/>
    <w:rsid w:val="0E73034D"/>
    <w:rsid w:val="0E934EB7"/>
    <w:rsid w:val="0E9C1723"/>
    <w:rsid w:val="0E9C279A"/>
    <w:rsid w:val="0EA52A0A"/>
    <w:rsid w:val="0EE724D3"/>
    <w:rsid w:val="0F02036F"/>
    <w:rsid w:val="0F081006"/>
    <w:rsid w:val="0F13775A"/>
    <w:rsid w:val="0F144A26"/>
    <w:rsid w:val="0F2A5171"/>
    <w:rsid w:val="0F3D47A8"/>
    <w:rsid w:val="0F5F45FE"/>
    <w:rsid w:val="0F7D4400"/>
    <w:rsid w:val="0F9A112B"/>
    <w:rsid w:val="0FBA468D"/>
    <w:rsid w:val="0FDC18FA"/>
    <w:rsid w:val="0FDF3D5E"/>
    <w:rsid w:val="0FE11D7F"/>
    <w:rsid w:val="0FFD7655"/>
    <w:rsid w:val="100C554F"/>
    <w:rsid w:val="1022162B"/>
    <w:rsid w:val="103F5BA1"/>
    <w:rsid w:val="106100C2"/>
    <w:rsid w:val="106D2F64"/>
    <w:rsid w:val="10830601"/>
    <w:rsid w:val="108C3513"/>
    <w:rsid w:val="10962851"/>
    <w:rsid w:val="10975B0C"/>
    <w:rsid w:val="10B63710"/>
    <w:rsid w:val="10F10820"/>
    <w:rsid w:val="10FE0470"/>
    <w:rsid w:val="110F2444"/>
    <w:rsid w:val="111C2F7A"/>
    <w:rsid w:val="11281BB9"/>
    <w:rsid w:val="1156082B"/>
    <w:rsid w:val="11665CA1"/>
    <w:rsid w:val="117F727C"/>
    <w:rsid w:val="11DD50C9"/>
    <w:rsid w:val="121512EE"/>
    <w:rsid w:val="12244AEA"/>
    <w:rsid w:val="123E2D8F"/>
    <w:rsid w:val="12443874"/>
    <w:rsid w:val="12901901"/>
    <w:rsid w:val="12A25726"/>
    <w:rsid w:val="12F55022"/>
    <w:rsid w:val="137B5FF8"/>
    <w:rsid w:val="138E1E3C"/>
    <w:rsid w:val="13951726"/>
    <w:rsid w:val="13AB7575"/>
    <w:rsid w:val="13AC0C7C"/>
    <w:rsid w:val="13C06F2A"/>
    <w:rsid w:val="13CA24BB"/>
    <w:rsid w:val="13CB62D5"/>
    <w:rsid w:val="13E77434"/>
    <w:rsid w:val="14051304"/>
    <w:rsid w:val="140E0F85"/>
    <w:rsid w:val="14396509"/>
    <w:rsid w:val="14524026"/>
    <w:rsid w:val="14DD2C3C"/>
    <w:rsid w:val="14F73233"/>
    <w:rsid w:val="1514213B"/>
    <w:rsid w:val="155178AB"/>
    <w:rsid w:val="157A6E72"/>
    <w:rsid w:val="157F08D4"/>
    <w:rsid w:val="158162EE"/>
    <w:rsid w:val="1588389D"/>
    <w:rsid w:val="15986438"/>
    <w:rsid w:val="15BD45B0"/>
    <w:rsid w:val="15C50828"/>
    <w:rsid w:val="16087E1D"/>
    <w:rsid w:val="160A533D"/>
    <w:rsid w:val="164B4EB4"/>
    <w:rsid w:val="167D1103"/>
    <w:rsid w:val="16BE0C1F"/>
    <w:rsid w:val="16D21DFD"/>
    <w:rsid w:val="16D44B35"/>
    <w:rsid w:val="1706633F"/>
    <w:rsid w:val="17295558"/>
    <w:rsid w:val="174A1326"/>
    <w:rsid w:val="17504AD5"/>
    <w:rsid w:val="17701D14"/>
    <w:rsid w:val="17735226"/>
    <w:rsid w:val="17975B7A"/>
    <w:rsid w:val="17AB3B15"/>
    <w:rsid w:val="17D07FF3"/>
    <w:rsid w:val="17ED5845"/>
    <w:rsid w:val="182D5156"/>
    <w:rsid w:val="18300B23"/>
    <w:rsid w:val="187A3153"/>
    <w:rsid w:val="18873484"/>
    <w:rsid w:val="1897285B"/>
    <w:rsid w:val="189F624C"/>
    <w:rsid w:val="18A03A9D"/>
    <w:rsid w:val="18C0612C"/>
    <w:rsid w:val="18CF1CA7"/>
    <w:rsid w:val="18D61AB1"/>
    <w:rsid w:val="18E97E74"/>
    <w:rsid w:val="19297EDA"/>
    <w:rsid w:val="194B1473"/>
    <w:rsid w:val="19867079"/>
    <w:rsid w:val="19C144A6"/>
    <w:rsid w:val="19CB0984"/>
    <w:rsid w:val="19EB198E"/>
    <w:rsid w:val="19FF4610"/>
    <w:rsid w:val="1A147149"/>
    <w:rsid w:val="1A160158"/>
    <w:rsid w:val="1A1C66C0"/>
    <w:rsid w:val="1A41201A"/>
    <w:rsid w:val="1A42393B"/>
    <w:rsid w:val="1A5309B4"/>
    <w:rsid w:val="1A5B30FF"/>
    <w:rsid w:val="1A6E11BC"/>
    <w:rsid w:val="1A74748E"/>
    <w:rsid w:val="1A8247ED"/>
    <w:rsid w:val="1A9A0701"/>
    <w:rsid w:val="1A9D4029"/>
    <w:rsid w:val="1AAD45DE"/>
    <w:rsid w:val="1AD07CCB"/>
    <w:rsid w:val="1AD27DDF"/>
    <w:rsid w:val="1B046F80"/>
    <w:rsid w:val="1B14013C"/>
    <w:rsid w:val="1B3267B5"/>
    <w:rsid w:val="1B40161D"/>
    <w:rsid w:val="1B441859"/>
    <w:rsid w:val="1B6606B1"/>
    <w:rsid w:val="1B7B4696"/>
    <w:rsid w:val="1C1636E7"/>
    <w:rsid w:val="1C2548BC"/>
    <w:rsid w:val="1C39280F"/>
    <w:rsid w:val="1C530D5C"/>
    <w:rsid w:val="1C571DA9"/>
    <w:rsid w:val="1C5E7925"/>
    <w:rsid w:val="1C6D5B36"/>
    <w:rsid w:val="1CB0639E"/>
    <w:rsid w:val="1CE44FFA"/>
    <w:rsid w:val="1CE53258"/>
    <w:rsid w:val="1CE73DEA"/>
    <w:rsid w:val="1CF21808"/>
    <w:rsid w:val="1CFC0FD3"/>
    <w:rsid w:val="1CFD070F"/>
    <w:rsid w:val="1D295B40"/>
    <w:rsid w:val="1D5F6196"/>
    <w:rsid w:val="1D6132A5"/>
    <w:rsid w:val="1D876FE1"/>
    <w:rsid w:val="1D8E56D5"/>
    <w:rsid w:val="1DD96CD9"/>
    <w:rsid w:val="1DE33640"/>
    <w:rsid w:val="1DF93EF4"/>
    <w:rsid w:val="1E167D89"/>
    <w:rsid w:val="1E4816A9"/>
    <w:rsid w:val="1E696B3C"/>
    <w:rsid w:val="1E7A43DA"/>
    <w:rsid w:val="1E7D6144"/>
    <w:rsid w:val="1E8C282B"/>
    <w:rsid w:val="1E9669BF"/>
    <w:rsid w:val="1EBC667B"/>
    <w:rsid w:val="1ED82C71"/>
    <w:rsid w:val="1EE6406F"/>
    <w:rsid w:val="1F095C2A"/>
    <w:rsid w:val="1F203D71"/>
    <w:rsid w:val="1F585441"/>
    <w:rsid w:val="1F7E00E0"/>
    <w:rsid w:val="1F8A5470"/>
    <w:rsid w:val="1F9F6F7B"/>
    <w:rsid w:val="1FA623BD"/>
    <w:rsid w:val="1FAE46A3"/>
    <w:rsid w:val="1FB155E3"/>
    <w:rsid w:val="1FB17606"/>
    <w:rsid w:val="1FC940AF"/>
    <w:rsid w:val="1FE7539E"/>
    <w:rsid w:val="1FE96B2A"/>
    <w:rsid w:val="1FFB1A16"/>
    <w:rsid w:val="1FFC5029"/>
    <w:rsid w:val="201759FC"/>
    <w:rsid w:val="20401F6E"/>
    <w:rsid w:val="20590BCF"/>
    <w:rsid w:val="205D4C31"/>
    <w:rsid w:val="20671BE0"/>
    <w:rsid w:val="20963CB8"/>
    <w:rsid w:val="20A81A1B"/>
    <w:rsid w:val="20B07FB6"/>
    <w:rsid w:val="20B646FB"/>
    <w:rsid w:val="20E26E6D"/>
    <w:rsid w:val="20EC3F3D"/>
    <w:rsid w:val="21252E60"/>
    <w:rsid w:val="213B74B1"/>
    <w:rsid w:val="215A2310"/>
    <w:rsid w:val="217070A3"/>
    <w:rsid w:val="21846DF2"/>
    <w:rsid w:val="21C24838"/>
    <w:rsid w:val="21CD1F63"/>
    <w:rsid w:val="21DE318A"/>
    <w:rsid w:val="21EF5B80"/>
    <w:rsid w:val="21F030DA"/>
    <w:rsid w:val="22290009"/>
    <w:rsid w:val="22576990"/>
    <w:rsid w:val="22635F01"/>
    <w:rsid w:val="22A83115"/>
    <w:rsid w:val="22BB507E"/>
    <w:rsid w:val="22D020B4"/>
    <w:rsid w:val="22F47480"/>
    <w:rsid w:val="2317496E"/>
    <w:rsid w:val="239D6B33"/>
    <w:rsid w:val="239D7AEF"/>
    <w:rsid w:val="23AD32FD"/>
    <w:rsid w:val="23B0428D"/>
    <w:rsid w:val="23B17009"/>
    <w:rsid w:val="23DE1C48"/>
    <w:rsid w:val="23DF5CDB"/>
    <w:rsid w:val="240210CD"/>
    <w:rsid w:val="240E4976"/>
    <w:rsid w:val="24185A28"/>
    <w:rsid w:val="244F589A"/>
    <w:rsid w:val="24810F66"/>
    <w:rsid w:val="24AB7187"/>
    <w:rsid w:val="24AF4B7D"/>
    <w:rsid w:val="24B3187E"/>
    <w:rsid w:val="24BF09F7"/>
    <w:rsid w:val="252203A0"/>
    <w:rsid w:val="252D53FE"/>
    <w:rsid w:val="2546480F"/>
    <w:rsid w:val="2572266D"/>
    <w:rsid w:val="257A0C09"/>
    <w:rsid w:val="25B85CB3"/>
    <w:rsid w:val="25C10491"/>
    <w:rsid w:val="25C85E58"/>
    <w:rsid w:val="25EC2D81"/>
    <w:rsid w:val="26007516"/>
    <w:rsid w:val="260417C9"/>
    <w:rsid w:val="26042BA1"/>
    <w:rsid w:val="262C5D8D"/>
    <w:rsid w:val="267C25AD"/>
    <w:rsid w:val="2682698B"/>
    <w:rsid w:val="26832870"/>
    <w:rsid w:val="26AD54BC"/>
    <w:rsid w:val="26AF17FB"/>
    <w:rsid w:val="26DD531A"/>
    <w:rsid w:val="26E22A42"/>
    <w:rsid w:val="26FE644E"/>
    <w:rsid w:val="27427F2B"/>
    <w:rsid w:val="277057A2"/>
    <w:rsid w:val="278C453D"/>
    <w:rsid w:val="279D368F"/>
    <w:rsid w:val="27B41D41"/>
    <w:rsid w:val="27C678C4"/>
    <w:rsid w:val="27CA0C94"/>
    <w:rsid w:val="27E21316"/>
    <w:rsid w:val="282F6237"/>
    <w:rsid w:val="283029E8"/>
    <w:rsid w:val="283508BA"/>
    <w:rsid w:val="283729AF"/>
    <w:rsid w:val="283D71E8"/>
    <w:rsid w:val="284467DD"/>
    <w:rsid w:val="28470F64"/>
    <w:rsid w:val="28F50069"/>
    <w:rsid w:val="28FA5809"/>
    <w:rsid w:val="28FC77B0"/>
    <w:rsid w:val="29206EB8"/>
    <w:rsid w:val="29237A45"/>
    <w:rsid w:val="294A7EBC"/>
    <w:rsid w:val="29595666"/>
    <w:rsid w:val="295E0AA3"/>
    <w:rsid w:val="29663136"/>
    <w:rsid w:val="296A6DF2"/>
    <w:rsid w:val="29874881"/>
    <w:rsid w:val="299A6E9D"/>
    <w:rsid w:val="29C1773B"/>
    <w:rsid w:val="29E325E0"/>
    <w:rsid w:val="2A1C6E1B"/>
    <w:rsid w:val="2A2E29E8"/>
    <w:rsid w:val="2A307E6D"/>
    <w:rsid w:val="2A385AA4"/>
    <w:rsid w:val="2A3C231C"/>
    <w:rsid w:val="2A452503"/>
    <w:rsid w:val="2A7D55CD"/>
    <w:rsid w:val="2A873902"/>
    <w:rsid w:val="2A92143A"/>
    <w:rsid w:val="2AFE23BA"/>
    <w:rsid w:val="2B05014F"/>
    <w:rsid w:val="2B08186D"/>
    <w:rsid w:val="2B2046B3"/>
    <w:rsid w:val="2B2E600D"/>
    <w:rsid w:val="2B321084"/>
    <w:rsid w:val="2B606DFE"/>
    <w:rsid w:val="2BA55AE1"/>
    <w:rsid w:val="2BA936A8"/>
    <w:rsid w:val="2BB759F4"/>
    <w:rsid w:val="2BBA4DED"/>
    <w:rsid w:val="2BEE6BBD"/>
    <w:rsid w:val="2C315A5A"/>
    <w:rsid w:val="2C420C1D"/>
    <w:rsid w:val="2C4B1C25"/>
    <w:rsid w:val="2C6751A8"/>
    <w:rsid w:val="2C6E40E1"/>
    <w:rsid w:val="2CAB76D7"/>
    <w:rsid w:val="2CE02702"/>
    <w:rsid w:val="2CF52716"/>
    <w:rsid w:val="2D190DE6"/>
    <w:rsid w:val="2D1D3D79"/>
    <w:rsid w:val="2D467C3B"/>
    <w:rsid w:val="2D6A142F"/>
    <w:rsid w:val="2D771954"/>
    <w:rsid w:val="2D9B2778"/>
    <w:rsid w:val="2D9E56F5"/>
    <w:rsid w:val="2DB327A3"/>
    <w:rsid w:val="2DB770D2"/>
    <w:rsid w:val="2DB94CBF"/>
    <w:rsid w:val="2E166A7B"/>
    <w:rsid w:val="2E1C1D29"/>
    <w:rsid w:val="2E4D6B60"/>
    <w:rsid w:val="2E5F53C5"/>
    <w:rsid w:val="2E667F96"/>
    <w:rsid w:val="2E8226AB"/>
    <w:rsid w:val="2E9F7CC3"/>
    <w:rsid w:val="2EA301B8"/>
    <w:rsid w:val="2EA76AAC"/>
    <w:rsid w:val="2EB40E03"/>
    <w:rsid w:val="2ED2456B"/>
    <w:rsid w:val="2ED80F91"/>
    <w:rsid w:val="2EE45ADF"/>
    <w:rsid w:val="2EE52F32"/>
    <w:rsid w:val="2F07540E"/>
    <w:rsid w:val="2F0825F4"/>
    <w:rsid w:val="2F2F6E75"/>
    <w:rsid w:val="2F562BD2"/>
    <w:rsid w:val="2FAF07D9"/>
    <w:rsid w:val="2FB91B5C"/>
    <w:rsid w:val="2FD02C4C"/>
    <w:rsid w:val="2FD065E6"/>
    <w:rsid w:val="2FD96870"/>
    <w:rsid w:val="2FDD0C03"/>
    <w:rsid w:val="2FF5138A"/>
    <w:rsid w:val="30027398"/>
    <w:rsid w:val="3015074D"/>
    <w:rsid w:val="301A3F76"/>
    <w:rsid w:val="3046152C"/>
    <w:rsid w:val="30580BC9"/>
    <w:rsid w:val="306738EE"/>
    <w:rsid w:val="30934640"/>
    <w:rsid w:val="30D966F6"/>
    <w:rsid w:val="30DE3EC9"/>
    <w:rsid w:val="30E91417"/>
    <w:rsid w:val="311E2ED7"/>
    <w:rsid w:val="31312C29"/>
    <w:rsid w:val="31361257"/>
    <w:rsid w:val="31454378"/>
    <w:rsid w:val="315619EE"/>
    <w:rsid w:val="31576CC8"/>
    <w:rsid w:val="315C449C"/>
    <w:rsid w:val="317C218A"/>
    <w:rsid w:val="31B82709"/>
    <w:rsid w:val="31D05482"/>
    <w:rsid w:val="321D77A1"/>
    <w:rsid w:val="323D6A0A"/>
    <w:rsid w:val="32400B34"/>
    <w:rsid w:val="329E6876"/>
    <w:rsid w:val="32AC0655"/>
    <w:rsid w:val="32D623B6"/>
    <w:rsid w:val="32FF1359"/>
    <w:rsid w:val="3301224B"/>
    <w:rsid w:val="3303428D"/>
    <w:rsid w:val="330C1CBF"/>
    <w:rsid w:val="331309CD"/>
    <w:rsid w:val="33153B50"/>
    <w:rsid w:val="333015F2"/>
    <w:rsid w:val="33352719"/>
    <w:rsid w:val="334B6320"/>
    <w:rsid w:val="334B7223"/>
    <w:rsid w:val="338D0777"/>
    <w:rsid w:val="339017A9"/>
    <w:rsid w:val="33B853C4"/>
    <w:rsid w:val="33C77A84"/>
    <w:rsid w:val="33CD6DCE"/>
    <w:rsid w:val="33D934D4"/>
    <w:rsid w:val="33F471B5"/>
    <w:rsid w:val="33FE2F6A"/>
    <w:rsid w:val="340C5C08"/>
    <w:rsid w:val="340E07E5"/>
    <w:rsid w:val="341825F1"/>
    <w:rsid w:val="34235BF7"/>
    <w:rsid w:val="342A0B40"/>
    <w:rsid w:val="342A75F6"/>
    <w:rsid w:val="34304D81"/>
    <w:rsid w:val="344B2039"/>
    <w:rsid w:val="344E78E2"/>
    <w:rsid w:val="34AA6EB2"/>
    <w:rsid w:val="34B7384C"/>
    <w:rsid w:val="34DC5BE1"/>
    <w:rsid w:val="34EA2527"/>
    <w:rsid w:val="350040C1"/>
    <w:rsid w:val="35661288"/>
    <w:rsid w:val="358C5FA8"/>
    <w:rsid w:val="359950FA"/>
    <w:rsid w:val="35B57851"/>
    <w:rsid w:val="35C15DF1"/>
    <w:rsid w:val="35E01BF5"/>
    <w:rsid w:val="35FA2568"/>
    <w:rsid w:val="36074A7F"/>
    <w:rsid w:val="36145374"/>
    <w:rsid w:val="363E0910"/>
    <w:rsid w:val="36405BE1"/>
    <w:rsid w:val="365B3C1B"/>
    <w:rsid w:val="36923549"/>
    <w:rsid w:val="369F455F"/>
    <w:rsid w:val="36B75FBF"/>
    <w:rsid w:val="36BD0C45"/>
    <w:rsid w:val="36C343B0"/>
    <w:rsid w:val="371838BD"/>
    <w:rsid w:val="37262336"/>
    <w:rsid w:val="3746682C"/>
    <w:rsid w:val="37723BCA"/>
    <w:rsid w:val="379C35A6"/>
    <w:rsid w:val="37C12E65"/>
    <w:rsid w:val="37E00298"/>
    <w:rsid w:val="38363E9B"/>
    <w:rsid w:val="386E0A17"/>
    <w:rsid w:val="38A17CCF"/>
    <w:rsid w:val="38A633CC"/>
    <w:rsid w:val="38B302F9"/>
    <w:rsid w:val="38BD273E"/>
    <w:rsid w:val="38CC0685"/>
    <w:rsid w:val="38D64EF6"/>
    <w:rsid w:val="38E37118"/>
    <w:rsid w:val="38ED42B3"/>
    <w:rsid w:val="38F12CD3"/>
    <w:rsid w:val="38F94775"/>
    <w:rsid w:val="391D07A5"/>
    <w:rsid w:val="392971ED"/>
    <w:rsid w:val="392977FB"/>
    <w:rsid w:val="39325651"/>
    <w:rsid w:val="3936072A"/>
    <w:rsid w:val="393D5D55"/>
    <w:rsid w:val="39796485"/>
    <w:rsid w:val="39B056EC"/>
    <w:rsid w:val="39E75A22"/>
    <w:rsid w:val="3A0D4A65"/>
    <w:rsid w:val="3A137809"/>
    <w:rsid w:val="3A716BD5"/>
    <w:rsid w:val="3A872856"/>
    <w:rsid w:val="3A8B6107"/>
    <w:rsid w:val="3AEE6D7E"/>
    <w:rsid w:val="3B18615E"/>
    <w:rsid w:val="3B372FBE"/>
    <w:rsid w:val="3B3763D1"/>
    <w:rsid w:val="3B5A58C9"/>
    <w:rsid w:val="3B8A5B16"/>
    <w:rsid w:val="3BD83954"/>
    <w:rsid w:val="3C2F6E1E"/>
    <w:rsid w:val="3C3A7163"/>
    <w:rsid w:val="3C4F64BA"/>
    <w:rsid w:val="3C537686"/>
    <w:rsid w:val="3C54591B"/>
    <w:rsid w:val="3C713BD4"/>
    <w:rsid w:val="3C984655"/>
    <w:rsid w:val="3CA11E4E"/>
    <w:rsid w:val="3CAF5C0A"/>
    <w:rsid w:val="3CD7333C"/>
    <w:rsid w:val="3CDA245A"/>
    <w:rsid w:val="3CE67093"/>
    <w:rsid w:val="3D003AA1"/>
    <w:rsid w:val="3D1A4042"/>
    <w:rsid w:val="3D1E06B7"/>
    <w:rsid w:val="3D291540"/>
    <w:rsid w:val="3D7E3F1E"/>
    <w:rsid w:val="3D7E5374"/>
    <w:rsid w:val="3D7E6060"/>
    <w:rsid w:val="3D803820"/>
    <w:rsid w:val="3D82308E"/>
    <w:rsid w:val="3DAF3CF5"/>
    <w:rsid w:val="3DB268B9"/>
    <w:rsid w:val="3E1931E3"/>
    <w:rsid w:val="3E3373FC"/>
    <w:rsid w:val="3EC138D5"/>
    <w:rsid w:val="3EDA0523"/>
    <w:rsid w:val="3F2F7B83"/>
    <w:rsid w:val="3F382791"/>
    <w:rsid w:val="3F3E2F10"/>
    <w:rsid w:val="3F8F5DC2"/>
    <w:rsid w:val="3F91149B"/>
    <w:rsid w:val="3FC01A11"/>
    <w:rsid w:val="3FC63D9A"/>
    <w:rsid w:val="401B7113"/>
    <w:rsid w:val="40376ABD"/>
    <w:rsid w:val="4041268B"/>
    <w:rsid w:val="40582115"/>
    <w:rsid w:val="40586772"/>
    <w:rsid w:val="4076387B"/>
    <w:rsid w:val="407A6407"/>
    <w:rsid w:val="40827D03"/>
    <w:rsid w:val="40E37B2F"/>
    <w:rsid w:val="40F849E4"/>
    <w:rsid w:val="410A1BF9"/>
    <w:rsid w:val="41131122"/>
    <w:rsid w:val="412327F5"/>
    <w:rsid w:val="417D071E"/>
    <w:rsid w:val="418F463D"/>
    <w:rsid w:val="41942807"/>
    <w:rsid w:val="41A46AE8"/>
    <w:rsid w:val="41A63ACF"/>
    <w:rsid w:val="41B4765B"/>
    <w:rsid w:val="41C01B8B"/>
    <w:rsid w:val="41C97302"/>
    <w:rsid w:val="42004005"/>
    <w:rsid w:val="4200449D"/>
    <w:rsid w:val="420C5390"/>
    <w:rsid w:val="421107B5"/>
    <w:rsid w:val="421E03AC"/>
    <w:rsid w:val="42212160"/>
    <w:rsid w:val="42294439"/>
    <w:rsid w:val="423A3BCC"/>
    <w:rsid w:val="424E57D2"/>
    <w:rsid w:val="427245F4"/>
    <w:rsid w:val="42B26C49"/>
    <w:rsid w:val="42B34099"/>
    <w:rsid w:val="42B42735"/>
    <w:rsid w:val="42F75C15"/>
    <w:rsid w:val="4306315F"/>
    <w:rsid w:val="430C2919"/>
    <w:rsid w:val="43242769"/>
    <w:rsid w:val="433A6FE6"/>
    <w:rsid w:val="433E2D66"/>
    <w:rsid w:val="433F13EF"/>
    <w:rsid w:val="43480868"/>
    <w:rsid w:val="4350713C"/>
    <w:rsid w:val="4366455E"/>
    <w:rsid w:val="436653E0"/>
    <w:rsid w:val="43935B72"/>
    <w:rsid w:val="43AA31FA"/>
    <w:rsid w:val="43C4431A"/>
    <w:rsid w:val="43C647B9"/>
    <w:rsid w:val="43D07006"/>
    <w:rsid w:val="440A34B9"/>
    <w:rsid w:val="44157BF3"/>
    <w:rsid w:val="44211B30"/>
    <w:rsid w:val="443C70BE"/>
    <w:rsid w:val="44AD4B47"/>
    <w:rsid w:val="44B951CC"/>
    <w:rsid w:val="44CA39B2"/>
    <w:rsid w:val="44CD14E0"/>
    <w:rsid w:val="44D878DF"/>
    <w:rsid w:val="44E07117"/>
    <w:rsid w:val="44E843A8"/>
    <w:rsid w:val="44EA3C7C"/>
    <w:rsid w:val="44F20B0B"/>
    <w:rsid w:val="452E5F4C"/>
    <w:rsid w:val="45556210"/>
    <w:rsid w:val="45612018"/>
    <w:rsid w:val="45684869"/>
    <w:rsid w:val="458946E9"/>
    <w:rsid w:val="45A47C0E"/>
    <w:rsid w:val="45E206AD"/>
    <w:rsid w:val="460B0449"/>
    <w:rsid w:val="461865CE"/>
    <w:rsid w:val="46577FD6"/>
    <w:rsid w:val="465B4776"/>
    <w:rsid w:val="46741C23"/>
    <w:rsid w:val="4691516B"/>
    <w:rsid w:val="46C97CD0"/>
    <w:rsid w:val="46CD3D59"/>
    <w:rsid w:val="46D955A7"/>
    <w:rsid w:val="47133957"/>
    <w:rsid w:val="47267B8C"/>
    <w:rsid w:val="475535EE"/>
    <w:rsid w:val="477F3D82"/>
    <w:rsid w:val="478C7E28"/>
    <w:rsid w:val="478F40AE"/>
    <w:rsid w:val="479B6686"/>
    <w:rsid w:val="47A07E0C"/>
    <w:rsid w:val="47AC4E50"/>
    <w:rsid w:val="47ED7FDF"/>
    <w:rsid w:val="481C52E0"/>
    <w:rsid w:val="482E3733"/>
    <w:rsid w:val="48360F64"/>
    <w:rsid w:val="486A4005"/>
    <w:rsid w:val="4870272E"/>
    <w:rsid w:val="48763A80"/>
    <w:rsid w:val="48D16406"/>
    <w:rsid w:val="494B22D3"/>
    <w:rsid w:val="499A0C92"/>
    <w:rsid w:val="49BF09B0"/>
    <w:rsid w:val="49DC7715"/>
    <w:rsid w:val="49F141AA"/>
    <w:rsid w:val="49F83090"/>
    <w:rsid w:val="4A023139"/>
    <w:rsid w:val="4A0362DF"/>
    <w:rsid w:val="4A143AFE"/>
    <w:rsid w:val="4A2B6AD9"/>
    <w:rsid w:val="4A7B576F"/>
    <w:rsid w:val="4AB915D4"/>
    <w:rsid w:val="4AF561A9"/>
    <w:rsid w:val="4AFB6112"/>
    <w:rsid w:val="4B005E08"/>
    <w:rsid w:val="4B455FC8"/>
    <w:rsid w:val="4B690743"/>
    <w:rsid w:val="4B731DA3"/>
    <w:rsid w:val="4BED063C"/>
    <w:rsid w:val="4BED3FAE"/>
    <w:rsid w:val="4C313C9F"/>
    <w:rsid w:val="4C4A0649"/>
    <w:rsid w:val="4C7E5ECA"/>
    <w:rsid w:val="4C825F1B"/>
    <w:rsid w:val="4C876AA5"/>
    <w:rsid w:val="4C95453F"/>
    <w:rsid w:val="4CB20F80"/>
    <w:rsid w:val="4D097117"/>
    <w:rsid w:val="4D0D7A34"/>
    <w:rsid w:val="4D0E00FB"/>
    <w:rsid w:val="4D176606"/>
    <w:rsid w:val="4D451B85"/>
    <w:rsid w:val="4D801ADE"/>
    <w:rsid w:val="4D811A49"/>
    <w:rsid w:val="4DA84309"/>
    <w:rsid w:val="4DB9323A"/>
    <w:rsid w:val="4DBE7CB6"/>
    <w:rsid w:val="4DDE15AE"/>
    <w:rsid w:val="4DEC4FB0"/>
    <w:rsid w:val="4DF94F37"/>
    <w:rsid w:val="4E075D8A"/>
    <w:rsid w:val="4E186934"/>
    <w:rsid w:val="4E415C88"/>
    <w:rsid w:val="4E7A29BA"/>
    <w:rsid w:val="4EC00FAD"/>
    <w:rsid w:val="4ED53344"/>
    <w:rsid w:val="4ED741F0"/>
    <w:rsid w:val="4EEB0DCB"/>
    <w:rsid w:val="4F3320D8"/>
    <w:rsid w:val="4F4308FC"/>
    <w:rsid w:val="4F555A0E"/>
    <w:rsid w:val="4F5900BB"/>
    <w:rsid w:val="4F867E61"/>
    <w:rsid w:val="4F8B1BBF"/>
    <w:rsid w:val="4F913008"/>
    <w:rsid w:val="4F9843DC"/>
    <w:rsid w:val="4FB05E4D"/>
    <w:rsid w:val="4FC00001"/>
    <w:rsid w:val="4FC51535"/>
    <w:rsid w:val="4FC62A8C"/>
    <w:rsid w:val="4FE20F0D"/>
    <w:rsid w:val="4FE51552"/>
    <w:rsid w:val="50024B80"/>
    <w:rsid w:val="50047BC4"/>
    <w:rsid w:val="50067AC8"/>
    <w:rsid w:val="500C4F23"/>
    <w:rsid w:val="50496AC4"/>
    <w:rsid w:val="50504C4B"/>
    <w:rsid w:val="508E0508"/>
    <w:rsid w:val="509C6E7C"/>
    <w:rsid w:val="510800FB"/>
    <w:rsid w:val="512247A5"/>
    <w:rsid w:val="51295B34"/>
    <w:rsid w:val="51514303"/>
    <w:rsid w:val="515D57DD"/>
    <w:rsid w:val="515F6051"/>
    <w:rsid w:val="5162104E"/>
    <w:rsid w:val="516356CD"/>
    <w:rsid w:val="51685AF2"/>
    <w:rsid w:val="5174029F"/>
    <w:rsid w:val="518264A4"/>
    <w:rsid w:val="519263FE"/>
    <w:rsid w:val="519822A6"/>
    <w:rsid w:val="51B06682"/>
    <w:rsid w:val="527A4502"/>
    <w:rsid w:val="52833022"/>
    <w:rsid w:val="52910B7B"/>
    <w:rsid w:val="52B76851"/>
    <w:rsid w:val="52DF1D3E"/>
    <w:rsid w:val="53277D36"/>
    <w:rsid w:val="533662E6"/>
    <w:rsid w:val="53425D08"/>
    <w:rsid w:val="53656BCB"/>
    <w:rsid w:val="5376612F"/>
    <w:rsid w:val="53A039CC"/>
    <w:rsid w:val="53A1505A"/>
    <w:rsid w:val="53B84F4D"/>
    <w:rsid w:val="53C92D84"/>
    <w:rsid w:val="53FC486A"/>
    <w:rsid w:val="54063E08"/>
    <w:rsid w:val="543437E8"/>
    <w:rsid w:val="544546F7"/>
    <w:rsid w:val="545C1D7C"/>
    <w:rsid w:val="546D1E8E"/>
    <w:rsid w:val="54721F03"/>
    <w:rsid w:val="54787FA3"/>
    <w:rsid w:val="547F6442"/>
    <w:rsid w:val="5494361F"/>
    <w:rsid w:val="549D0EC0"/>
    <w:rsid w:val="54A52880"/>
    <w:rsid w:val="54B7430C"/>
    <w:rsid w:val="54F73313"/>
    <w:rsid w:val="54F80955"/>
    <w:rsid w:val="55333F80"/>
    <w:rsid w:val="55434F7E"/>
    <w:rsid w:val="555170A7"/>
    <w:rsid w:val="55643894"/>
    <w:rsid w:val="55651B0A"/>
    <w:rsid w:val="557C3EB8"/>
    <w:rsid w:val="5587536D"/>
    <w:rsid w:val="559B174B"/>
    <w:rsid w:val="55CE0CF4"/>
    <w:rsid w:val="55D55B5E"/>
    <w:rsid w:val="55FA2022"/>
    <w:rsid w:val="56125949"/>
    <w:rsid w:val="5616401C"/>
    <w:rsid w:val="56222B52"/>
    <w:rsid w:val="5626251D"/>
    <w:rsid w:val="5643454D"/>
    <w:rsid w:val="56644550"/>
    <w:rsid w:val="56705000"/>
    <w:rsid w:val="568418B1"/>
    <w:rsid w:val="5692552F"/>
    <w:rsid w:val="56B22A9C"/>
    <w:rsid w:val="57545BAD"/>
    <w:rsid w:val="57617F95"/>
    <w:rsid w:val="577C43DF"/>
    <w:rsid w:val="57B72A76"/>
    <w:rsid w:val="57BA3C14"/>
    <w:rsid w:val="57C3426C"/>
    <w:rsid w:val="57CE1F93"/>
    <w:rsid w:val="58630C35"/>
    <w:rsid w:val="586F24C3"/>
    <w:rsid w:val="587B4279"/>
    <w:rsid w:val="588743D1"/>
    <w:rsid w:val="5887701A"/>
    <w:rsid w:val="58A776B9"/>
    <w:rsid w:val="58C17328"/>
    <w:rsid w:val="590A5380"/>
    <w:rsid w:val="5917535B"/>
    <w:rsid w:val="593E3A34"/>
    <w:rsid w:val="59457514"/>
    <w:rsid w:val="5955323E"/>
    <w:rsid w:val="597679E1"/>
    <w:rsid w:val="59AC3D70"/>
    <w:rsid w:val="59BE7035"/>
    <w:rsid w:val="59C0439F"/>
    <w:rsid w:val="59E51825"/>
    <w:rsid w:val="59F876B5"/>
    <w:rsid w:val="5A273C94"/>
    <w:rsid w:val="5A98522A"/>
    <w:rsid w:val="5AAF76B2"/>
    <w:rsid w:val="5ABE2233"/>
    <w:rsid w:val="5AC12CA8"/>
    <w:rsid w:val="5AF102AB"/>
    <w:rsid w:val="5B0D3F9F"/>
    <w:rsid w:val="5B5508F4"/>
    <w:rsid w:val="5B651ED0"/>
    <w:rsid w:val="5B70418D"/>
    <w:rsid w:val="5B7E07FE"/>
    <w:rsid w:val="5BA82AFB"/>
    <w:rsid w:val="5BBE50CA"/>
    <w:rsid w:val="5BDF5D95"/>
    <w:rsid w:val="5BEC7E8A"/>
    <w:rsid w:val="5BFB485B"/>
    <w:rsid w:val="5BFE7528"/>
    <w:rsid w:val="5C2E71A6"/>
    <w:rsid w:val="5C556396"/>
    <w:rsid w:val="5C642EE9"/>
    <w:rsid w:val="5C6E602F"/>
    <w:rsid w:val="5C7D66E3"/>
    <w:rsid w:val="5C911BD8"/>
    <w:rsid w:val="5CB408BE"/>
    <w:rsid w:val="5CCF6306"/>
    <w:rsid w:val="5CD41A46"/>
    <w:rsid w:val="5CD56B70"/>
    <w:rsid w:val="5D1014B8"/>
    <w:rsid w:val="5DAF0333"/>
    <w:rsid w:val="5DBC313D"/>
    <w:rsid w:val="5DD75054"/>
    <w:rsid w:val="5DEE3372"/>
    <w:rsid w:val="5DEF0526"/>
    <w:rsid w:val="5DFD3BB5"/>
    <w:rsid w:val="5E2467F1"/>
    <w:rsid w:val="5E723C3F"/>
    <w:rsid w:val="5E7362A0"/>
    <w:rsid w:val="5EA9682F"/>
    <w:rsid w:val="5EBE5908"/>
    <w:rsid w:val="5EC941D9"/>
    <w:rsid w:val="5EDF2970"/>
    <w:rsid w:val="5F0B1DD5"/>
    <w:rsid w:val="5F187D9D"/>
    <w:rsid w:val="5F1A2B43"/>
    <w:rsid w:val="5FB837BB"/>
    <w:rsid w:val="5FC05BC6"/>
    <w:rsid w:val="5FEA46E0"/>
    <w:rsid w:val="5FFF50A1"/>
    <w:rsid w:val="600A4F0F"/>
    <w:rsid w:val="60247372"/>
    <w:rsid w:val="60360FDF"/>
    <w:rsid w:val="60415220"/>
    <w:rsid w:val="60694500"/>
    <w:rsid w:val="60A46911"/>
    <w:rsid w:val="60BF3BBB"/>
    <w:rsid w:val="60CC405A"/>
    <w:rsid w:val="60EE2975"/>
    <w:rsid w:val="610F76B3"/>
    <w:rsid w:val="61165A02"/>
    <w:rsid w:val="612645C1"/>
    <w:rsid w:val="61296603"/>
    <w:rsid w:val="61484966"/>
    <w:rsid w:val="61513CB1"/>
    <w:rsid w:val="61786459"/>
    <w:rsid w:val="61E215D8"/>
    <w:rsid w:val="62013F00"/>
    <w:rsid w:val="621517BC"/>
    <w:rsid w:val="621B3775"/>
    <w:rsid w:val="62364782"/>
    <w:rsid w:val="624B3430"/>
    <w:rsid w:val="62655B88"/>
    <w:rsid w:val="628762B5"/>
    <w:rsid w:val="62B344D8"/>
    <w:rsid w:val="62C97E6A"/>
    <w:rsid w:val="62D8547B"/>
    <w:rsid w:val="62EA5197"/>
    <w:rsid w:val="62F665CC"/>
    <w:rsid w:val="62FC4101"/>
    <w:rsid w:val="62FF2442"/>
    <w:rsid w:val="631A352E"/>
    <w:rsid w:val="631F44B9"/>
    <w:rsid w:val="63660C20"/>
    <w:rsid w:val="636F3CBA"/>
    <w:rsid w:val="6394356A"/>
    <w:rsid w:val="63A901B5"/>
    <w:rsid w:val="63C61B2C"/>
    <w:rsid w:val="63D40BE9"/>
    <w:rsid w:val="63D60296"/>
    <w:rsid w:val="640332F1"/>
    <w:rsid w:val="64102431"/>
    <w:rsid w:val="643E56CA"/>
    <w:rsid w:val="64536096"/>
    <w:rsid w:val="64642471"/>
    <w:rsid w:val="64A5243A"/>
    <w:rsid w:val="64AC6408"/>
    <w:rsid w:val="64D550A3"/>
    <w:rsid w:val="64DD4B11"/>
    <w:rsid w:val="64EA7561"/>
    <w:rsid w:val="64F531DE"/>
    <w:rsid w:val="65053FC3"/>
    <w:rsid w:val="652A4F74"/>
    <w:rsid w:val="65373578"/>
    <w:rsid w:val="65414E90"/>
    <w:rsid w:val="65590829"/>
    <w:rsid w:val="656803BA"/>
    <w:rsid w:val="65764AC2"/>
    <w:rsid w:val="65A65157"/>
    <w:rsid w:val="65A92F24"/>
    <w:rsid w:val="65BB091C"/>
    <w:rsid w:val="65CC34B4"/>
    <w:rsid w:val="65E73470"/>
    <w:rsid w:val="66006940"/>
    <w:rsid w:val="660C708F"/>
    <w:rsid w:val="661B0D87"/>
    <w:rsid w:val="6620744D"/>
    <w:rsid w:val="66244237"/>
    <w:rsid w:val="66424E51"/>
    <w:rsid w:val="66462D7D"/>
    <w:rsid w:val="66654FBC"/>
    <w:rsid w:val="669D00BB"/>
    <w:rsid w:val="66B7481B"/>
    <w:rsid w:val="66B912B0"/>
    <w:rsid w:val="67087FA8"/>
    <w:rsid w:val="67161A0C"/>
    <w:rsid w:val="671F124A"/>
    <w:rsid w:val="67205104"/>
    <w:rsid w:val="67390AC9"/>
    <w:rsid w:val="67732727"/>
    <w:rsid w:val="677A33C6"/>
    <w:rsid w:val="67864D66"/>
    <w:rsid w:val="67B53B25"/>
    <w:rsid w:val="67B60AC0"/>
    <w:rsid w:val="67F26828"/>
    <w:rsid w:val="681F6961"/>
    <w:rsid w:val="68343E34"/>
    <w:rsid w:val="684A1558"/>
    <w:rsid w:val="68550086"/>
    <w:rsid w:val="68610A2F"/>
    <w:rsid w:val="68805514"/>
    <w:rsid w:val="68CA7116"/>
    <w:rsid w:val="68DC4F30"/>
    <w:rsid w:val="69052E03"/>
    <w:rsid w:val="69067975"/>
    <w:rsid w:val="69135ED0"/>
    <w:rsid w:val="692463A5"/>
    <w:rsid w:val="69287EB1"/>
    <w:rsid w:val="69316E2F"/>
    <w:rsid w:val="693A33BA"/>
    <w:rsid w:val="694E2071"/>
    <w:rsid w:val="695B42E5"/>
    <w:rsid w:val="69766163"/>
    <w:rsid w:val="697A3B33"/>
    <w:rsid w:val="697A4F43"/>
    <w:rsid w:val="69D106BF"/>
    <w:rsid w:val="69D3163D"/>
    <w:rsid w:val="69D44760"/>
    <w:rsid w:val="6A084DBC"/>
    <w:rsid w:val="6A190252"/>
    <w:rsid w:val="6A2133F4"/>
    <w:rsid w:val="6A330043"/>
    <w:rsid w:val="6A503012"/>
    <w:rsid w:val="6A520EC7"/>
    <w:rsid w:val="6A8907BF"/>
    <w:rsid w:val="6A8E65B0"/>
    <w:rsid w:val="6AF87E20"/>
    <w:rsid w:val="6B1162D5"/>
    <w:rsid w:val="6B322639"/>
    <w:rsid w:val="6B442FBE"/>
    <w:rsid w:val="6B5C1F79"/>
    <w:rsid w:val="6B7854FE"/>
    <w:rsid w:val="6B7E2EA6"/>
    <w:rsid w:val="6B863F8C"/>
    <w:rsid w:val="6B8D67DF"/>
    <w:rsid w:val="6BA41FF0"/>
    <w:rsid w:val="6BA9604D"/>
    <w:rsid w:val="6BAA11C7"/>
    <w:rsid w:val="6BAA3AE5"/>
    <w:rsid w:val="6BDD16BD"/>
    <w:rsid w:val="6BED4FDF"/>
    <w:rsid w:val="6C00254C"/>
    <w:rsid w:val="6C1E4E0E"/>
    <w:rsid w:val="6C520D17"/>
    <w:rsid w:val="6C636C38"/>
    <w:rsid w:val="6C7E0814"/>
    <w:rsid w:val="6C940D95"/>
    <w:rsid w:val="6C9B2148"/>
    <w:rsid w:val="6CB453B9"/>
    <w:rsid w:val="6CBE7C5F"/>
    <w:rsid w:val="6CC3703A"/>
    <w:rsid w:val="6CC73EDB"/>
    <w:rsid w:val="6CD91240"/>
    <w:rsid w:val="6CE321DE"/>
    <w:rsid w:val="6D001617"/>
    <w:rsid w:val="6D021D16"/>
    <w:rsid w:val="6D3011A3"/>
    <w:rsid w:val="6D6057A1"/>
    <w:rsid w:val="6D870A58"/>
    <w:rsid w:val="6DB34098"/>
    <w:rsid w:val="6DB545B6"/>
    <w:rsid w:val="6DB9132B"/>
    <w:rsid w:val="6DE02FB4"/>
    <w:rsid w:val="6DFD4234"/>
    <w:rsid w:val="6E073222"/>
    <w:rsid w:val="6E31053A"/>
    <w:rsid w:val="6E3A64BF"/>
    <w:rsid w:val="6E514CED"/>
    <w:rsid w:val="6E903F22"/>
    <w:rsid w:val="6EB563D5"/>
    <w:rsid w:val="6ED92677"/>
    <w:rsid w:val="6F225983"/>
    <w:rsid w:val="6F2A565A"/>
    <w:rsid w:val="6F3C359A"/>
    <w:rsid w:val="6F791988"/>
    <w:rsid w:val="6F7E695D"/>
    <w:rsid w:val="6F8A4AEA"/>
    <w:rsid w:val="6F965FAB"/>
    <w:rsid w:val="6FCC447C"/>
    <w:rsid w:val="6FE42F75"/>
    <w:rsid w:val="6FEA065A"/>
    <w:rsid w:val="6FFC5590"/>
    <w:rsid w:val="701B1418"/>
    <w:rsid w:val="701E75FC"/>
    <w:rsid w:val="701F3F6C"/>
    <w:rsid w:val="70267A04"/>
    <w:rsid w:val="70514FED"/>
    <w:rsid w:val="706D1DD0"/>
    <w:rsid w:val="70856B87"/>
    <w:rsid w:val="70B53E36"/>
    <w:rsid w:val="70BB573F"/>
    <w:rsid w:val="70D527EE"/>
    <w:rsid w:val="70E01595"/>
    <w:rsid w:val="710002B9"/>
    <w:rsid w:val="712D3F64"/>
    <w:rsid w:val="713633FA"/>
    <w:rsid w:val="715B5300"/>
    <w:rsid w:val="71A2305D"/>
    <w:rsid w:val="71BB43B8"/>
    <w:rsid w:val="71D27F8A"/>
    <w:rsid w:val="71DB0B70"/>
    <w:rsid w:val="720760F4"/>
    <w:rsid w:val="722003A7"/>
    <w:rsid w:val="722D417B"/>
    <w:rsid w:val="72553024"/>
    <w:rsid w:val="729665C5"/>
    <w:rsid w:val="72D876ED"/>
    <w:rsid w:val="72DB43BD"/>
    <w:rsid w:val="72FD7F07"/>
    <w:rsid w:val="730E0EE3"/>
    <w:rsid w:val="730F4AA0"/>
    <w:rsid w:val="73122968"/>
    <w:rsid w:val="731D4216"/>
    <w:rsid w:val="731F5D5E"/>
    <w:rsid w:val="732C37C6"/>
    <w:rsid w:val="735E1036"/>
    <w:rsid w:val="73715BA2"/>
    <w:rsid w:val="739C625C"/>
    <w:rsid w:val="73C51AD5"/>
    <w:rsid w:val="740346C8"/>
    <w:rsid w:val="740609C6"/>
    <w:rsid w:val="741E793C"/>
    <w:rsid w:val="74232087"/>
    <w:rsid w:val="743366CE"/>
    <w:rsid w:val="744B2D2B"/>
    <w:rsid w:val="74532921"/>
    <w:rsid w:val="745A2A93"/>
    <w:rsid w:val="745E3944"/>
    <w:rsid w:val="74742B49"/>
    <w:rsid w:val="748F2BC0"/>
    <w:rsid w:val="74B71A6D"/>
    <w:rsid w:val="74C11CB2"/>
    <w:rsid w:val="74C206DD"/>
    <w:rsid w:val="74C96B62"/>
    <w:rsid w:val="74CD4E79"/>
    <w:rsid w:val="74D03E48"/>
    <w:rsid w:val="74D25D60"/>
    <w:rsid w:val="74D85A89"/>
    <w:rsid w:val="74DD5C17"/>
    <w:rsid w:val="74E23955"/>
    <w:rsid w:val="74F428B5"/>
    <w:rsid w:val="74FA3B02"/>
    <w:rsid w:val="750D583E"/>
    <w:rsid w:val="75241FEA"/>
    <w:rsid w:val="75494008"/>
    <w:rsid w:val="75C16CDF"/>
    <w:rsid w:val="75E63BF4"/>
    <w:rsid w:val="75E9413C"/>
    <w:rsid w:val="761E6FB4"/>
    <w:rsid w:val="76217AD9"/>
    <w:rsid w:val="7635099D"/>
    <w:rsid w:val="76397917"/>
    <w:rsid w:val="7650244A"/>
    <w:rsid w:val="768B1089"/>
    <w:rsid w:val="76A309C0"/>
    <w:rsid w:val="76A77947"/>
    <w:rsid w:val="76E54D9D"/>
    <w:rsid w:val="772846CE"/>
    <w:rsid w:val="77380731"/>
    <w:rsid w:val="77606168"/>
    <w:rsid w:val="77645CC3"/>
    <w:rsid w:val="77762421"/>
    <w:rsid w:val="77806D3F"/>
    <w:rsid w:val="77B56B1F"/>
    <w:rsid w:val="77B868E7"/>
    <w:rsid w:val="77C754C1"/>
    <w:rsid w:val="77CD3F7C"/>
    <w:rsid w:val="77CD42AE"/>
    <w:rsid w:val="780E7B00"/>
    <w:rsid w:val="780F09F4"/>
    <w:rsid w:val="78950E6E"/>
    <w:rsid w:val="78A90480"/>
    <w:rsid w:val="78AB6925"/>
    <w:rsid w:val="78CC7CAB"/>
    <w:rsid w:val="78E205F2"/>
    <w:rsid w:val="791579C2"/>
    <w:rsid w:val="791D78C0"/>
    <w:rsid w:val="793F69D6"/>
    <w:rsid w:val="793F728D"/>
    <w:rsid w:val="794A17A9"/>
    <w:rsid w:val="796A1EF3"/>
    <w:rsid w:val="796B2841"/>
    <w:rsid w:val="79707D83"/>
    <w:rsid w:val="797B1638"/>
    <w:rsid w:val="79905EA0"/>
    <w:rsid w:val="799A2360"/>
    <w:rsid w:val="79CE7BE3"/>
    <w:rsid w:val="79D20E2A"/>
    <w:rsid w:val="7A0555A9"/>
    <w:rsid w:val="7A364017"/>
    <w:rsid w:val="7A8265E1"/>
    <w:rsid w:val="7A9268D1"/>
    <w:rsid w:val="7AA950A0"/>
    <w:rsid w:val="7AFA631B"/>
    <w:rsid w:val="7B220D7A"/>
    <w:rsid w:val="7B3D084C"/>
    <w:rsid w:val="7B686D42"/>
    <w:rsid w:val="7B841746"/>
    <w:rsid w:val="7BB04E1A"/>
    <w:rsid w:val="7BB65A2C"/>
    <w:rsid w:val="7BF1304D"/>
    <w:rsid w:val="7C145C96"/>
    <w:rsid w:val="7C6C5AC7"/>
    <w:rsid w:val="7C762AF3"/>
    <w:rsid w:val="7C9852FC"/>
    <w:rsid w:val="7CC6544B"/>
    <w:rsid w:val="7D0239FF"/>
    <w:rsid w:val="7D407114"/>
    <w:rsid w:val="7D52773C"/>
    <w:rsid w:val="7D5E40CD"/>
    <w:rsid w:val="7DCD56F2"/>
    <w:rsid w:val="7E12398E"/>
    <w:rsid w:val="7EC739B0"/>
    <w:rsid w:val="7EDB5C6F"/>
    <w:rsid w:val="7EFC15A9"/>
    <w:rsid w:val="7F001CE7"/>
    <w:rsid w:val="7F5F19AA"/>
    <w:rsid w:val="7F6B7B4C"/>
    <w:rsid w:val="7F762862"/>
    <w:rsid w:val="7F912F9C"/>
    <w:rsid w:val="7FBC0C6D"/>
    <w:rsid w:val="7FCA72F9"/>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99" w:semiHidden="0" w:name="Body Text First Indent" w:locked="1"/>
    <w:lsdException w:qFormat="1" w:unhideWhenUsed="0" w:uiPriority="0" w:semiHidden="0" w:name="Body Text First Indent 2" w:locked="1"/>
    <w:lsdException w:unhideWhenUsed="0" w:uiPriority="0" w:semiHidden="0" w:name="Note Heading" w:locked="1"/>
    <w:lsdException w:qFormat="1" w:uiPriority="0" w:semiHidden="0" w:name="Body Text 2" w:locked="1"/>
    <w:lsdException w:unhideWhenUsed="0" w:uiPriority="0" w:semiHidden="0" w:name="Body Text 3" w:locked="1"/>
    <w:lsdException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locked/>
    <w:uiPriority w:val="0"/>
    <w:pPr>
      <w:keepNext/>
      <w:keepLines/>
      <w:spacing w:before="260" w:beforeLines="0" w:after="260" w:afterLines="0" w:line="413" w:lineRule="auto"/>
      <w:outlineLvl w:val="1"/>
    </w:pPr>
    <w:rPr>
      <w:rFonts w:ascii="Arial" w:hAnsi="Arial" w:eastAsia="黑体" w:cs="Times New Roman"/>
      <w:b/>
      <w:bCs/>
      <w:sz w:val="32"/>
      <w:szCs w:val="32"/>
    </w:rPr>
  </w:style>
  <w:style w:type="paragraph" w:styleId="4">
    <w:name w:val="heading 3"/>
    <w:basedOn w:val="1"/>
    <w:next w:val="1"/>
    <w:qFormat/>
    <w:locked/>
    <w:uiPriority w:val="0"/>
    <w:pPr>
      <w:keepNext/>
      <w:keepLines/>
      <w:spacing w:before="0" w:beforeLines="0" w:after="0" w:afterLines="0" w:line="360" w:lineRule="auto"/>
      <w:ind w:firstLine="0" w:firstLineChars="0"/>
      <w:outlineLvl w:val="2"/>
    </w:pPr>
    <w:rPr>
      <w:b/>
      <w:bCs/>
      <w:sz w:val="28"/>
      <w:szCs w:val="28"/>
    </w:rPr>
  </w:style>
  <w:style w:type="paragraph" w:styleId="5">
    <w:name w:val="heading 4"/>
    <w:basedOn w:val="1"/>
    <w:next w:val="1"/>
    <w:qFormat/>
    <w:locked/>
    <w:uiPriority w:val="0"/>
    <w:pPr>
      <w:keepNext/>
      <w:keepLines/>
      <w:widowControl/>
      <w:spacing w:before="0" w:beforeLines="0" w:line="360" w:lineRule="auto"/>
      <w:ind w:firstLine="640" w:firstLineChars="200"/>
      <w:outlineLvl w:val="3"/>
    </w:pPr>
    <w:rPr>
      <w:rFonts w:ascii="Times New Roman" w:hAnsi="Times New Roman" w:eastAsia="宋体"/>
      <w:b/>
      <w:bCs/>
      <w:sz w:val="24"/>
      <w:szCs w:val="24"/>
    </w:rPr>
  </w:style>
  <w:style w:type="character" w:default="1" w:styleId="29">
    <w:name w:val="Default Paragraph Font"/>
    <w:semiHidden/>
    <w:qFormat/>
    <w:uiPriority w:val="0"/>
  </w:style>
  <w:style w:type="table" w:default="1" w:styleId="2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qFormat/>
    <w:locked/>
    <w:uiPriority w:val="0"/>
    <w:pPr>
      <w:adjustRightInd w:val="0"/>
      <w:ind w:firstLine="420"/>
      <w:jc w:val="left"/>
      <w:textAlignment w:val="baseline"/>
    </w:pPr>
    <w:rPr>
      <w:rFonts w:eastAsia="宋体"/>
      <w:kern w:val="2"/>
      <w:sz w:val="24"/>
      <w:lang w:val="en-US" w:eastAsia="zh-CN" w:bidi="ar-SA"/>
    </w:rPr>
  </w:style>
  <w:style w:type="paragraph" w:styleId="7">
    <w:name w:val="caption"/>
    <w:basedOn w:val="1"/>
    <w:next w:val="1"/>
    <w:qFormat/>
    <w:locked/>
    <w:uiPriority w:val="0"/>
    <w:pPr>
      <w:autoSpaceDE w:val="0"/>
      <w:autoSpaceDN w:val="0"/>
      <w:adjustRightInd w:val="0"/>
      <w:spacing w:before="120" w:beforeLines="0" w:after="120" w:afterLines="0" w:line="440" w:lineRule="atLeast"/>
      <w:jc w:val="center"/>
      <w:textAlignment w:val="baseline"/>
    </w:pPr>
    <w:rPr>
      <w:sz w:val="28"/>
      <w:szCs w:val="20"/>
    </w:rPr>
  </w:style>
  <w:style w:type="paragraph" w:styleId="8">
    <w:name w:val="annotation text"/>
    <w:basedOn w:val="1"/>
    <w:link w:val="34"/>
    <w:semiHidden/>
    <w:qFormat/>
    <w:uiPriority w:val="0"/>
    <w:pPr>
      <w:jc w:val="left"/>
    </w:pPr>
    <w:rPr>
      <w:kern w:val="0"/>
      <w:sz w:val="24"/>
      <w:szCs w:val="20"/>
    </w:rPr>
  </w:style>
  <w:style w:type="paragraph" w:styleId="9">
    <w:name w:val="Body Text"/>
    <w:basedOn w:val="1"/>
    <w:next w:val="1"/>
    <w:link w:val="35"/>
    <w:qFormat/>
    <w:uiPriority w:val="0"/>
    <w:pPr>
      <w:widowControl/>
      <w:snapToGrid w:val="0"/>
      <w:spacing w:before="60" w:after="160" w:line="259" w:lineRule="auto"/>
      <w:ind w:right="113"/>
    </w:pPr>
    <w:rPr>
      <w:kern w:val="0"/>
      <w:sz w:val="18"/>
      <w:szCs w:val="20"/>
    </w:rPr>
  </w:style>
  <w:style w:type="paragraph" w:styleId="10">
    <w:name w:val="Body Text Indent"/>
    <w:basedOn w:val="1"/>
    <w:link w:val="36"/>
    <w:qFormat/>
    <w:uiPriority w:val="0"/>
    <w:pPr>
      <w:spacing w:after="120"/>
      <w:ind w:left="420" w:leftChars="200"/>
    </w:pPr>
    <w:rPr>
      <w:kern w:val="0"/>
      <w:sz w:val="24"/>
      <w:szCs w:val="20"/>
    </w:rPr>
  </w:style>
  <w:style w:type="paragraph" w:styleId="11">
    <w:name w:val="Plain Text"/>
    <w:basedOn w:val="1"/>
    <w:qFormat/>
    <w:locked/>
    <w:uiPriority w:val="0"/>
    <w:rPr>
      <w:rFonts w:ascii="宋体" w:hAnsi="Courier New"/>
      <w:szCs w:val="20"/>
    </w:rPr>
  </w:style>
  <w:style w:type="paragraph" w:styleId="12">
    <w:name w:val="Date"/>
    <w:basedOn w:val="1"/>
    <w:next w:val="1"/>
    <w:link w:val="37"/>
    <w:qFormat/>
    <w:uiPriority w:val="0"/>
    <w:pPr>
      <w:ind w:left="100" w:leftChars="2500"/>
    </w:pPr>
    <w:rPr>
      <w:kern w:val="0"/>
      <w:sz w:val="24"/>
      <w:szCs w:val="20"/>
    </w:rPr>
  </w:style>
  <w:style w:type="paragraph" w:styleId="13">
    <w:name w:val="Balloon Text"/>
    <w:basedOn w:val="1"/>
    <w:link w:val="38"/>
    <w:semiHidden/>
    <w:qFormat/>
    <w:uiPriority w:val="0"/>
    <w:rPr>
      <w:kern w:val="0"/>
      <w:sz w:val="18"/>
      <w:szCs w:val="20"/>
    </w:rPr>
  </w:style>
  <w:style w:type="paragraph" w:styleId="14">
    <w:name w:val="footer"/>
    <w:basedOn w:val="1"/>
    <w:link w:val="39"/>
    <w:qFormat/>
    <w:uiPriority w:val="99"/>
    <w:pPr>
      <w:tabs>
        <w:tab w:val="center" w:pos="4153"/>
        <w:tab w:val="right" w:pos="8306"/>
      </w:tabs>
      <w:snapToGrid w:val="0"/>
      <w:jc w:val="left"/>
    </w:pPr>
    <w:rPr>
      <w:kern w:val="0"/>
      <w:sz w:val="18"/>
      <w:szCs w:val="20"/>
    </w:rPr>
  </w:style>
  <w:style w:type="paragraph" w:styleId="15">
    <w:name w:val="header"/>
    <w:basedOn w:val="1"/>
    <w:link w:val="40"/>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locked/>
    <w:uiPriority w:val="0"/>
  </w:style>
  <w:style w:type="paragraph" w:styleId="17">
    <w:name w:val="index heading"/>
    <w:basedOn w:val="1"/>
    <w:next w:val="18"/>
    <w:qFormat/>
    <w:locked/>
    <w:uiPriority w:val="0"/>
    <w:rPr>
      <w:rFonts w:hint="eastAsia" w:ascii="Cambria" w:hAnsi="Cambria"/>
      <w:b/>
    </w:rPr>
  </w:style>
  <w:style w:type="paragraph" w:styleId="18">
    <w:name w:val="index 1"/>
    <w:basedOn w:val="1"/>
    <w:next w:val="1"/>
    <w:qFormat/>
    <w:locked/>
    <w:uiPriority w:val="0"/>
    <w:pPr>
      <w:spacing w:line="240" w:lineRule="exact"/>
      <w:jc w:val="left"/>
    </w:pPr>
    <w:rPr>
      <w:rFonts w:ascii="Times New Roman" w:hAnsi="Times New Roman"/>
      <w:b/>
      <w:kern w:val="0"/>
      <w:szCs w:val="21"/>
    </w:rPr>
  </w:style>
  <w:style w:type="paragraph" w:styleId="19">
    <w:name w:val="List"/>
    <w:basedOn w:val="1"/>
    <w:next w:val="1"/>
    <w:qFormat/>
    <w:locked/>
    <w:uiPriority w:val="0"/>
    <w:pPr>
      <w:ind w:left="200" w:hanging="200" w:hangingChars="200"/>
    </w:pPr>
  </w:style>
  <w:style w:type="paragraph" w:styleId="20">
    <w:name w:val="Body Text Indent 3"/>
    <w:basedOn w:val="1"/>
    <w:qFormat/>
    <w:locked/>
    <w:uiPriority w:val="0"/>
    <w:pPr>
      <w:spacing w:after="120"/>
      <w:ind w:left="420" w:leftChars="200"/>
    </w:pPr>
    <w:rPr>
      <w:sz w:val="16"/>
      <w:szCs w:val="16"/>
    </w:rPr>
  </w:style>
  <w:style w:type="paragraph" w:styleId="21">
    <w:name w:val="table of figures"/>
    <w:basedOn w:val="1"/>
    <w:next w:val="1"/>
    <w:qFormat/>
    <w:locked/>
    <w:uiPriority w:val="0"/>
    <w:pPr>
      <w:ind w:left="200" w:leftChars="200" w:hanging="200" w:hangingChars="200"/>
    </w:pPr>
  </w:style>
  <w:style w:type="paragraph" w:styleId="22">
    <w:name w:val="Body Text 2"/>
    <w:basedOn w:val="1"/>
    <w:unhideWhenUsed/>
    <w:qFormat/>
    <w:locked/>
    <w:uiPriority w:val="0"/>
    <w:pPr>
      <w:widowControl/>
      <w:jc w:val="left"/>
    </w:pPr>
    <w:rPr>
      <w:rFonts w:ascii="仿宋_GB2312" w:eastAsia="仿宋_GB2312"/>
      <w:sz w:val="30"/>
      <w:szCs w:val="20"/>
    </w:rPr>
  </w:style>
  <w:style w:type="paragraph" w:styleId="23">
    <w:name w:val="Normal (Web)"/>
    <w:basedOn w:val="1"/>
    <w:link w:val="41"/>
    <w:qFormat/>
    <w:uiPriority w:val="0"/>
    <w:pPr>
      <w:widowControl/>
      <w:spacing w:before="100" w:beforeAutospacing="1" w:after="100" w:afterAutospacing="1"/>
      <w:jc w:val="left"/>
    </w:pPr>
    <w:rPr>
      <w:rFonts w:ascii="宋体" w:hAnsi="宋体"/>
      <w:kern w:val="0"/>
      <w:sz w:val="24"/>
      <w:szCs w:val="20"/>
    </w:rPr>
  </w:style>
  <w:style w:type="paragraph" w:styleId="24">
    <w:name w:val="annotation subject"/>
    <w:basedOn w:val="8"/>
    <w:next w:val="8"/>
    <w:link w:val="42"/>
    <w:semiHidden/>
    <w:qFormat/>
    <w:uiPriority w:val="0"/>
    <w:rPr>
      <w:b/>
      <w:kern w:val="2"/>
    </w:rPr>
  </w:style>
  <w:style w:type="paragraph" w:styleId="25">
    <w:name w:val="Body Text First Indent"/>
    <w:basedOn w:val="9"/>
    <w:next w:val="1"/>
    <w:unhideWhenUsed/>
    <w:qFormat/>
    <w:locked/>
    <w:uiPriority w:val="99"/>
    <w:pPr>
      <w:ind w:firstLine="420" w:firstLineChars="100"/>
    </w:pPr>
  </w:style>
  <w:style w:type="paragraph" w:styleId="26">
    <w:name w:val="Body Text First Indent 2"/>
    <w:basedOn w:val="10"/>
    <w:qFormat/>
    <w:locked/>
    <w:uiPriority w:val="0"/>
    <w:pPr>
      <w:ind w:firstLine="420" w:firstLineChars="200"/>
    </w:pPr>
    <w:rPr>
      <w:szCs w:val="24"/>
    </w:rPr>
  </w:style>
  <w:style w:type="table" w:styleId="28">
    <w:name w:val="Table Grid"/>
    <w:basedOn w:val="27"/>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locked/>
    <w:uiPriority w:val="0"/>
    <w:rPr>
      <w:b/>
    </w:rPr>
  </w:style>
  <w:style w:type="character" w:styleId="31">
    <w:name w:val="page number"/>
    <w:basedOn w:val="29"/>
    <w:qFormat/>
    <w:locked/>
    <w:uiPriority w:val="0"/>
  </w:style>
  <w:style w:type="character" w:styleId="32">
    <w:name w:val="Hyperlink"/>
    <w:qFormat/>
    <w:locked/>
    <w:uiPriority w:val="0"/>
    <w:rPr>
      <w:color w:val="0000FF"/>
      <w:u w:val="single"/>
    </w:rPr>
  </w:style>
  <w:style w:type="character" w:styleId="33">
    <w:name w:val="annotation reference"/>
    <w:semiHidden/>
    <w:qFormat/>
    <w:uiPriority w:val="0"/>
    <w:rPr>
      <w:sz w:val="21"/>
    </w:rPr>
  </w:style>
  <w:style w:type="character" w:customStyle="1" w:styleId="34">
    <w:name w:val="批注文字 Char"/>
    <w:link w:val="8"/>
    <w:qFormat/>
    <w:locked/>
    <w:uiPriority w:val="0"/>
    <w:rPr>
      <w:rFonts w:ascii="Times New Roman" w:hAnsi="Times New Roman" w:eastAsia="宋体"/>
      <w:sz w:val="24"/>
    </w:rPr>
  </w:style>
  <w:style w:type="character" w:customStyle="1" w:styleId="35">
    <w:name w:val="正文文本 Char"/>
    <w:link w:val="9"/>
    <w:qFormat/>
    <w:locked/>
    <w:uiPriority w:val="0"/>
    <w:rPr>
      <w:sz w:val="18"/>
    </w:rPr>
  </w:style>
  <w:style w:type="character" w:customStyle="1" w:styleId="36">
    <w:name w:val="正文文本缩进 Char"/>
    <w:link w:val="10"/>
    <w:semiHidden/>
    <w:qFormat/>
    <w:locked/>
    <w:uiPriority w:val="0"/>
    <w:rPr>
      <w:rFonts w:ascii="Times New Roman" w:hAnsi="Times New Roman" w:eastAsia="宋体"/>
      <w:sz w:val="24"/>
    </w:rPr>
  </w:style>
  <w:style w:type="character" w:customStyle="1" w:styleId="37">
    <w:name w:val="日期 Char"/>
    <w:link w:val="12"/>
    <w:qFormat/>
    <w:locked/>
    <w:uiPriority w:val="0"/>
    <w:rPr>
      <w:rFonts w:ascii="Times New Roman" w:hAnsi="Times New Roman" w:eastAsia="宋体"/>
      <w:sz w:val="24"/>
    </w:rPr>
  </w:style>
  <w:style w:type="character" w:customStyle="1" w:styleId="38">
    <w:name w:val="批注框文本 Char"/>
    <w:link w:val="13"/>
    <w:semiHidden/>
    <w:qFormat/>
    <w:locked/>
    <w:uiPriority w:val="0"/>
    <w:rPr>
      <w:rFonts w:ascii="Times New Roman" w:hAnsi="Times New Roman" w:eastAsia="宋体"/>
      <w:sz w:val="18"/>
    </w:rPr>
  </w:style>
  <w:style w:type="character" w:customStyle="1" w:styleId="39">
    <w:name w:val="页脚 Char"/>
    <w:link w:val="14"/>
    <w:qFormat/>
    <w:locked/>
    <w:uiPriority w:val="99"/>
    <w:rPr>
      <w:sz w:val="18"/>
    </w:rPr>
  </w:style>
  <w:style w:type="character" w:customStyle="1" w:styleId="40">
    <w:name w:val="页眉 Char"/>
    <w:link w:val="15"/>
    <w:qFormat/>
    <w:locked/>
    <w:uiPriority w:val="0"/>
    <w:rPr>
      <w:sz w:val="18"/>
    </w:rPr>
  </w:style>
  <w:style w:type="character" w:customStyle="1" w:styleId="41">
    <w:name w:val="普通(网站) Char"/>
    <w:link w:val="23"/>
    <w:qFormat/>
    <w:locked/>
    <w:uiPriority w:val="0"/>
    <w:rPr>
      <w:rFonts w:ascii="宋体" w:hAnsi="宋体" w:eastAsia="宋体"/>
      <w:sz w:val="24"/>
    </w:rPr>
  </w:style>
  <w:style w:type="character" w:customStyle="1" w:styleId="42">
    <w:name w:val="批注主题 Char"/>
    <w:link w:val="24"/>
    <w:semiHidden/>
    <w:qFormat/>
    <w:locked/>
    <w:uiPriority w:val="0"/>
    <w:rPr>
      <w:rFonts w:ascii="Times New Roman" w:hAnsi="Times New Roman" w:eastAsia="宋体"/>
      <w:b/>
      <w:kern w:val="2"/>
      <w:sz w:val="24"/>
    </w:rPr>
  </w:style>
  <w:style w:type="paragraph" w:customStyle="1" w:styleId="43">
    <w:name w:val="Char Char Char Char Char Char Char Char Char1 Char"/>
    <w:basedOn w:val="1"/>
    <w:qFormat/>
    <w:uiPriority w:val="0"/>
    <w:pPr>
      <w:spacing w:line="360" w:lineRule="auto"/>
      <w:ind w:firstLine="200" w:firstLineChars="200"/>
    </w:pPr>
    <w:rPr>
      <w:rFonts w:hAnsi="宋体" w:cs="宋体"/>
      <w:spacing w:val="0"/>
      <w:sz w:val="24"/>
      <w:szCs w:val="24"/>
    </w:rPr>
  </w:style>
  <w:style w:type="paragraph" w:customStyle="1" w:styleId="44">
    <w:name w:val="BodyText"/>
    <w:basedOn w:val="1"/>
    <w:next w:val="45"/>
    <w:qFormat/>
    <w:uiPriority w:val="0"/>
    <w:pPr>
      <w:widowControl/>
      <w:spacing w:after="200" w:line="240" w:lineRule="auto"/>
      <w:jc w:val="center"/>
      <w:textAlignment w:val="baseline"/>
    </w:pPr>
    <w:rPr>
      <w:rFonts w:ascii="Calibri" w:hAnsi="Calibri" w:eastAsia="宋体"/>
      <w:kern w:val="0"/>
      <w:sz w:val="21"/>
      <w:szCs w:val="24"/>
      <w:lang w:val="en-US" w:eastAsia="en-US" w:bidi="en-US"/>
    </w:rPr>
  </w:style>
  <w:style w:type="paragraph" w:customStyle="1" w:styleId="45">
    <w:name w:val="ListBullet5"/>
    <w:basedOn w:val="1"/>
    <w:qFormat/>
    <w:uiPriority w:val="0"/>
    <w:pPr>
      <w:numPr>
        <w:ilvl w:val="0"/>
        <w:numId w:val="1"/>
      </w:numPr>
      <w:jc w:val="both"/>
      <w:textAlignment w:val="baseline"/>
    </w:pPr>
  </w:style>
  <w:style w:type="paragraph" w:customStyle="1" w:styleId="46">
    <w:name w:val="xl27"/>
    <w:basedOn w:val="1"/>
    <w:qFormat/>
    <w:uiPriority w:val="0"/>
    <w:pPr>
      <w:widowControl/>
      <w:spacing w:before="100" w:beforeAutospacing="1" w:after="100" w:afterAutospacing="1" w:line="240" w:lineRule="auto"/>
      <w:jc w:val="center"/>
      <w:textAlignment w:val="center"/>
    </w:pPr>
    <w:rPr>
      <w:rFonts w:ascii="Arial Unicode MS" w:hAnsi="Arial Unicode MS" w:eastAsia="Arial Unicode MS" w:cs="Arial Unicode MS"/>
      <w:kern w:val="0"/>
    </w:rPr>
  </w:style>
  <w:style w:type="paragraph" w:customStyle="1" w:styleId="47">
    <w:name w:val="表头"/>
    <w:basedOn w:val="48"/>
    <w:next w:val="1"/>
    <w:qFormat/>
    <w:uiPriority w:val="0"/>
    <w:pPr>
      <w:adjustRightInd/>
      <w:ind w:firstLine="0"/>
      <w:jc w:val="center"/>
      <w:textAlignment w:val="auto"/>
    </w:pPr>
    <w:rPr>
      <w:rFonts w:eastAsia="宋体"/>
      <w:kern w:val="2"/>
      <w:sz w:val="21"/>
      <w:szCs w:val="24"/>
      <w:lang w:val="en-US" w:eastAsia="zh-CN" w:bidi="ar-SA"/>
    </w:rPr>
  </w:style>
  <w:style w:type="paragraph" w:customStyle="1" w:styleId="48">
    <w:name w:val="表外"/>
    <w:basedOn w:val="1"/>
    <w:qFormat/>
    <w:uiPriority w:val="0"/>
    <w:pPr>
      <w:ind w:firstLine="0" w:firstLineChars="0"/>
    </w:pPr>
    <w:rPr>
      <w:rFonts w:ascii="Times New Roman"/>
      <w:b/>
      <w:sz w:val="32"/>
    </w:rPr>
  </w:style>
  <w:style w:type="paragraph" w:customStyle="1" w:styleId="49">
    <w:name w:val="表格内"/>
    <w:basedOn w:val="1"/>
    <w:qFormat/>
    <w:uiPriority w:val="0"/>
    <w:pPr>
      <w:widowControl/>
      <w:adjustRightInd w:val="0"/>
      <w:snapToGrid w:val="0"/>
      <w:spacing w:after="200" w:line="360" w:lineRule="exact"/>
      <w:jc w:val="center"/>
    </w:pPr>
    <w:rPr>
      <w:rFonts w:eastAsia="微软雅黑"/>
      <w:snapToGrid w:val="0"/>
      <w:kern w:val="0"/>
      <w:sz w:val="22"/>
      <w:szCs w:val="21"/>
    </w:rPr>
  </w:style>
  <w:style w:type="character" w:customStyle="1" w:styleId="50">
    <w:name w:val="NormalCharacter"/>
    <w:qFormat/>
    <w:uiPriority w:val="0"/>
    <w:rPr>
      <w:kern w:val="2"/>
      <w:sz w:val="21"/>
      <w:szCs w:val="24"/>
      <w:lang w:val="en-US" w:eastAsia="zh-CN" w:bidi="ar-SA"/>
    </w:rPr>
  </w:style>
  <w:style w:type="character" w:customStyle="1" w:styleId="51">
    <w:name w:val="font51"/>
    <w:qFormat/>
    <w:uiPriority w:val="0"/>
    <w:rPr>
      <w:rFonts w:hint="eastAsia" w:ascii="宋体" w:hAnsi="宋体" w:eastAsia="宋体" w:cs="宋体"/>
      <w:color w:val="000000"/>
      <w:sz w:val="21"/>
      <w:szCs w:val="21"/>
      <w:u w:val="none"/>
      <w:vertAlign w:val="superscript"/>
    </w:rPr>
  </w:style>
  <w:style w:type="character" w:customStyle="1" w:styleId="52">
    <w:name w:val="font41"/>
    <w:qFormat/>
    <w:uiPriority w:val="0"/>
    <w:rPr>
      <w:rFonts w:hint="default" w:ascii="Times New Roman" w:hAnsi="Times New Roman" w:cs="Times New Roman"/>
      <w:color w:val="000000"/>
      <w:sz w:val="21"/>
      <w:szCs w:val="21"/>
      <w:u w:val="none"/>
    </w:rPr>
  </w:style>
  <w:style w:type="character" w:customStyle="1" w:styleId="53">
    <w:name w:val="日期 字符"/>
    <w:semiHidden/>
    <w:qFormat/>
    <w:uiPriority w:val="0"/>
    <w:rPr>
      <w:rFonts w:ascii="Times New Roman" w:hAnsi="Times New Roman" w:eastAsia="宋体"/>
      <w:sz w:val="24"/>
    </w:rPr>
  </w:style>
  <w:style w:type="character" w:customStyle="1" w:styleId="54">
    <w:name w:val="批注文字 字符1"/>
    <w:semiHidden/>
    <w:qFormat/>
    <w:uiPriority w:val="0"/>
    <w:rPr>
      <w:rFonts w:ascii="Times New Roman" w:hAnsi="Times New Roman" w:eastAsia="宋体"/>
      <w:sz w:val="24"/>
    </w:rPr>
  </w:style>
  <w:style w:type="character" w:customStyle="1" w:styleId="55">
    <w:name w:val="表格 Char"/>
    <w:link w:val="56"/>
    <w:qFormat/>
    <w:locked/>
    <w:uiPriority w:val="0"/>
    <w:rPr>
      <w:rFonts w:ascii="宋体"/>
      <w:sz w:val="21"/>
    </w:rPr>
  </w:style>
  <w:style w:type="paragraph" w:customStyle="1" w:styleId="56">
    <w:name w:val="表格"/>
    <w:basedOn w:val="1"/>
    <w:next w:val="1"/>
    <w:link w:val="55"/>
    <w:qFormat/>
    <w:uiPriority w:val="0"/>
    <w:pPr>
      <w:adjustRightInd w:val="0"/>
      <w:snapToGrid w:val="0"/>
      <w:spacing w:beforeLines="10" w:afterLines="10" w:line="259" w:lineRule="auto"/>
      <w:jc w:val="center"/>
    </w:pPr>
    <w:rPr>
      <w:rFonts w:ascii="宋体"/>
      <w:kern w:val="0"/>
      <w:szCs w:val="20"/>
    </w:rPr>
  </w:style>
  <w:style w:type="character" w:customStyle="1" w:styleId="57">
    <w:name w:val="font21"/>
    <w:qFormat/>
    <w:uiPriority w:val="0"/>
    <w:rPr>
      <w:rFonts w:hint="default" w:ascii="Times New Roman" w:hAnsi="Times New Roman" w:cs="Times New Roman"/>
      <w:color w:val="000000"/>
      <w:sz w:val="21"/>
      <w:szCs w:val="21"/>
      <w:u w:val="none"/>
    </w:rPr>
  </w:style>
  <w:style w:type="character" w:customStyle="1" w:styleId="58">
    <w:name w:val="正文文本 字符1"/>
    <w:semiHidden/>
    <w:qFormat/>
    <w:uiPriority w:val="0"/>
    <w:rPr>
      <w:rFonts w:ascii="Times New Roman" w:hAnsi="Times New Roman" w:eastAsia="宋体"/>
      <w:sz w:val="24"/>
    </w:rPr>
  </w:style>
  <w:style w:type="character" w:customStyle="1" w:styleId="59">
    <w:name w:val="font81"/>
    <w:qFormat/>
    <w:uiPriority w:val="0"/>
    <w:rPr>
      <w:rFonts w:hint="default" w:ascii="Times New Roman" w:hAnsi="Times New Roman" w:cs="Times New Roman"/>
      <w:b/>
      <w:color w:val="000000"/>
      <w:sz w:val="21"/>
      <w:szCs w:val="21"/>
      <w:u w:val="none"/>
      <w:vertAlign w:val="subscript"/>
    </w:rPr>
  </w:style>
  <w:style w:type="character" w:customStyle="1" w:styleId="60">
    <w:name w:val="font61"/>
    <w:qFormat/>
    <w:uiPriority w:val="0"/>
    <w:rPr>
      <w:rFonts w:hint="eastAsia" w:ascii="宋体" w:hAnsi="宋体" w:eastAsia="宋体" w:cs="宋体"/>
      <w:b/>
      <w:color w:val="000000"/>
      <w:sz w:val="21"/>
      <w:szCs w:val="21"/>
      <w:u w:val="none"/>
      <w:vertAlign w:val="subscript"/>
    </w:rPr>
  </w:style>
  <w:style w:type="character" w:customStyle="1" w:styleId="61">
    <w:name w:val="页脚 字符"/>
    <w:basedOn w:val="29"/>
    <w:qFormat/>
    <w:uiPriority w:val="99"/>
  </w:style>
  <w:style w:type="character" w:customStyle="1" w:styleId="62">
    <w:name w:val="font71"/>
    <w:qFormat/>
    <w:uiPriority w:val="0"/>
    <w:rPr>
      <w:rFonts w:hint="eastAsia" w:ascii="宋体" w:hAnsi="宋体" w:eastAsia="宋体" w:cs="宋体"/>
      <w:color w:val="000000"/>
      <w:sz w:val="21"/>
      <w:szCs w:val="21"/>
      <w:u w:val="none"/>
      <w:vertAlign w:val="superscript"/>
    </w:rPr>
  </w:style>
  <w:style w:type="paragraph" w:customStyle="1" w:styleId="63">
    <w:name w:val="Table Paragraph"/>
    <w:basedOn w:val="1"/>
    <w:qFormat/>
    <w:uiPriority w:val="1"/>
    <w:pPr>
      <w:jc w:val="center"/>
    </w:pPr>
    <w:rPr>
      <w:rFonts w:ascii="宋体" w:hAnsi="宋体" w:eastAsia="宋体" w:cs="宋体"/>
      <w:lang w:val="zh-CN" w:eastAsia="zh-CN" w:bidi="zh-CN"/>
    </w:rPr>
  </w:style>
  <w:style w:type="paragraph" w:customStyle="1" w:styleId="64">
    <w:name w:val="样式 正文文本缩进 + 行距: 1.5 倍行距"/>
    <w:basedOn w:val="10"/>
    <w:qFormat/>
    <w:uiPriority w:val="0"/>
    <w:pPr>
      <w:spacing w:line="360" w:lineRule="auto"/>
      <w:ind w:left="90" w:leftChars="32" w:firstLine="560"/>
    </w:pPr>
    <w:rPr>
      <w:rFonts w:cs="宋体"/>
      <w:szCs w:val="20"/>
    </w:rPr>
  </w:style>
  <w:style w:type="paragraph" w:customStyle="1" w:styleId="65">
    <w:name w:val="Char Char Char Char Char Char Char Char Char"/>
    <w:qFormat/>
    <w:uiPriority w:val="0"/>
    <w:pPr>
      <w:jc w:val="center"/>
    </w:pPr>
    <w:rPr>
      <w:rFonts w:ascii="Times New Roman" w:hAnsi="Times New Roman" w:eastAsia="宋体" w:cs="Times New Roman"/>
      <w:sz w:val="18"/>
      <w:szCs w:val="18"/>
      <w:lang w:val="en-US" w:eastAsia="zh-CN" w:bidi="ar-SA"/>
    </w:rPr>
  </w:style>
  <w:style w:type="paragraph" w:customStyle="1" w:styleId="6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样式2"/>
    <w:basedOn w:val="11"/>
    <w:semiHidden/>
    <w:qFormat/>
    <w:uiPriority w:val="0"/>
    <w:pPr>
      <w:adjustRightInd w:val="0"/>
      <w:ind w:left="170"/>
      <w:jc w:val="left"/>
      <w:textAlignment w:val="baseline"/>
    </w:pPr>
    <w:rPr>
      <w:b/>
      <w:kern w:val="0"/>
      <w:sz w:val="24"/>
      <w:szCs w:val="20"/>
    </w:rPr>
  </w:style>
  <w:style w:type="paragraph" w:customStyle="1" w:styleId="68">
    <w:name w:val="缩进"/>
    <w:basedOn w:val="1"/>
    <w:qFormat/>
    <w:uiPriority w:val="0"/>
    <w:pPr>
      <w:spacing w:line="360" w:lineRule="auto"/>
      <w:ind w:firstLine="200" w:firstLineChars="200"/>
    </w:pPr>
    <w:rPr>
      <w:rFonts w:eastAsia="宋体"/>
      <w:kern w:val="2"/>
      <w:sz w:val="24"/>
      <w:szCs w:val="24"/>
      <w:lang w:val="en-US" w:eastAsia="zh-CN" w:bidi="ar-SA"/>
    </w:rPr>
  </w:style>
  <w:style w:type="paragraph" w:customStyle="1" w:styleId="69">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正文A"/>
    <w:basedOn w:val="1"/>
    <w:qFormat/>
    <w:uiPriority w:val="0"/>
    <w:pPr>
      <w:spacing w:line="520" w:lineRule="exact"/>
      <w:ind w:firstLine="480" w:firstLineChars="200"/>
    </w:pPr>
    <w:rPr>
      <w:rFonts w:ascii="宋体" w:hAnsi="宋体" w:cs="宋体"/>
      <w:sz w:val="24"/>
      <w:szCs w:val="20"/>
    </w:rPr>
  </w:style>
  <w:style w:type="paragraph" w:customStyle="1" w:styleId="71">
    <w:name w:val="报告表正文"/>
    <w:basedOn w:val="72"/>
    <w:qFormat/>
    <w:uiPriority w:val="0"/>
    <w:pPr>
      <w:snapToGrid w:val="0"/>
      <w:spacing w:line="500" w:lineRule="exact"/>
      <w:ind w:firstLine="200" w:firstLineChars="200"/>
    </w:pPr>
    <w:rPr>
      <w:rFonts w:ascii="仿宋_GB2312" w:hAnsi="宋体" w:eastAsia="仿宋_GB2312"/>
      <w:sz w:val="28"/>
      <w:szCs w:val="28"/>
    </w:rPr>
  </w:style>
  <w:style w:type="paragraph" w:customStyle="1" w:styleId="72">
    <w:name w:val="报告正文"/>
    <w:basedOn w:val="73"/>
    <w:qFormat/>
    <w:uiPriority w:val="0"/>
    <w:pPr>
      <w:spacing w:line="500" w:lineRule="exact"/>
      <w:ind w:firstLine="480" w:firstLineChars="200"/>
    </w:pPr>
    <w:rPr>
      <w:rFonts w:cs="宋体"/>
      <w:sz w:val="24"/>
      <w:szCs w:val="20"/>
    </w:rPr>
  </w:style>
  <w:style w:type="paragraph" w:customStyle="1" w:styleId="73">
    <w:name w:val="p17"/>
    <w:basedOn w:val="1"/>
    <w:qFormat/>
    <w:uiPriority w:val="0"/>
    <w:pPr>
      <w:widowControl/>
    </w:pPr>
    <w:rPr>
      <w:rFonts w:ascii="宋体" w:hAnsi="宋体" w:cs="宋体"/>
      <w:kern w:val="0"/>
      <w:szCs w:val="21"/>
    </w:rPr>
  </w:style>
  <w:style w:type="paragraph" w:customStyle="1" w:styleId="74">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5">
    <w:name w:val="纯文本1"/>
    <w:basedOn w:val="1"/>
    <w:qFormat/>
    <w:uiPriority w:val="0"/>
    <w:pPr>
      <w:tabs>
        <w:tab w:val="left" w:pos="2760"/>
      </w:tabs>
      <w:adjustRightInd w:val="0"/>
    </w:pPr>
    <w:rPr>
      <w:rFonts w:ascii="宋体" w:hAnsi="Courier New"/>
      <w:szCs w:val="20"/>
    </w:rPr>
  </w:style>
  <w:style w:type="paragraph" w:customStyle="1" w:styleId="76">
    <w:name w:val="报告表格"/>
    <w:basedOn w:val="1"/>
    <w:qFormat/>
    <w:uiPriority w:val="0"/>
    <w:pPr>
      <w:autoSpaceDE w:val="0"/>
      <w:autoSpaceDN w:val="0"/>
      <w:adjustRightInd w:val="0"/>
      <w:spacing w:before="40" w:beforeLines="0" w:after="40" w:afterLines="0"/>
      <w:jc w:val="center"/>
      <w:textAlignment w:val="bottom"/>
    </w:pPr>
    <w:rPr>
      <w:kern w:val="0"/>
      <w:szCs w:val="20"/>
    </w:rPr>
  </w:style>
  <w:style w:type="paragraph" w:customStyle="1" w:styleId="77">
    <w:name w:val="Default"/>
    <w:basedOn w:val="75"/>
    <w:next w:val="1"/>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78">
    <w:name w:val="改性沥青正文1"/>
    <w:basedOn w:val="1"/>
    <w:qFormat/>
    <w:uiPriority w:val="0"/>
    <w:pPr>
      <w:adjustRightInd w:val="0"/>
      <w:snapToGrid w:val="0"/>
      <w:spacing w:line="560" w:lineRule="exact"/>
      <w:ind w:firstLine="482"/>
      <w:jc w:val="left"/>
      <w:textAlignment w:val="baseline"/>
    </w:pPr>
    <w:rPr>
      <w:rFonts w:ascii="宋体" w:hAnsi="宋体" w:eastAsia="宋体"/>
      <w:sz w:val="24"/>
      <w:szCs w:val="24"/>
      <w:lang w:val="en-US" w:eastAsia="zh-CN" w:bidi="ar-SA"/>
    </w:rPr>
  </w:style>
  <w:style w:type="paragraph" w:customStyle="1" w:styleId="79">
    <w:name w:val="兴化美联正文样式"/>
    <w:basedOn w:val="1"/>
    <w:qFormat/>
    <w:uiPriority w:val="0"/>
    <w:pPr>
      <w:widowControl/>
      <w:spacing w:line="360" w:lineRule="auto"/>
      <w:ind w:firstLine="480" w:firstLineChars="200"/>
      <w:jc w:val="left"/>
    </w:pPr>
    <w:rPr>
      <w:rFonts w:ascii="宋体" w:hAnsi="宋体" w:cs="宋体"/>
      <w:kern w:val="0"/>
      <w:sz w:val="24"/>
    </w:rPr>
  </w:style>
  <w:style w:type="paragraph" w:customStyle="1" w:styleId="80">
    <w:name w:val="XQ表格文字"/>
    <w:basedOn w:val="1"/>
    <w:qFormat/>
    <w:uiPriority w:val="0"/>
    <w:pPr>
      <w:tabs>
        <w:tab w:val="left" w:pos="420"/>
        <w:tab w:val="center" w:pos="623"/>
      </w:tabs>
      <w:adjustRightInd w:val="0"/>
      <w:snapToGrid w:val="0"/>
      <w:jc w:val="center"/>
    </w:pPr>
    <w:rPr>
      <w:color w:val="000000"/>
      <w:kern w:val="0"/>
      <w:szCs w:val="21"/>
    </w:rPr>
  </w:style>
  <w:style w:type="paragraph" w:customStyle="1" w:styleId="81">
    <w:name w:val="改性沥青3级标题"/>
    <w:basedOn w:val="1"/>
    <w:qFormat/>
    <w:uiPriority w:val="0"/>
    <w:pPr>
      <w:spacing w:line="560" w:lineRule="exact"/>
    </w:pPr>
    <w:rPr>
      <w:rFonts w:ascii="黑体" w:eastAsia="黑体"/>
      <w:sz w:val="24"/>
      <w:szCs w:val="24"/>
    </w:rPr>
  </w:style>
  <w:style w:type="paragraph" w:customStyle="1" w:styleId="82">
    <w:name w:val="样式 首行缩进:  2 字符1"/>
    <w:basedOn w:val="1"/>
    <w:qFormat/>
    <w:uiPriority w:val="0"/>
    <w:pPr>
      <w:spacing w:line="400" w:lineRule="exact"/>
      <w:ind w:firstLine="200" w:firstLineChars="200"/>
    </w:pPr>
    <w:rPr>
      <w:rFonts w:ascii="宋体"/>
      <w:sz w:val="24"/>
      <w:szCs w:val="20"/>
    </w:rPr>
  </w:style>
  <w:style w:type="paragraph" w:customStyle="1" w:styleId="83">
    <w:name w:val="环5表格"/>
    <w:basedOn w:val="1"/>
    <w:qFormat/>
    <w:uiPriority w:val="0"/>
    <w:pPr>
      <w:jc w:val="center"/>
    </w:pPr>
    <w:rPr>
      <w:rFonts w:eastAsia="黑体"/>
    </w:rPr>
  </w:style>
  <w:style w:type="paragraph" w:customStyle="1" w:styleId="84">
    <w:name w:val="正文(首行缩进)"/>
    <w:basedOn w:val="1"/>
    <w:qFormat/>
    <w:uiPriority w:val="0"/>
    <w:pPr>
      <w:adjustRightInd w:val="0"/>
      <w:snapToGrid w:val="0"/>
      <w:spacing w:line="360" w:lineRule="auto"/>
      <w:ind w:firstLine="200" w:firstLineChars="200"/>
    </w:pPr>
    <w:rPr>
      <w:snapToGrid w:val="0"/>
      <w:sz w:val="24"/>
      <w:szCs w:val="24"/>
    </w:rPr>
  </w:style>
  <w:style w:type="paragraph" w:customStyle="1" w:styleId="85">
    <w:name w:val="表格文字邓"/>
    <w:basedOn w:val="1"/>
    <w:qFormat/>
    <w:uiPriority w:val="0"/>
    <w:pPr>
      <w:widowControl/>
      <w:snapToGrid w:val="0"/>
      <w:spacing w:line="240" w:lineRule="exact"/>
      <w:jc w:val="center"/>
    </w:pPr>
    <w:rPr>
      <w:rFonts w:ascii="宋体" w:hAnsi="宋体" w:cs="Times New Roman"/>
      <w:snapToGrid w:val="0"/>
      <w:color w:val="000000"/>
      <w:sz w:val="18"/>
      <w:szCs w:val="21"/>
    </w:rPr>
  </w:style>
  <w:style w:type="paragraph" w:customStyle="1" w:styleId="86">
    <w:name w:val="表格文字"/>
    <w:basedOn w:val="1"/>
    <w:qFormat/>
    <w:uiPriority w:val="0"/>
    <w:pPr>
      <w:spacing w:line="400" w:lineRule="exact"/>
      <w:jc w:val="center"/>
    </w:pPr>
    <w:rPr>
      <w:szCs w:val="20"/>
    </w:rPr>
  </w:style>
  <w:style w:type="paragraph" w:customStyle="1" w:styleId="87">
    <w:name w:val="表文1"/>
    <w:basedOn w:val="1"/>
    <w:qFormat/>
    <w:uiPriority w:val="0"/>
    <w:pPr>
      <w:spacing w:line="312" w:lineRule="auto"/>
      <w:ind w:left="51" w:right="51"/>
      <w:jc w:val="center"/>
    </w:pPr>
  </w:style>
  <w:style w:type="table" w:customStyle="1" w:styleId="88">
    <w:name w:val="Table Normal"/>
    <w:unhideWhenUsed/>
    <w:qFormat/>
    <w:uiPriority w:val="0"/>
    <w:tblPr>
      <w:tblCellMar>
        <w:top w:w="0" w:type="dxa"/>
        <w:left w:w="0" w:type="dxa"/>
        <w:bottom w:w="0" w:type="dxa"/>
        <w:right w:w="0" w:type="dxa"/>
      </w:tblCellMar>
    </w:tblPr>
  </w:style>
  <w:style w:type="paragraph" w:customStyle="1" w:styleId="89">
    <w:name w:val="Table Text"/>
    <w:basedOn w:val="1"/>
    <w:semiHidden/>
    <w:qFormat/>
    <w:uiPriority w:val="0"/>
    <w:rPr>
      <w:rFonts w:ascii="Arial" w:hAnsi="Arial" w:eastAsia="Arial" w:cs="Arial"/>
      <w:sz w:val="14"/>
      <w:szCs w:val="14"/>
      <w:lang w:val="en-US" w:eastAsia="en-US" w:bidi="ar-SA"/>
    </w:rPr>
  </w:style>
  <w:style w:type="paragraph" w:customStyle="1" w:styleId="90">
    <w:name w:val="表内容"/>
    <w:qFormat/>
    <w:uiPriority w:val="0"/>
    <w:pPr>
      <w:widowControl w:val="0"/>
      <w:adjustRightInd w:val="0"/>
      <w:snapToGrid w:val="0"/>
      <w:spacing w:line="360" w:lineRule="exact"/>
      <w:jc w:val="center"/>
      <w:textAlignment w:val="baseline"/>
    </w:pPr>
    <w:rPr>
      <w:rFonts w:ascii="Times New Roman" w:hAnsi="Times New Roman" w:eastAsia="黑体" w:cs="Times New Roman"/>
      <w:sz w:val="21"/>
      <w:lang w:val="en-US" w:eastAsia="zh-CN" w:bidi="ar-SA"/>
    </w:rPr>
  </w:style>
  <w:style w:type="paragraph" w:customStyle="1" w:styleId="91">
    <w:name w:val="2 表格内容"/>
    <w:basedOn w:val="1"/>
    <w:qFormat/>
    <w:uiPriority w:val="0"/>
    <w:pPr>
      <w:adjustRightInd w:val="0"/>
      <w:snapToGrid w:val="0"/>
      <w:spacing w:line="320" w:lineRule="exact"/>
      <w:jc w:val="center"/>
    </w:pPr>
    <w:rPr>
      <w:szCs w:val="21"/>
    </w:rPr>
  </w:style>
  <w:style w:type="paragraph" w:customStyle="1" w:styleId="92">
    <w:name w:val="WPS Plain"/>
    <w:qFormat/>
    <w:uiPriority w:val="0"/>
    <w:pPr>
      <w:spacing w:line="425" w:lineRule="atLeast"/>
      <w:jc w:val="both"/>
      <w:textAlignment w:val="baseline"/>
    </w:pPr>
    <w:rPr>
      <w:rFonts w:ascii="Times New Roman" w:hAnsi="Times New Roman" w:eastAsia="宋体" w:cs="Times New Roman"/>
      <w:color w:val="000000"/>
      <w:sz w:val="21"/>
      <w:szCs w:val="22"/>
      <w:u w:val="none" w:color="000000"/>
      <w:lang w:val="en-US" w:eastAsia="zh-CN" w:bidi="ar-SA"/>
    </w:rPr>
  </w:style>
  <w:style w:type="paragraph" w:customStyle="1" w:styleId="93">
    <w:name w:val="5-正文"/>
    <w:basedOn w:val="1"/>
    <w:qFormat/>
    <w:uiPriority w:val="0"/>
    <w:pPr>
      <w:snapToGrid w:val="0"/>
      <w:spacing w:line="480" w:lineRule="exact"/>
      <w:ind w:firstLine="200" w:firstLineChars="200"/>
    </w:pPr>
    <w:rPr>
      <w:sz w:val="24"/>
      <w:szCs w:val="20"/>
    </w:rPr>
  </w:style>
  <w:style w:type="paragraph" w:customStyle="1" w:styleId="94">
    <w:name w:val="正文首行缩进 21"/>
    <w:basedOn w:val="1"/>
    <w:next w:val="1"/>
    <w:qFormat/>
    <w:locked/>
    <w:uiPriority w:val="0"/>
    <w:pPr>
      <w:spacing w:after="120"/>
      <w:ind w:left="420" w:leftChars="200" w:firstLine="420" w:firstLineChars="200"/>
    </w:pPr>
  </w:style>
  <w:style w:type="paragraph" w:customStyle="1" w:styleId="95">
    <w:name w:val="表格内容1"/>
    <w:basedOn w:val="1"/>
    <w:qFormat/>
    <w:uiPriority w:val="0"/>
    <w:pPr>
      <w:adjustRightInd w:val="0"/>
      <w:snapToGrid w:val="0"/>
      <w:spacing w:line="240" w:lineRule="auto"/>
      <w:ind w:firstLine="0" w:firstLineChars="0"/>
      <w:jc w:val="center"/>
      <w:textAlignment w:val="baseline"/>
    </w:pPr>
    <w:rPr>
      <w:rFonts w:ascii="Times New Roman" w:hAnsi="Times New Roman"/>
      <w:sz w:val="21"/>
      <w:szCs w:val="21"/>
    </w:rPr>
  </w:style>
  <w:style w:type="paragraph" w:customStyle="1" w:styleId="96">
    <w:name w:val="样式1"/>
    <w:basedOn w:val="97"/>
    <w:next w:val="21"/>
    <w:qFormat/>
    <w:uiPriority w:val="0"/>
    <w:pPr>
      <w:ind w:firstLine="510"/>
    </w:pPr>
    <w:rPr>
      <w:szCs w:val="20"/>
    </w:rPr>
  </w:style>
  <w:style w:type="paragraph" w:customStyle="1" w:styleId="97">
    <w:name w:val="标题3"/>
    <w:basedOn w:val="98"/>
    <w:qFormat/>
    <w:uiPriority w:val="0"/>
    <w:pPr>
      <w:outlineLvl w:val="2"/>
    </w:pPr>
    <w:rPr>
      <w:sz w:val="30"/>
    </w:rPr>
  </w:style>
  <w:style w:type="paragraph" w:customStyle="1" w:styleId="98">
    <w:name w:val="标题2"/>
    <w:basedOn w:val="99"/>
    <w:qFormat/>
    <w:uiPriority w:val="0"/>
    <w:pPr>
      <w:jc w:val="left"/>
      <w:outlineLvl w:val="1"/>
    </w:pPr>
    <w:rPr>
      <w:sz w:val="32"/>
    </w:rPr>
  </w:style>
  <w:style w:type="paragraph" w:customStyle="1" w:styleId="99">
    <w:name w:val="标题1"/>
    <w:basedOn w:val="1"/>
    <w:qFormat/>
    <w:uiPriority w:val="0"/>
    <w:pPr>
      <w:spacing w:line="360" w:lineRule="auto"/>
      <w:jc w:val="center"/>
      <w:outlineLvl w:val="0"/>
    </w:pPr>
    <w:rPr>
      <w:rFonts w:ascii="Times New Roman" w:hAnsi="Times New Roman" w:eastAsia="宋体"/>
      <w:b/>
      <w:sz w:val="36"/>
    </w:rPr>
  </w:style>
  <w:style w:type="paragraph" w:customStyle="1" w:styleId="100">
    <w:name w:val="WPSOffice手动目录 1"/>
    <w:qFormat/>
    <w:uiPriority w:val="0"/>
    <w:pPr>
      <w:ind w:leftChars="0"/>
    </w:pPr>
    <w:rPr>
      <w:rFonts w:ascii="Times New Roman" w:hAnsi="Times New Roman" w:eastAsia="宋体" w:cs="Times New Roman"/>
      <w:sz w:val="20"/>
      <w:szCs w:val="20"/>
    </w:rPr>
  </w:style>
  <w:style w:type="paragraph" w:customStyle="1" w:styleId="101">
    <w:name w:val="正文格式"/>
    <w:basedOn w:val="1"/>
    <w:autoRedefine/>
    <w:qFormat/>
    <w:uiPriority w:val="99"/>
    <w:pPr>
      <w:spacing w:line="360" w:lineRule="auto"/>
      <w:ind w:firstLine="482"/>
    </w:pPr>
    <w:rPr>
      <w:rFonts w:ascii="宋体" w:hAnsi="宋体"/>
      <w:kern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44</Pages>
  <Words>5723</Words>
  <Characters>6708</Characters>
  <Lines>247</Lines>
  <Paragraphs>69</Paragraphs>
  <TotalTime>29</TotalTime>
  <ScaleCrop>false</ScaleCrop>
  <LinksUpToDate>false</LinksUpToDate>
  <CharactersWithSpaces>6783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2021-06-22T06:49:00Z</dcterms:created>
  <dc:creator>lhj</dc:creator>
  <cp:lastModifiedBy>ℳ๓₯㎕.老街。</cp:lastModifiedBy>
  <cp:lastPrinted>2020-12-29T02:43:00Z</cp:lastPrinted>
  <dcterms:modified xsi:type="dcterms:W3CDTF">2025-03-13T02:22:22Z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2751AF80793242838105892B704B019C_13</vt:lpwstr>
  </property>
  <property fmtid="{D5CDD505-2E9C-101B-9397-08002B2CF9AE}" pid="4" name="KSOTemplateDocerSaveRecord">
    <vt:lpwstr>eyJoZGlkIjoiMDE5MzY4NTVmNWNkM2FiOTE3MzcxMWViN2E1MTkyMzYiLCJ1c2VySWQiOiI1MDc3ODA1MzIifQ==</vt:lpwstr>
  </property>
</Properties>
</file>